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10F99" w14:textId="77777777" w:rsidR="00605900" w:rsidRPr="008B2D4C" w:rsidRDefault="00605900" w:rsidP="00605900">
      <w:pPr>
        <w:pStyle w:val="a5"/>
      </w:pPr>
      <w:r w:rsidRPr="008B2D4C">
        <w:t>АДМИНИСТРАЦИЯ ГОРОДА ЗАРИНСКА</w:t>
      </w:r>
    </w:p>
    <w:p w14:paraId="537065BB" w14:textId="77777777" w:rsidR="00605900" w:rsidRPr="008B2D4C" w:rsidRDefault="00605900" w:rsidP="00605900">
      <w:pPr>
        <w:pStyle w:val="a5"/>
      </w:pPr>
      <w:r w:rsidRPr="008B2D4C">
        <w:t>АЛТАЙСКОГО КРАЯ</w:t>
      </w:r>
    </w:p>
    <w:p w14:paraId="19FB883C" w14:textId="77777777" w:rsidR="00605900" w:rsidRPr="008B2D4C" w:rsidRDefault="00605900" w:rsidP="00605900">
      <w:pPr>
        <w:pStyle w:val="1"/>
        <w:tabs>
          <w:tab w:val="left" w:pos="0"/>
        </w:tabs>
        <w:rPr>
          <w:b/>
          <w:sz w:val="36"/>
          <w:szCs w:val="36"/>
        </w:rPr>
      </w:pPr>
      <w:r w:rsidRPr="008B2D4C">
        <w:rPr>
          <w:b/>
          <w:sz w:val="36"/>
          <w:szCs w:val="36"/>
        </w:rPr>
        <w:t>ПОСТАНОВЛЕНИЕ</w:t>
      </w:r>
    </w:p>
    <w:p w14:paraId="61A61C58" w14:textId="77777777" w:rsidR="00605900" w:rsidRPr="008B2D4C" w:rsidRDefault="00605900" w:rsidP="00605900">
      <w:pPr>
        <w:rPr>
          <w:b/>
          <w:bCs/>
          <w:sz w:val="36"/>
          <w:szCs w:val="36"/>
        </w:rPr>
      </w:pPr>
    </w:p>
    <w:p w14:paraId="3C9A3ECD" w14:textId="77777777" w:rsidR="00605900" w:rsidRPr="008B2D4C" w:rsidRDefault="00605900" w:rsidP="00605900"/>
    <w:tbl>
      <w:tblPr>
        <w:tblW w:w="0" w:type="auto"/>
        <w:tblLayout w:type="fixed"/>
        <w:tblLook w:val="0000" w:firstRow="0" w:lastRow="0" w:firstColumn="0" w:lastColumn="0" w:noHBand="0" w:noVBand="0"/>
      </w:tblPr>
      <w:tblGrid>
        <w:gridCol w:w="2988"/>
        <w:gridCol w:w="540"/>
        <w:gridCol w:w="1080"/>
        <w:gridCol w:w="5668"/>
      </w:tblGrid>
      <w:tr w:rsidR="00605900" w:rsidRPr="008B2D4C" w14:paraId="4945266A" w14:textId="77777777" w:rsidTr="00A04072">
        <w:tc>
          <w:tcPr>
            <w:tcW w:w="2988" w:type="dxa"/>
            <w:tcBorders>
              <w:bottom w:val="single" w:sz="4" w:space="0" w:color="000000"/>
            </w:tcBorders>
          </w:tcPr>
          <w:p w14:paraId="0468085B" w14:textId="5E6EDDD9" w:rsidR="00605900" w:rsidRPr="001679D9" w:rsidRDefault="001679D9" w:rsidP="003E2F7A">
            <w:pPr>
              <w:snapToGrid w:val="0"/>
              <w:ind w:right="-164"/>
            </w:pPr>
            <w:r>
              <w:t xml:space="preserve">             </w:t>
            </w:r>
            <w:r w:rsidR="00646949">
              <w:t>14.10.2024</w:t>
            </w:r>
          </w:p>
        </w:tc>
        <w:tc>
          <w:tcPr>
            <w:tcW w:w="540" w:type="dxa"/>
          </w:tcPr>
          <w:p w14:paraId="26154248" w14:textId="77777777" w:rsidR="00605900" w:rsidRPr="001679D9" w:rsidRDefault="00605900" w:rsidP="001679D9">
            <w:pPr>
              <w:snapToGrid w:val="0"/>
            </w:pPr>
            <w:r w:rsidRPr="001679D9">
              <w:t>№</w:t>
            </w:r>
          </w:p>
        </w:tc>
        <w:tc>
          <w:tcPr>
            <w:tcW w:w="1080" w:type="dxa"/>
            <w:tcBorders>
              <w:bottom w:val="single" w:sz="4" w:space="0" w:color="000000"/>
            </w:tcBorders>
          </w:tcPr>
          <w:p w14:paraId="189C98FA" w14:textId="5830AD22" w:rsidR="00605900" w:rsidRPr="001679D9" w:rsidRDefault="00646949" w:rsidP="00A04072">
            <w:pPr>
              <w:snapToGrid w:val="0"/>
              <w:jc w:val="center"/>
            </w:pPr>
            <w:r>
              <w:t>896</w:t>
            </w:r>
          </w:p>
        </w:tc>
        <w:tc>
          <w:tcPr>
            <w:tcW w:w="5668" w:type="dxa"/>
          </w:tcPr>
          <w:p w14:paraId="4AA579F9" w14:textId="77777777" w:rsidR="00605900" w:rsidRPr="008B2D4C" w:rsidRDefault="00605900" w:rsidP="00A04072">
            <w:pPr>
              <w:tabs>
                <w:tab w:val="left" w:pos="5262"/>
              </w:tabs>
              <w:snapToGrid w:val="0"/>
              <w:jc w:val="center"/>
            </w:pPr>
            <w:r w:rsidRPr="001679D9">
              <w:t xml:space="preserve">                                                г. Заринск</w:t>
            </w:r>
          </w:p>
        </w:tc>
      </w:tr>
    </w:tbl>
    <w:p w14:paraId="7CDF8BFE" w14:textId="77777777" w:rsidR="00605900" w:rsidRPr="008B2D4C" w:rsidRDefault="00605900" w:rsidP="00605900">
      <w:pPr>
        <w:jc w:val="both"/>
      </w:pPr>
    </w:p>
    <w:p w14:paraId="270A8729" w14:textId="77777777" w:rsidR="00605900" w:rsidRPr="008B2D4C" w:rsidRDefault="00605900" w:rsidP="00605900">
      <w:pPr>
        <w:jc w:val="both"/>
      </w:pPr>
    </w:p>
    <w:tbl>
      <w:tblPr>
        <w:tblW w:w="9322" w:type="dxa"/>
        <w:tblLook w:val="01E0" w:firstRow="1" w:lastRow="1" w:firstColumn="1" w:lastColumn="1" w:noHBand="0" w:noVBand="0"/>
      </w:tblPr>
      <w:tblGrid>
        <w:gridCol w:w="5353"/>
        <w:gridCol w:w="3969"/>
      </w:tblGrid>
      <w:tr w:rsidR="00605900" w:rsidRPr="008B2D4C" w14:paraId="7C302556" w14:textId="77777777" w:rsidTr="003E2F7A">
        <w:tc>
          <w:tcPr>
            <w:tcW w:w="5353" w:type="dxa"/>
          </w:tcPr>
          <w:p w14:paraId="59EFFB59" w14:textId="4E4DA6B9" w:rsidR="003E2F7A" w:rsidRPr="003E2F7A" w:rsidRDefault="00F5193E" w:rsidP="003E2F7A">
            <w:pPr>
              <w:pStyle w:val="ConsPlusTitle"/>
              <w:ind w:firstLine="567"/>
              <w:jc w:val="both"/>
              <w:rPr>
                <w:b w:val="0"/>
                <w:szCs w:val="24"/>
              </w:rPr>
            </w:pPr>
            <w:r>
              <w:rPr>
                <w:b w:val="0"/>
                <w:szCs w:val="24"/>
              </w:rPr>
              <w:t>Об утверждении П</w:t>
            </w:r>
            <w:r w:rsidR="003E2F7A" w:rsidRPr="003E2F7A">
              <w:rPr>
                <w:b w:val="0"/>
                <w:szCs w:val="24"/>
              </w:rPr>
              <w:t xml:space="preserve">орядка ликвидации аварийных ситуаций </w:t>
            </w:r>
            <w:r w:rsidR="003E2F7A" w:rsidRPr="00C40B4A">
              <w:rPr>
                <w:b w:val="0"/>
                <w:szCs w:val="24"/>
              </w:rPr>
              <w:t>в системах теплоснабжения</w:t>
            </w:r>
          </w:p>
          <w:p w14:paraId="668A5BCC" w14:textId="0082201B" w:rsidR="00605900" w:rsidRPr="008B2D4C" w:rsidRDefault="003E2F7A" w:rsidP="003E2F7A">
            <w:pPr>
              <w:pStyle w:val="ConsPlusTitle"/>
              <w:jc w:val="both"/>
            </w:pPr>
            <w:r w:rsidRPr="003E2F7A">
              <w:rPr>
                <w:b w:val="0"/>
                <w:szCs w:val="24"/>
              </w:rPr>
              <w:t>с учётом взаимодействия тепло-, электро-, топлив</w:t>
            </w:r>
            <w:r>
              <w:rPr>
                <w:b w:val="0"/>
                <w:szCs w:val="24"/>
              </w:rPr>
              <w:t>н</w:t>
            </w:r>
            <w:r w:rsidRPr="003E2F7A">
              <w:rPr>
                <w:b w:val="0"/>
                <w:szCs w:val="24"/>
              </w:rPr>
              <w:t xml:space="preserve">о- и </w:t>
            </w:r>
            <w:proofErr w:type="spellStart"/>
            <w:r w:rsidRPr="003E2F7A">
              <w:rPr>
                <w:b w:val="0"/>
                <w:szCs w:val="24"/>
              </w:rPr>
              <w:t>водоснабжающих</w:t>
            </w:r>
            <w:proofErr w:type="spellEnd"/>
            <w:r w:rsidRPr="003E2F7A">
              <w:rPr>
                <w:b w:val="0"/>
                <w:szCs w:val="24"/>
              </w:rPr>
              <w:t xml:space="preserve"> организаций</w:t>
            </w:r>
            <w:r>
              <w:rPr>
                <w:b w:val="0"/>
                <w:szCs w:val="24"/>
              </w:rPr>
              <w:t>, потребителей тепловой энергии на территории муниципального образования город Заринск Алтайского края</w:t>
            </w:r>
          </w:p>
        </w:tc>
        <w:tc>
          <w:tcPr>
            <w:tcW w:w="3969" w:type="dxa"/>
          </w:tcPr>
          <w:p w14:paraId="64F09279" w14:textId="77777777" w:rsidR="00605900" w:rsidRPr="008B2D4C" w:rsidRDefault="00605900" w:rsidP="00A04072">
            <w:pPr>
              <w:jc w:val="both"/>
            </w:pPr>
          </w:p>
        </w:tc>
      </w:tr>
    </w:tbl>
    <w:p w14:paraId="5E155E55" w14:textId="77777777" w:rsidR="00605900" w:rsidRPr="008B2D4C" w:rsidRDefault="00605900" w:rsidP="00605900">
      <w:pPr>
        <w:tabs>
          <w:tab w:val="left" w:pos="4253"/>
        </w:tabs>
        <w:ind w:right="5328"/>
      </w:pPr>
    </w:p>
    <w:p w14:paraId="74D0DA16" w14:textId="77777777" w:rsidR="00493091" w:rsidRPr="00493091" w:rsidRDefault="00493091" w:rsidP="00493091">
      <w:pPr>
        <w:ind w:firstLine="709"/>
        <w:jc w:val="both"/>
        <w:rPr>
          <w:rFonts w:eastAsiaTheme="minorEastAsia"/>
        </w:rPr>
      </w:pPr>
      <w:r w:rsidRPr="00493091">
        <w:rPr>
          <w:rFonts w:eastAsiaTheme="minorEastAsia"/>
          <w:color w:val="000000" w:themeColor="text1"/>
          <w:spacing w:val="2"/>
        </w:rPr>
        <w:t>В соответствии со статьей 6</w:t>
      </w:r>
      <w:r w:rsidRPr="00493091">
        <w:rPr>
          <w:rFonts w:eastAsiaTheme="majorEastAsia"/>
          <w:color w:val="000000" w:themeColor="text1"/>
          <w:spacing w:val="2"/>
        </w:rPr>
        <w:t> </w:t>
      </w:r>
      <w:hyperlink r:id="rId7" w:history="1">
        <w:r w:rsidRPr="00493091">
          <w:rPr>
            <w:rFonts w:eastAsiaTheme="majorEastAsia"/>
            <w:color w:val="000000" w:themeColor="text1"/>
            <w:spacing w:val="2"/>
          </w:rPr>
          <w:t>Фе</w:t>
        </w:r>
        <w:r>
          <w:rPr>
            <w:rFonts w:eastAsiaTheme="majorEastAsia"/>
            <w:color w:val="000000" w:themeColor="text1"/>
            <w:spacing w:val="2"/>
          </w:rPr>
          <w:t xml:space="preserve">дерального закона от 27.07.2010 </w:t>
        </w:r>
        <w:r w:rsidRPr="00493091">
          <w:rPr>
            <w:rFonts w:eastAsiaTheme="majorEastAsia"/>
            <w:color w:val="000000" w:themeColor="text1"/>
            <w:spacing w:val="2"/>
          </w:rPr>
          <w:t>№ 190-ФЗ «О теплоснабжении»</w:t>
        </w:r>
      </w:hyperlink>
      <w:r w:rsidRPr="00493091">
        <w:rPr>
          <w:rFonts w:eastAsiaTheme="majorEastAsia"/>
          <w:color w:val="000000" w:themeColor="text1"/>
          <w:spacing w:val="2"/>
        </w:rPr>
        <w:t> </w:t>
      </w:r>
      <w:r w:rsidRPr="00493091">
        <w:rPr>
          <w:rFonts w:eastAsiaTheme="minorEastAsia"/>
          <w:color w:val="000000" w:themeColor="text1"/>
          <w:spacing w:val="2"/>
        </w:rPr>
        <w:t>и</w:t>
      </w:r>
      <w:r w:rsidRPr="00493091">
        <w:rPr>
          <w:rFonts w:eastAsiaTheme="majorEastAsia"/>
          <w:color w:val="000000" w:themeColor="text1"/>
          <w:spacing w:val="2"/>
        </w:rPr>
        <w:t> </w:t>
      </w:r>
      <w:hyperlink r:id="rId8" w:history="1">
        <w:r w:rsidR="001C7A95">
          <w:rPr>
            <w:rFonts w:eastAsiaTheme="majorEastAsia"/>
            <w:color w:val="000000" w:themeColor="text1"/>
            <w:spacing w:val="2"/>
          </w:rPr>
          <w:t xml:space="preserve">приказа </w:t>
        </w:r>
        <w:r w:rsidRPr="00493091">
          <w:rPr>
            <w:rFonts w:eastAsiaTheme="majorEastAsia"/>
            <w:color w:val="000000" w:themeColor="text1"/>
            <w:spacing w:val="2"/>
          </w:rPr>
          <w:t>Министерства энергетики Российской Федерации от 12.03.2013 года № 103 «Об утверждении правил оценки готовности к отопительному периоду»</w:t>
        </w:r>
      </w:hyperlink>
      <w:r w:rsidRPr="00493091">
        <w:rPr>
          <w:rFonts w:eastAsiaTheme="majorEastAsia"/>
          <w:color w:val="000000" w:themeColor="text1"/>
          <w:spacing w:val="2"/>
        </w:rPr>
        <w:t> </w:t>
      </w:r>
      <w:r w:rsidRPr="00493091">
        <w:rPr>
          <w:rFonts w:eastAsiaTheme="minorEastAsia"/>
          <w:color w:val="000000" w:themeColor="text1"/>
          <w:spacing w:val="2"/>
        </w:rPr>
        <w:t xml:space="preserve">в целях обеспечения надежного теплоснабжения потребителей на территории муниципального образования </w:t>
      </w:r>
      <w:r>
        <w:rPr>
          <w:rFonts w:eastAsiaTheme="minorEastAsia"/>
          <w:color w:val="000000" w:themeColor="text1"/>
          <w:spacing w:val="2"/>
        </w:rPr>
        <w:t xml:space="preserve">город Заринск </w:t>
      </w:r>
      <w:r w:rsidRPr="00493091">
        <w:rPr>
          <w:rFonts w:eastAsiaTheme="minorEastAsia"/>
          <w:color w:val="000000" w:themeColor="text1"/>
          <w:spacing w:val="2"/>
        </w:rPr>
        <w:t>Алтайского края</w:t>
      </w:r>
      <w:r w:rsidRPr="00493091">
        <w:rPr>
          <w:rFonts w:eastAsiaTheme="minorEastAsia"/>
        </w:rPr>
        <w:t>:</w:t>
      </w:r>
    </w:p>
    <w:p w14:paraId="0B4B7DD3" w14:textId="77777777" w:rsidR="00605900" w:rsidRPr="008B2D4C" w:rsidRDefault="00605900" w:rsidP="00605900">
      <w:pPr>
        <w:jc w:val="both"/>
      </w:pPr>
    </w:p>
    <w:p w14:paraId="6A26B6A1" w14:textId="77777777" w:rsidR="00605900" w:rsidRPr="008B2D4C" w:rsidRDefault="00605900" w:rsidP="00605900">
      <w:pPr>
        <w:tabs>
          <w:tab w:val="left" w:pos="851"/>
        </w:tabs>
        <w:ind w:firstLine="567"/>
        <w:jc w:val="both"/>
      </w:pPr>
      <w:r w:rsidRPr="008B2D4C">
        <w:t>ПОСТАНОВЛЯЮ:</w:t>
      </w:r>
    </w:p>
    <w:p w14:paraId="6A393A6B" w14:textId="77777777" w:rsidR="00605900" w:rsidRPr="008B2D4C" w:rsidRDefault="00605900" w:rsidP="00605900">
      <w:pPr>
        <w:tabs>
          <w:tab w:val="left" w:pos="851"/>
        </w:tabs>
        <w:ind w:firstLine="567"/>
        <w:jc w:val="both"/>
      </w:pPr>
    </w:p>
    <w:p w14:paraId="30830558" w14:textId="1B165BEA" w:rsidR="009043AA" w:rsidRPr="009043AA" w:rsidRDefault="009043AA" w:rsidP="009043AA">
      <w:pPr>
        <w:pStyle w:val="ConsPlusNormal"/>
        <w:numPr>
          <w:ilvl w:val="0"/>
          <w:numId w:val="2"/>
        </w:numPr>
        <w:tabs>
          <w:tab w:val="left" w:pos="851"/>
        </w:tabs>
        <w:ind w:left="0" w:firstLine="567"/>
        <w:jc w:val="both"/>
        <w:rPr>
          <w:szCs w:val="24"/>
        </w:rPr>
      </w:pPr>
      <w:r w:rsidRPr="009043AA">
        <w:rPr>
          <w:szCs w:val="24"/>
        </w:rPr>
        <w:t xml:space="preserve">Утвердить </w:t>
      </w:r>
      <w:hyperlink w:anchor="P42" w:history="1">
        <w:r w:rsidRPr="009043AA">
          <w:rPr>
            <w:szCs w:val="24"/>
          </w:rPr>
          <w:t>Порядок</w:t>
        </w:r>
      </w:hyperlink>
      <w:r w:rsidRPr="009043AA">
        <w:rPr>
          <w:szCs w:val="24"/>
        </w:rPr>
        <w:t xml:space="preserve"> ликвидации аварийных ситуаций в системах теплоснабжения с учётом взаимодействия тепло-, электро-, топливо, </w:t>
      </w:r>
      <w:proofErr w:type="spellStart"/>
      <w:r w:rsidRPr="009043AA">
        <w:rPr>
          <w:szCs w:val="24"/>
        </w:rPr>
        <w:t>водоснабжающих</w:t>
      </w:r>
      <w:proofErr w:type="spellEnd"/>
      <w:r w:rsidRPr="009043AA">
        <w:rPr>
          <w:szCs w:val="24"/>
        </w:rPr>
        <w:t xml:space="preserve"> организаций,</w:t>
      </w:r>
      <w:r>
        <w:rPr>
          <w:szCs w:val="24"/>
        </w:rPr>
        <w:t xml:space="preserve"> потребителей тепловой энергии </w:t>
      </w:r>
      <w:r w:rsidRPr="009043AA">
        <w:rPr>
          <w:szCs w:val="24"/>
        </w:rPr>
        <w:t>на территории муниципального образования город Заринск Алтайского края (приложение № 1).</w:t>
      </w:r>
    </w:p>
    <w:p w14:paraId="2D70DF15" w14:textId="397D1CC1" w:rsidR="00605900" w:rsidRPr="00DD5D32" w:rsidRDefault="00F5193E" w:rsidP="00F5193E">
      <w:pPr>
        <w:ind w:firstLine="426"/>
        <w:jc w:val="both"/>
      </w:pPr>
      <w:r>
        <w:t xml:space="preserve">  </w:t>
      </w:r>
      <w:r w:rsidR="00605900" w:rsidRPr="00DD5D32">
        <w:t>2.</w:t>
      </w:r>
      <w:r w:rsidR="001B36A8">
        <w:t xml:space="preserve"> </w:t>
      </w:r>
      <w:r w:rsidRPr="00223D0D">
        <w:t>Опубликовать настоящее постановление в «Сборнике муниципальных правовых актов города Заринска» и разместить на официальном сайте муниципального образования город Заринск Алтайского края.</w:t>
      </w:r>
    </w:p>
    <w:p w14:paraId="5E2AE17F" w14:textId="77777777" w:rsidR="00605900" w:rsidRPr="00DD5D32" w:rsidRDefault="00605900" w:rsidP="009043AA">
      <w:pPr>
        <w:ind w:firstLine="567"/>
        <w:jc w:val="both"/>
      </w:pPr>
      <w:r w:rsidRPr="00DD5D32">
        <w:t xml:space="preserve">3. Контроль за исполнением настоящего постановления возложить на </w:t>
      </w:r>
      <w:r w:rsidR="004E54B3" w:rsidRPr="004E54B3">
        <w:rPr>
          <w:bCs/>
          <w:lang w:eastAsia="ar-SA"/>
        </w:rPr>
        <w:t xml:space="preserve">первого заместителя главы администрации города </w:t>
      </w:r>
      <w:r w:rsidR="004E54B3">
        <w:rPr>
          <w:bCs/>
          <w:lang w:eastAsia="ar-SA"/>
        </w:rPr>
        <w:t>В.Н. Нагорных</w:t>
      </w:r>
      <w:r w:rsidR="00D87CC5">
        <w:rPr>
          <w:bCs/>
          <w:lang w:eastAsia="ar-SA"/>
        </w:rPr>
        <w:t>.</w:t>
      </w:r>
    </w:p>
    <w:p w14:paraId="2E19C02C" w14:textId="77777777" w:rsidR="00605900" w:rsidRDefault="00605900" w:rsidP="009043AA">
      <w:pPr>
        <w:ind w:firstLine="567"/>
        <w:jc w:val="both"/>
      </w:pPr>
    </w:p>
    <w:p w14:paraId="2CEE1534" w14:textId="77777777" w:rsidR="00605900" w:rsidRDefault="00605900" w:rsidP="00605900">
      <w:pPr>
        <w:jc w:val="both"/>
      </w:pPr>
    </w:p>
    <w:p w14:paraId="44B02EBA" w14:textId="77777777" w:rsidR="00605900" w:rsidRDefault="00605900" w:rsidP="00605900">
      <w:pPr>
        <w:suppressAutoHyphens/>
        <w:jc w:val="both"/>
      </w:pPr>
      <w:r>
        <w:t xml:space="preserve">Глава города                                                                                                            </w:t>
      </w:r>
      <w:r w:rsidR="00646AF3">
        <w:t xml:space="preserve">         </w:t>
      </w:r>
      <w:r>
        <w:t xml:space="preserve">В.Ш. </w:t>
      </w:r>
      <w:proofErr w:type="spellStart"/>
      <w:r>
        <w:t>Азгалдян</w:t>
      </w:r>
      <w:proofErr w:type="spellEnd"/>
    </w:p>
    <w:p w14:paraId="35FD704F" w14:textId="77777777" w:rsidR="00605900" w:rsidRDefault="00605900" w:rsidP="00605900">
      <w:pPr>
        <w:jc w:val="center"/>
        <w:rPr>
          <w:b/>
        </w:rPr>
      </w:pPr>
    </w:p>
    <w:p w14:paraId="56CA5F43" w14:textId="77777777" w:rsidR="00605900" w:rsidRDefault="00605900" w:rsidP="00605900">
      <w:pPr>
        <w:autoSpaceDE w:val="0"/>
        <w:autoSpaceDN w:val="0"/>
        <w:adjustRightInd w:val="0"/>
        <w:spacing w:line="262" w:lineRule="auto"/>
        <w:ind w:firstLine="540"/>
        <w:jc w:val="both"/>
        <w:outlineLvl w:val="1"/>
        <w:rPr>
          <w:b/>
        </w:rPr>
      </w:pPr>
    </w:p>
    <w:p w14:paraId="2CB58201" w14:textId="77777777" w:rsidR="00605900" w:rsidRDefault="00605900" w:rsidP="00605900">
      <w:pPr>
        <w:autoSpaceDE w:val="0"/>
        <w:autoSpaceDN w:val="0"/>
        <w:adjustRightInd w:val="0"/>
        <w:spacing w:line="262" w:lineRule="auto"/>
        <w:ind w:firstLine="540"/>
        <w:jc w:val="both"/>
        <w:outlineLvl w:val="1"/>
        <w:rPr>
          <w:b/>
        </w:rPr>
      </w:pPr>
    </w:p>
    <w:p w14:paraId="4A493315" w14:textId="77777777" w:rsidR="00605900" w:rsidRDefault="00605900" w:rsidP="00605900">
      <w:pPr>
        <w:autoSpaceDE w:val="0"/>
        <w:autoSpaceDN w:val="0"/>
        <w:adjustRightInd w:val="0"/>
        <w:spacing w:line="262" w:lineRule="auto"/>
        <w:ind w:firstLine="540"/>
        <w:jc w:val="both"/>
        <w:outlineLvl w:val="1"/>
        <w:rPr>
          <w:b/>
        </w:rPr>
      </w:pPr>
    </w:p>
    <w:p w14:paraId="75399AD8" w14:textId="77777777" w:rsidR="00605900" w:rsidRDefault="00605900" w:rsidP="00605900">
      <w:pPr>
        <w:autoSpaceDE w:val="0"/>
        <w:autoSpaceDN w:val="0"/>
        <w:adjustRightInd w:val="0"/>
        <w:spacing w:line="262" w:lineRule="auto"/>
        <w:ind w:firstLine="540"/>
        <w:jc w:val="both"/>
        <w:outlineLvl w:val="1"/>
        <w:rPr>
          <w:b/>
        </w:rPr>
      </w:pPr>
    </w:p>
    <w:p w14:paraId="3DF65817" w14:textId="77777777" w:rsidR="00605900" w:rsidRDefault="00605900" w:rsidP="00605900">
      <w:pPr>
        <w:autoSpaceDE w:val="0"/>
        <w:autoSpaceDN w:val="0"/>
        <w:adjustRightInd w:val="0"/>
        <w:spacing w:line="262" w:lineRule="auto"/>
        <w:ind w:firstLine="540"/>
        <w:jc w:val="both"/>
        <w:outlineLvl w:val="1"/>
        <w:rPr>
          <w:b/>
        </w:rPr>
      </w:pPr>
    </w:p>
    <w:p w14:paraId="2E9E3B81" w14:textId="77777777" w:rsidR="00605900" w:rsidRDefault="00605900" w:rsidP="00605900">
      <w:pPr>
        <w:autoSpaceDE w:val="0"/>
        <w:autoSpaceDN w:val="0"/>
        <w:adjustRightInd w:val="0"/>
        <w:spacing w:line="262" w:lineRule="auto"/>
        <w:ind w:firstLine="540"/>
        <w:jc w:val="both"/>
        <w:outlineLvl w:val="1"/>
        <w:rPr>
          <w:b/>
        </w:rPr>
      </w:pPr>
    </w:p>
    <w:p w14:paraId="075D92D7" w14:textId="77777777" w:rsidR="00605900" w:rsidRDefault="00605900" w:rsidP="00605900">
      <w:pPr>
        <w:autoSpaceDE w:val="0"/>
        <w:autoSpaceDN w:val="0"/>
        <w:adjustRightInd w:val="0"/>
        <w:spacing w:line="262" w:lineRule="auto"/>
        <w:ind w:firstLine="540"/>
        <w:jc w:val="both"/>
        <w:outlineLvl w:val="1"/>
        <w:rPr>
          <w:b/>
        </w:rPr>
      </w:pPr>
    </w:p>
    <w:p w14:paraId="2BD706D1" w14:textId="77777777" w:rsidR="00605900" w:rsidRDefault="00605900" w:rsidP="00605900">
      <w:pPr>
        <w:autoSpaceDE w:val="0"/>
        <w:autoSpaceDN w:val="0"/>
        <w:adjustRightInd w:val="0"/>
        <w:spacing w:line="262" w:lineRule="auto"/>
        <w:ind w:firstLine="540"/>
        <w:jc w:val="both"/>
        <w:outlineLvl w:val="1"/>
        <w:rPr>
          <w:b/>
        </w:rPr>
      </w:pPr>
    </w:p>
    <w:p w14:paraId="732D490E" w14:textId="77777777" w:rsidR="00605900" w:rsidRDefault="00605900" w:rsidP="00605900">
      <w:pPr>
        <w:autoSpaceDE w:val="0"/>
        <w:autoSpaceDN w:val="0"/>
        <w:adjustRightInd w:val="0"/>
        <w:spacing w:line="262" w:lineRule="auto"/>
        <w:ind w:firstLine="540"/>
        <w:jc w:val="both"/>
        <w:outlineLvl w:val="1"/>
        <w:rPr>
          <w:b/>
        </w:rPr>
      </w:pPr>
    </w:p>
    <w:p w14:paraId="2B5882B7" w14:textId="77777777" w:rsidR="00605900" w:rsidRDefault="00605900" w:rsidP="00605900">
      <w:pPr>
        <w:autoSpaceDE w:val="0"/>
        <w:autoSpaceDN w:val="0"/>
        <w:adjustRightInd w:val="0"/>
        <w:spacing w:line="262" w:lineRule="auto"/>
        <w:ind w:firstLine="540"/>
        <w:jc w:val="both"/>
        <w:outlineLvl w:val="1"/>
        <w:rPr>
          <w:b/>
        </w:rPr>
      </w:pPr>
    </w:p>
    <w:p w14:paraId="7D9B7E38" w14:textId="77777777" w:rsidR="00605900" w:rsidRDefault="00605900" w:rsidP="00605900">
      <w:pPr>
        <w:autoSpaceDE w:val="0"/>
        <w:autoSpaceDN w:val="0"/>
        <w:adjustRightInd w:val="0"/>
        <w:spacing w:line="262" w:lineRule="auto"/>
        <w:ind w:firstLine="540"/>
        <w:jc w:val="both"/>
        <w:outlineLvl w:val="1"/>
        <w:rPr>
          <w:b/>
        </w:rPr>
      </w:pPr>
    </w:p>
    <w:p w14:paraId="51461F15" w14:textId="77777777" w:rsidR="00080BB2" w:rsidRDefault="00080BB2" w:rsidP="00605900">
      <w:pPr>
        <w:autoSpaceDE w:val="0"/>
        <w:autoSpaceDN w:val="0"/>
        <w:adjustRightInd w:val="0"/>
        <w:spacing w:line="262" w:lineRule="auto"/>
        <w:ind w:firstLine="540"/>
        <w:jc w:val="both"/>
        <w:outlineLvl w:val="1"/>
        <w:rPr>
          <w:b/>
        </w:rPr>
      </w:pPr>
    </w:p>
    <w:p w14:paraId="0A234279" w14:textId="77777777" w:rsidR="00080BB2" w:rsidRDefault="00080BB2" w:rsidP="00605900">
      <w:pPr>
        <w:autoSpaceDE w:val="0"/>
        <w:autoSpaceDN w:val="0"/>
        <w:adjustRightInd w:val="0"/>
        <w:spacing w:line="262" w:lineRule="auto"/>
        <w:ind w:firstLine="540"/>
        <w:jc w:val="both"/>
        <w:outlineLvl w:val="1"/>
        <w:rPr>
          <w:b/>
        </w:rPr>
      </w:pPr>
    </w:p>
    <w:p w14:paraId="05B9C745" w14:textId="77777777" w:rsidR="00605900" w:rsidRDefault="00605900" w:rsidP="00605900">
      <w:pPr>
        <w:autoSpaceDE w:val="0"/>
        <w:autoSpaceDN w:val="0"/>
        <w:adjustRightInd w:val="0"/>
        <w:spacing w:line="262" w:lineRule="auto"/>
        <w:ind w:firstLine="540"/>
        <w:jc w:val="both"/>
        <w:outlineLvl w:val="1"/>
        <w:rPr>
          <w:b/>
        </w:rPr>
      </w:pPr>
    </w:p>
    <w:p w14:paraId="431E5518" w14:textId="77777777" w:rsidR="00F15830" w:rsidRPr="00F15830" w:rsidRDefault="00F15830" w:rsidP="006959AE">
      <w:pPr>
        <w:widowControl w:val="0"/>
        <w:autoSpaceDE w:val="0"/>
        <w:autoSpaceDN w:val="0"/>
        <w:ind w:left="5954"/>
      </w:pPr>
      <w:r w:rsidRPr="00F15830">
        <w:t>Приложение № 1</w:t>
      </w:r>
    </w:p>
    <w:p w14:paraId="7DB347F1" w14:textId="77777777" w:rsidR="00F15830" w:rsidRPr="00F15830" w:rsidRDefault="006959AE" w:rsidP="006959AE">
      <w:pPr>
        <w:autoSpaceDE w:val="0"/>
        <w:autoSpaceDN w:val="0"/>
        <w:adjustRightInd w:val="0"/>
        <w:ind w:left="5954"/>
        <w:outlineLvl w:val="0"/>
      </w:pPr>
      <w:r>
        <w:rPr>
          <w:rFonts w:eastAsiaTheme="minorEastAsia"/>
        </w:rPr>
        <w:t>к постановлению а</w:t>
      </w:r>
      <w:r w:rsidR="00F15830" w:rsidRPr="00F15830">
        <w:rPr>
          <w:rFonts w:eastAsiaTheme="minorEastAsia"/>
        </w:rPr>
        <w:t>дминистрации</w:t>
      </w:r>
      <w:r w:rsidR="00F15830" w:rsidRPr="00F15830">
        <w:t xml:space="preserve"> </w:t>
      </w:r>
      <w:r>
        <w:t>города Заринска Алтайского края</w:t>
      </w:r>
    </w:p>
    <w:p w14:paraId="61DBDAAA" w14:textId="1A4299D9" w:rsidR="00F15830" w:rsidRPr="00F15830" w:rsidRDefault="00F15830" w:rsidP="006959AE">
      <w:pPr>
        <w:autoSpaceDE w:val="0"/>
        <w:autoSpaceDN w:val="0"/>
        <w:adjustRightInd w:val="0"/>
        <w:ind w:left="5954"/>
        <w:outlineLvl w:val="0"/>
      </w:pPr>
      <w:r w:rsidRPr="00F15830">
        <w:t xml:space="preserve">от </w:t>
      </w:r>
      <w:r w:rsidR="00646949">
        <w:t>«14</w:t>
      </w:r>
      <w:r w:rsidR="006959AE">
        <w:t xml:space="preserve">» </w:t>
      </w:r>
      <w:r w:rsidR="00646949">
        <w:t>октября</w:t>
      </w:r>
      <w:r w:rsidR="003E2854">
        <w:t xml:space="preserve"> </w:t>
      </w:r>
      <w:r w:rsidR="00646949">
        <w:t>№ 896</w:t>
      </w:r>
      <w:bookmarkStart w:id="0" w:name="_GoBack"/>
      <w:bookmarkEnd w:id="0"/>
    </w:p>
    <w:p w14:paraId="4A609E2C" w14:textId="77777777" w:rsidR="00F15830" w:rsidRPr="00F15830" w:rsidRDefault="00F15830" w:rsidP="00F15830">
      <w:pPr>
        <w:jc w:val="both"/>
      </w:pPr>
    </w:p>
    <w:p w14:paraId="77A0E5D5" w14:textId="77777777" w:rsidR="00605900" w:rsidRDefault="00605900" w:rsidP="00080BB2">
      <w:pPr>
        <w:autoSpaceDE w:val="0"/>
        <w:autoSpaceDN w:val="0"/>
        <w:adjustRightInd w:val="0"/>
        <w:spacing w:line="262" w:lineRule="auto"/>
        <w:ind w:firstLine="540"/>
        <w:jc w:val="center"/>
        <w:outlineLvl w:val="1"/>
        <w:rPr>
          <w:b/>
        </w:rPr>
      </w:pPr>
    </w:p>
    <w:p w14:paraId="729E1323" w14:textId="77777777" w:rsidR="006F4BE7" w:rsidRPr="00080BB2" w:rsidRDefault="006F4BE7" w:rsidP="00080BB2">
      <w:pPr>
        <w:widowControl w:val="0"/>
        <w:ind w:right="20"/>
        <w:jc w:val="center"/>
        <w:rPr>
          <w:b/>
          <w:bCs/>
          <w:color w:val="000000"/>
        </w:rPr>
      </w:pPr>
      <w:r w:rsidRPr="00080BB2">
        <w:rPr>
          <w:b/>
          <w:bCs/>
          <w:color w:val="000000"/>
        </w:rPr>
        <w:t>Порядок</w:t>
      </w:r>
    </w:p>
    <w:p w14:paraId="3551222C" w14:textId="77777777" w:rsidR="006F4BE7" w:rsidRPr="00080BB2" w:rsidRDefault="006F4BE7" w:rsidP="00080BB2">
      <w:pPr>
        <w:widowControl w:val="0"/>
        <w:ind w:right="20"/>
        <w:jc w:val="center"/>
        <w:rPr>
          <w:b/>
          <w:bCs/>
          <w:color w:val="000000"/>
        </w:rPr>
      </w:pPr>
      <w:r w:rsidRPr="00080BB2">
        <w:rPr>
          <w:b/>
          <w:bCs/>
          <w:color w:val="000000"/>
        </w:rPr>
        <w:t>ликвидации аварийных ситуации в системах теплоснабжения с учетом</w:t>
      </w:r>
    </w:p>
    <w:p w14:paraId="0498C097" w14:textId="77777777" w:rsidR="006F4BE7" w:rsidRPr="00080BB2" w:rsidRDefault="006F4BE7" w:rsidP="00080BB2">
      <w:pPr>
        <w:widowControl w:val="0"/>
        <w:spacing w:after="300"/>
        <w:ind w:left="960" w:right="740" w:hanging="240"/>
        <w:jc w:val="center"/>
        <w:rPr>
          <w:b/>
          <w:bCs/>
          <w:color w:val="000000"/>
        </w:rPr>
      </w:pPr>
      <w:r w:rsidRPr="00080BB2">
        <w:rPr>
          <w:b/>
          <w:bCs/>
          <w:color w:val="000000"/>
        </w:rPr>
        <w:t xml:space="preserve">взаимодействия тепло-, электро-, топливно- и </w:t>
      </w:r>
      <w:proofErr w:type="spellStart"/>
      <w:r w:rsidRPr="00080BB2">
        <w:rPr>
          <w:b/>
          <w:bCs/>
          <w:color w:val="000000"/>
        </w:rPr>
        <w:t>водоснабжающих</w:t>
      </w:r>
      <w:proofErr w:type="spellEnd"/>
      <w:r w:rsidRPr="00080BB2">
        <w:rPr>
          <w:b/>
          <w:bCs/>
          <w:color w:val="000000"/>
        </w:rPr>
        <w:t xml:space="preserve"> организаций, потребителей тепловой энергии на территории муниципального образова</w:t>
      </w:r>
      <w:r w:rsidR="00080BB2">
        <w:rPr>
          <w:b/>
          <w:bCs/>
          <w:color w:val="000000"/>
        </w:rPr>
        <w:t>ния город Заринск Алтайского края</w:t>
      </w:r>
    </w:p>
    <w:p w14:paraId="732102B8" w14:textId="5093973F" w:rsidR="006F4BE7" w:rsidRPr="00080BB2" w:rsidRDefault="006F4BE7" w:rsidP="00EF7576">
      <w:pPr>
        <w:widowControl w:val="0"/>
        <w:numPr>
          <w:ilvl w:val="0"/>
          <w:numId w:val="3"/>
        </w:numPr>
        <w:tabs>
          <w:tab w:val="left" w:pos="851"/>
        </w:tabs>
        <w:ind w:left="20" w:right="-1" w:firstLine="547"/>
        <w:jc w:val="both"/>
        <w:rPr>
          <w:color w:val="000000"/>
        </w:rPr>
      </w:pPr>
      <w:r w:rsidRPr="00080BB2">
        <w:rPr>
          <w:color w:val="000000"/>
        </w:rPr>
        <w:t>Порядок ликвидации аварийных ситуаций в системах теплоснабжения, с учетом взаимодействия тепл</w:t>
      </w:r>
      <w:proofErr w:type="gramStart"/>
      <w:r w:rsidRPr="00080BB2">
        <w:rPr>
          <w:color w:val="000000"/>
        </w:rPr>
        <w:t>о-</w:t>
      </w:r>
      <w:proofErr w:type="gramEnd"/>
      <w:r w:rsidRPr="00080BB2">
        <w:rPr>
          <w:color w:val="000000"/>
        </w:rPr>
        <w:t xml:space="preserve">, электро-, топливно- и </w:t>
      </w:r>
      <w:proofErr w:type="spellStart"/>
      <w:r w:rsidRPr="00080BB2">
        <w:rPr>
          <w:color w:val="000000"/>
        </w:rPr>
        <w:t>водоснабжающих</w:t>
      </w:r>
      <w:proofErr w:type="spellEnd"/>
      <w:r w:rsidRPr="00080BB2">
        <w:rPr>
          <w:color w:val="000000"/>
        </w:rPr>
        <w:t xml:space="preserve"> организаций, потребителей и служб жилищно-коммунального хозяйства всех форм собственности (далее - Порядок) разработан в ц</w:t>
      </w:r>
      <w:r w:rsidR="00F5193E">
        <w:rPr>
          <w:color w:val="000000"/>
        </w:rPr>
        <w:t>елях координации деятельности а</w:t>
      </w:r>
      <w:r w:rsidRPr="00080BB2">
        <w:rPr>
          <w:color w:val="000000"/>
        </w:rPr>
        <w:t xml:space="preserve">дминистрации города </w:t>
      </w:r>
      <w:r w:rsidR="00080BB2">
        <w:rPr>
          <w:color w:val="000000"/>
        </w:rPr>
        <w:t xml:space="preserve">Заринска </w:t>
      </w:r>
      <w:r w:rsidRPr="00080BB2">
        <w:rPr>
          <w:color w:val="000000"/>
        </w:rPr>
        <w:t xml:space="preserve">Алтайского края, </w:t>
      </w:r>
      <w:proofErr w:type="spellStart"/>
      <w:r w:rsidR="00414448">
        <w:rPr>
          <w:color w:val="000000"/>
        </w:rPr>
        <w:t>ресурсоснабжающих</w:t>
      </w:r>
      <w:proofErr w:type="spellEnd"/>
      <w:r w:rsidR="00414448">
        <w:rPr>
          <w:color w:val="000000"/>
        </w:rPr>
        <w:t xml:space="preserve"> организаций, </w:t>
      </w:r>
      <w:r w:rsidR="00414448" w:rsidRPr="00414448">
        <w:rPr>
          <w:color w:val="000000"/>
        </w:rPr>
        <w:t>у</w:t>
      </w:r>
      <w:r w:rsidRPr="00080BB2">
        <w:rPr>
          <w:color w:val="000000"/>
        </w:rPr>
        <w:t>правляющих организаций и ТСЖ (при наличии), собственников жилья, в случае непосредственного управления при решении вопросов, связанных с ликвидацией аварийных ситуаций на системах жизнеобеспечения населения города</w:t>
      </w:r>
      <w:r w:rsidR="00080BB2">
        <w:rPr>
          <w:color w:val="000000"/>
        </w:rPr>
        <w:t xml:space="preserve"> Заринска</w:t>
      </w:r>
      <w:r w:rsidRPr="00080BB2">
        <w:rPr>
          <w:color w:val="000000"/>
        </w:rPr>
        <w:t>.</w:t>
      </w:r>
    </w:p>
    <w:p w14:paraId="547250F1" w14:textId="7C77DE15" w:rsidR="006F4BE7" w:rsidRPr="00080BB2" w:rsidRDefault="006F4BE7" w:rsidP="00EF7576">
      <w:pPr>
        <w:widowControl w:val="0"/>
        <w:numPr>
          <w:ilvl w:val="0"/>
          <w:numId w:val="3"/>
        </w:numPr>
        <w:tabs>
          <w:tab w:val="left" w:pos="851"/>
          <w:tab w:val="left" w:pos="1078"/>
        </w:tabs>
        <w:ind w:left="20" w:right="-1" w:firstLine="547"/>
        <w:jc w:val="both"/>
        <w:rPr>
          <w:color w:val="000000"/>
        </w:rPr>
      </w:pPr>
      <w:r w:rsidRPr="00080BB2">
        <w:rPr>
          <w:color w:val="000000"/>
        </w:rPr>
        <w:t xml:space="preserve">Настоящий Порядок обязателен для выполнения исполнителями и потребителями коммунальных услуг теплоснабжения и </w:t>
      </w:r>
      <w:proofErr w:type="spellStart"/>
      <w:r w:rsidRPr="00080BB2">
        <w:rPr>
          <w:color w:val="000000"/>
        </w:rPr>
        <w:t>р</w:t>
      </w:r>
      <w:r w:rsidR="00214FB7">
        <w:rPr>
          <w:color w:val="000000"/>
        </w:rPr>
        <w:t>есурсоснабжающими</w:t>
      </w:r>
      <w:proofErr w:type="spellEnd"/>
      <w:r w:rsidR="00214FB7">
        <w:rPr>
          <w:color w:val="000000"/>
        </w:rPr>
        <w:t xml:space="preserve"> организациями</w:t>
      </w:r>
      <w:r w:rsidRPr="00080BB2">
        <w:rPr>
          <w:color w:val="000000"/>
        </w:rPr>
        <w:t xml:space="preserve"> наладку и ремонт объектов </w:t>
      </w:r>
      <w:proofErr w:type="spellStart"/>
      <w:r w:rsidRPr="00080BB2">
        <w:rPr>
          <w:color w:val="000000"/>
        </w:rPr>
        <w:t>жилищно</w:t>
      </w:r>
      <w:proofErr w:type="spellEnd"/>
      <w:r w:rsidRPr="00080BB2">
        <w:rPr>
          <w:color w:val="000000"/>
        </w:rPr>
        <w:t xml:space="preserve"> - коммунального хозяйства муниципального образования.</w:t>
      </w:r>
    </w:p>
    <w:p w14:paraId="40981062" w14:textId="77777777" w:rsidR="006F4BE7" w:rsidRPr="00080BB2" w:rsidRDefault="006F4BE7" w:rsidP="00EF7576">
      <w:pPr>
        <w:widowControl w:val="0"/>
        <w:numPr>
          <w:ilvl w:val="0"/>
          <w:numId w:val="3"/>
        </w:numPr>
        <w:tabs>
          <w:tab w:val="left" w:pos="851"/>
        </w:tabs>
        <w:ind w:left="20" w:right="-1" w:firstLine="547"/>
        <w:jc w:val="both"/>
        <w:rPr>
          <w:color w:val="000000"/>
        </w:rPr>
      </w:pPr>
      <w:r w:rsidRPr="00080BB2">
        <w:rPr>
          <w:color w:val="000000"/>
        </w:rPr>
        <w:t>В настоящем Порядке используются следующие основные понятия:</w:t>
      </w:r>
    </w:p>
    <w:p w14:paraId="491E3B9B" w14:textId="5999D4B4" w:rsidR="00414448" w:rsidRPr="00414448" w:rsidRDefault="00414448" w:rsidP="00CB57DD">
      <w:pPr>
        <w:widowControl w:val="0"/>
        <w:tabs>
          <w:tab w:val="left" w:pos="851"/>
        </w:tabs>
        <w:ind w:left="20" w:right="-1" w:firstLine="547"/>
        <w:jc w:val="both"/>
        <w:rPr>
          <w:color w:val="000000"/>
        </w:rPr>
      </w:pPr>
      <w:r w:rsidRPr="00414448">
        <w:rPr>
          <w:color w:val="000000"/>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w:t>
      </w:r>
      <w:r w:rsidR="00214FB7">
        <w:rPr>
          <w:color w:val="000000"/>
        </w:rPr>
        <w:t xml:space="preserve">мущества в многоквартирном доме, </w:t>
      </w:r>
      <w:r w:rsidRPr="00414448">
        <w:rPr>
          <w:color w:val="000000"/>
        </w:rPr>
        <w:t>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107145FD" w14:textId="03571A5D" w:rsidR="00414448" w:rsidRPr="00076C40" w:rsidRDefault="00414448" w:rsidP="00076C40">
      <w:pPr>
        <w:widowControl w:val="0"/>
        <w:tabs>
          <w:tab w:val="left" w:pos="851"/>
        </w:tabs>
        <w:ind w:left="20" w:right="-1" w:firstLine="547"/>
        <w:jc w:val="both"/>
        <w:rPr>
          <w:color w:val="000000"/>
        </w:rPr>
      </w:pPr>
      <w:r w:rsidRPr="00414448">
        <w:rPr>
          <w:color w:val="000000"/>
        </w:rPr>
        <w:t xml:space="preserve">"исполнитель" - юридическое лицо независимо от организационно-правовой формы или индивидуальный предприниматель, предоставляющие </w:t>
      </w:r>
      <w:r w:rsidR="00076C40">
        <w:rPr>
          <w:color w:val="000000"/>
        </w:rPr>
        <w:t>потребителю коммунальные услуги</w:t>
      </w:r>
      <w:r w:rsidR="00076C40" w:rsidRPr="00076C40">
        <w:rPr>
          <w:color w:val="000000"/>
        </w:rPr>
        <w:t>.</w:t>
      </w:r>
    </w:p>
    <w:p w14:paraId="2150879F" w14:textId="77777777" w:rsidR="00080BB2" w:rsidRDefault="006F4BE7" w:rsidP="00EF7576">
      <w:pPr>
        <w:widowControl w:val="0"/>
        <w:tabs>
          <w:tab w:val="left" w:pos="851"/>
        </w:tabs>
        <w:ind w:left="40" w:right="-1" w:firstLine="527"/>
        <w:jc w:val="both"/>
        <w:rPr>
          <w:color w:val="000000"/>
        </w:rPr>
      </w:pPr>
      <w:r w:rsidRPr="00080BB2">
        <w:rPr>
          <w:color w:val="000000"/>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3C1B368C" w14:textId="607F1568" w:rsidR="00076C40" w:rsidRPr="00076C40" w:rsidRDefault="00076C40" w:rsidP="00076C40">
      <w:pPr>
        <w:widowControl w:val="0"/>
        <w:tabs>
          <w:tab w:val="left" w:pos="851"/>
        </w:tabs>
        <w:ind w:left="40" w:right="-1" w:firstLine="527"/>
        <w:jc w:val="both"/>
        <w:rPr>
          <w:color w:val="000000"/>
        </w:rPr>
      </w:pPr>
      <w:r w:rsidRPr="00076C40">
        <w:rPr>
          <w:color w:val="000000"/>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w:t>
      </w:r>
      <w:r>
        <w:rPr>
          <w:color w:val="000000"/>
        </w:rPr>
        <w:t>отребляющее коммунальные услуги</w:t>
      </w:r>
      <w:r w:rsidRPr="00076C40">
        <w:rPr>
          <w:color w:val="000000"/>
        </w:rPr>
        <w:t>;</w:t>
      </w:r>
    </w:p>
    <w:p w14:paraId="395B138C" w14:textId="77777777" w:rsidR="006F4BE7" w:rsidRPr="00080BB2" w:rsidRDefault="006F4BE7" w:rsidP="00EF7576">
      <w:pPr>
        <w:widowControl w:val="0"/>
        <w:tabs>
          <w:tab w:val="left" w:pos="851"/>
        </w:tabs>
        <w:ind w:left="40" w:right="-1" w:firstLine="547"/>
        <w:jc w:val="both"/>
        <w:rPr>
          <w:color w:val="000000"/>
        </w:rPr>
      </w:pPr>
      <w:r w:rsidRPr="00080BB2">
        <w:rPr>
          <w:color w:val="000000"/>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7609B361" w14:textId="1D8FB50E" w:rsidR="006F4BE7" w:rsidRPr="00080BB2" w:rsidRDefault="006F4BE7" w:rsidP="00EF7576">
      <w:pPr>
        <w:widowControl w:val="0"/>
        <w:tabs>
          <w:tab w:val="left" w:pos="851"/>
        </w:tabs>
        <w:ind w:left="40" w:right="-1" w:firstLine="547"/>
        <w:jc w:val="both"/>
        <w:rPr>
          <w:color w:val="000000"/>
        </w:rPr>
      </w:pPr>
      <w:proofErr w:type="gramStart"/>
      <w:r w:rsidRPr="00080BB2">
        <w:rPr>
          <w:color w:val="000000"/>
        </w:rPr>
        <w:t>"</w:t>
      </w:r>
      <w:proofErr w:type="spellStart"/>
      <w:r w:rsidRPr="00080BB2">
        <w:rPr>
          <w:color w:val="000000"/>
        </w:rPr>
        <w:t>ресурсоснабжающая</w:t>
      </w:r>
      <w:proofErr w:type="spellEnd"/>
      <w:r w:rsidRPr="00080BB2">
        <w:rPr>
          <w:color w:val="000000"/>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r w:rsidR="00214FB7">
        <w:rPr>
          <w:color w:val="000000"/>
        </w:rPr>
        <w:t xml:space="preserve"> (отведение сточных вод)</w:t>
      </w:r>
      <w:r w:rsidR="00684E31">
        <w:rPr>
          <w:color w:val="000000"/>
        </w:rPr>
        <w:t>;</w:t>
      </w:r>
      <w:proofErr w:type="gramEnd"/>
    </w:p>
    <w:p w14:paraId="6C1129A0" w14:textId="6D3C6E93" w:rsidR="00685DB3" w:rsidRPr="00076C40" w:rsidRDefault="00076C40" w:rsidP="00EF7576">
      <w:pPr>
        <w:widowControl w:val="0"/>
        <w:tabs>
          <w:tab w:val="left" w:pos="851"/>
        </w:tabs>
        <w:ind w:left="40" w:right="-1" w:firstLine="547"/>
        <w:jc w:val="both"/>
        <w:rPr>
          <w:color w:val="000000"/>
        </w:rPr>
      </w:pPr>
      <w:r w:rsidRPr="00076C40">
        <w:rPr>
          <w:color w:val="000000"/>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w:t>
      </w:r>
      <w:r>
        <w:rPr>
          <w:color w:val="000000"/>
        </w:rPr>
        <w:t>енерно-</w:t>
      </w:r>
      <w:r>
        <w:rPr>
          <w:color w:val="000000"/>
        </w:rPr>
        <w:lastRenderedPageBreak/>
        <w:t>технического обеспечения</w:t>
      </w:r>
      <w:r w:rsidRPr="00076C40">
        <w:rPr>
          <w:color w:val="000000"/>
        </w:rPr>
        <w:t>.</w:t>
      </w:r>
    </w:p>
    <w:p w14:paraId="6976D788" w14:textId="4170CB03" w:rsidR="006F4BE7" w:rsidRPr="00080BB2" w:rsidRDefault="00214FB7" w:rsidP="00EF7576">
      <w:pPr>
        <w:widowControl w:val="0"/>
        <w:numPr>
          <w:ilvl w:val="0"/>
          <w:numId w:val="3"/>
        </w:numPr>
        <w:tabs>
          <w:tab w:val="left" w:pos="851"/>
        </w:tabs>
        <w:ind w:left="40" w:right="-1" w:firstLine="547"/>
        <w:jc w:val="both"/>
        <w:rPr>
          <w:color w:val="000000"/>
        </w:rPr>
      </w:pPr>
      <w:r>
        <w:rPr>
          <w:color w:val="000000"/>
        </w:rPr>
        <w:t>Авариями на</w:t>
      </w:r>
      <w:r w:rsidR="006F4BE7" w:rsidRPr="00080BB2">
        <w:rPr>
          <w:color w:val="000000"/>
        </w:rPr>
        <w:t xml:space="preserve"> тепловых сетях считаются:</w:t>
      </w:r>
    </w:p>
    <w:p w14:paraId="0F3778B7" w14:textId="77777777" w:rsidR="006F4BE7" w:rsidRPr="00080BB2" w:rsidRDefault="006F4BE7" w:rsidP="00EF7576">
      <w:pPr>
        <w:widowControl w:val="0"/>
        <w:numPr>
          <w:ilvl w:val="0"/>
          <w:numId w:val="4"/>
        </w:numPr>
        <w:tabs>
          <w:tab w:val="left" w:pos="1096"/>
        </w:tabs>
        <w:ind w:left="40" w:right="-1" w:firstLine="547"/>
        <w:jc w:val="both"/>
        <w:rPr>
          <w:color w:val="000000"/>
        </w:rPr>
      </w:pPr>
      <w:r w:rsidRPr="00080BB2">
        <w:rPr>
          <w:color w:val="000000"/>
        </w:rPr>
        <w:t>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5E1EC511" w14:textId="77777777" w:rsidR="006F4BE7" w:rsidRPr="00080BB2" w:rsidRDefault="006F4BE7" w:rsidP="00EF7576">
      <w:pPr>
        <w:widowControl w:val="0"/>
        <w:numPr>
          <w:ilvl w:val="0"/>
          <w:numId w:val="4"/>
        </w:numPr>
        <w:tabs>
          <w:tab w:val="left" w:pos="987"/>
        </w:tabs>
        <w:ind w:left="40" w:right="-1" w:firstLine="547"/>
        <w:jc w:val="both"/>
        <w:rPr>
          <w:color w:val="000000"/>
        </w:rPr>
      </w:pPr>
      <w:r w:rsidRPr="00080BB2">
        <w:rPr>
          <w:color w:val="000000"/>
        </w:rPr>
        <w:t>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более 16 часов.</w:t>
      </w:r>
    </w:p>
    <w:p w14:paraId="5D7B0D0B" w14:textId="142C7DE4" w:rsidR="006F4BE7" w:rsidRPr="00080BB2" w:rsidRDefault="00214FB7" w:rsidP="00685DB3">
      <w:pPr>
        <w:widowControl w:val="0"/>
        <w:numPr>
          <w:ilvl w:val="0"/>
          <w:numId w:val="3"/>
        </w:numPr>
        <w:tabs>
          <w:tab w:val="left" w:pos="851"/>
        </w:tabs>
        <w:ind w:left="40" w:right="-1" w:firstLine="547"/>
        <w:jc w:val="both"/>
        <w:rPr>
          <w:color w:val="000000"/>
        </w:rPr>
      </w:pPr>
      <w:r>
        <w:rPr>
          <w:color w:val="000000"/>
        </w:rPr>
        <w:t>Авариями на</w:t>
      </w:r>
      <w:r w:rsidR="006F4BE7" w:rsidRPr="00080BB2">
        <w:rPr>
          <w:color w:val="000000"/>
        </w:rPr>
        <w:t xml:space="preserve"> водопроводных сетях считаются:</w:t>
      </w:r>
    </w:p>
    <w:p w14:paraId="54B0401A" w14:textId="77777777" w:rsidR="006F4BE7" w:rsidRPr="00080BB2" w:rsidRDefault="006F4BE7" w:rsidP="00EF7576">
      <w:pPr>
        <w:widowControl w:val="0"/>
        <w:numPr>
          <w:ilvl w:val="0"/>
          <w:numId w:val="4"/>
        </w:numPr>
        <w:tabs>
          <w:tab w:val="left" w:pos="1090"/>
        </w:tabs>
        <w:ind w:left="40" w:right="-1" w:firstLine="547"/>
        <w:jc w:val="both"/>
        <w:rPr>
          <w:color w:val="000000"/>
        </w:rPr>
      </w:pPr>
      <w:r w:rsidRPr="00080BB2">
        <w:rPr>
          <w:color w:val="000000"/>
        </w:rPr>
        <w:t>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14:paraId="08980EE0" w14:textId="77777777" w:rsidR="006F4BE7" w:rsidRPr="00080BB2" w:rsidRDefault="006F4BE7" w:rsidP="00EF7576">
      <w:pPr>
        <w:widowControl w:val="0"/>
        <w:numPr>
          <w:ilvl w:val="0"/>
          <w:numId w:val="4"/>
        </w:numPr>
        <w:tabs>
          <w:tab w:val="left" w:pos="941"/>
        </w:tabs>
        <w:ind w:left="40" w:right="-1" w:firstLine="547"/>
        <w:jc w:val="both"/>
        <w:rPr>
          <w:color w:val="000000"/>
        </w:rPr>
      </w:pPr>
      <w:r w:rsidRPr="00080BB2">
        <w:rPr>
          <w:color w:val="000000"/>
        </w:rPr>
        <w:t>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14:paraId="4C7F4A4B" w14:textId="5C752428" w:rsidR="006F4BE7" w:rsidRPr="00080BB2" w:rsidRDefault="00214FB7" w:rsidP="00685DB3">
      <w:pPr>
        <w:widowControl w:val="0"/>
        <w:numPr>
          <w:ilvl w:val="0"/>
          <w:numId w:val="3"/>
        </w:numPr>
        <w:tabs>
          <w:tab w:val="left" w:pos="851"/>
        </w:tabs>
        <w:ind w:left="40" w:right="-1" w:firstLine="547"/>
        <w:jc w:val="both"/>
        <w:rPr>
          <w:color w:val="000000"/>
        </w:rPr>
      </w:pPr>
      <w:r>
        <w:rPr>
          <w:color w:val="000000"/>
        </w:rPr>
        <w:t>Авариями на</w:t>
      </w:r>
      <w:r w:rsidR="006F4BE7" w:rsidRPr="00080BB2">
        <w:rPr>
          <w:color w:val="000000"/>
        </w:rPr>
        <w:t xml:space="preserve"> электрических сетях считаются:</w:t>
      </w:r>
    </w:p>
    <w:p w14:paraId="4A51EB73" w14:textId="77777777" w:rsidR="006F4BE7" w:rsidRPr="00080BB2" w:rsidRDefault="006F4BE7" w:rsidP="00EF7576">
      <w:pPr>
        <w:widowControl w:val="0"/>
        <w:numPr>
          <w:ilvl w:val="0"/>
          <w:numId w:val="4"/>
        </w:numPr>
        <w:tabs>
          <w:tab w:val="left" w:pos="883"/>
        </w:tabs>
        <w:ind w:left="40" w:right="-1" w:firstLine="547"/>
        <w:jc w:val="both"/>
        <w:rPr>
          <w:color w:val="000000"/>
        </w:rPr>
      </w:pPr>
      <w:r w:rsidRPr="00080BB2">
        <w:rPr>
          <w:color w:val="000000"/>
        </w:rPr>
        <w:t xml:space="preserve">разрушение (повреждение) зданий, основного оборудования подстанций (силовые трансформаторы; оборудование распределительных устройств напряжением 10(6) </w:t>
      </w:r>
      <w:proofErr w:type="spellStart"/>
      <w:r w:rsidRPr="00080BB2">
        <w:rPr>
          <w:color w:val="000000"/>
        </w:rPr>
        <w:t>кВ</w:t>
      </w:r>
      <w:proofErr w:type="spellEnd"/>
      <w:r w:rsidRPr="00080BB2">
        <w:rPr>
          <w:color w:val="000000"/>
        </w:rPr>
        <w:t xml:space="preserve"> и выше), восстановление работоспособности которых может быть произведено в срок более 7 суток после выхода из строя;</w:t>
      </w:r>
    </w:p>
    <w:p w14:paraId="43C26A34" w14:textId="77777777" w:rsidR="006F4BE7" w:rsidRDefault="006F4BE7" w:rsidP="00EF7576">
      <w:pPr>
        <w:widowControl w:val="0"/>
        <w:numPr>
          <w:ilvl w:val="0"/>
          <w:numId w:val="4"/>
        </w:numPr>
        <w:tabs>
          <w:tab w:val="left" w:pos="935"/>
        </w:tabs>
        <w:ind w:left="40" w:right="-1" w:firstLine="547"/>
        <w:jc w:val="both"/>
        <w:rPr>
          <w:color w:val="000000"/>
        </w:rPr>
      </w:pPr>
      <w:r w:rsidRPr="00080BB2">
        <w:rPr>
          <w:color w:val="000000"/>
        </w:rPr>
        <w:t xml:space="preserve">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w:t>
      </w:r>
      <w:proofErr w:type="spellStart"/>
      <w:r w:rsidRPr="00080BB2">
        <w:rPr>
          <w:color w:val="000000"/>
        </w:rPr>
        <w:t>кВ</w:t>
      </w:r>
      <w:proofErr w:type="spellEnd"/>
      <w:r w:rsidRPr="00080BB2">
        <w:rPr>
          <w:color w:val="000000"/>
        </w:rPr>
        <w:t xml:space="preserve"> и выше, которая была восстановлена после выхода её из строя: воздушная линия — за период более 3 суток; кабельная л</w:t>
      </w:r>
      <w:r w:rsidR="00F70FD3">
        <w:rPr>
          <w:color w:val="000000"/>
        </w:rPr>
        <w:t>иния - за период более 10 суток</w:t>
      </w:r>
      <w:r w:rsidR="00094DAC">
        <w:rPr>
          <w:color w:val="000000"/>
        </w:rPr>
        <w:t>;</w:t>
      </w:r>
    </w:p>
    <w:p w14:paraId="1471150D" w14:textId="77777777" w:rsidR="00094DAC" w:rsidRPr="00080BB2" w:rsidRDefault="00094DAC" w:rsidP="00EF7576">
      <w:pPr>
        <w:widowControl w:val="0"/>
        <w:tabs>
          <w:tab w:val="left" w:pos="1005"/>
        </w:tabs>
        <w:ind w:right="-1"/>
        <w:jc w:val="both"/>
        <w:rPr>
          <w:color w:val="000000"/>
        </w:rPr>
      </w:pPr>
      <w:r>
        <w:rPr>
          <w:color w:val="000000"/>
        </w:rPr>
        <w:t xml:space="preserve">          - </w:t>
      </w:r>
      <w:r w:rsidRPr="00080BB2">
        <w:rPr>
          <w:color w:val="000000"/>
        </w:rPr>
        <w:t>неисправности оборудования и линий электропередач, вызвавшие перерыв электроснабжения:</w:t>
      </w:r>
    </w:p>
    <w:p w14:paraId="51414420" w14:textId="77777777" w:rsidR="00094DAC" w:rsidRPr="00080BB2" w:rsidRDefault="00094DAC" w:rsidP="00EF7576">
      <w:pPr>
        <w:widowControl w:val="0"/>
        <w:ind w:left="20" w:right="-1" w:firstLine="547"/>
        <w:jc w:val="both"/>
        <w:rPr>
          <w:color w:val="000000"/>
        </w:rPr>
      </w:pPr>
      <w:r w:rsidRPr="00080BB2">
        <w:rPr>
          <w:color w:val="000000"/>
        </w:rPr>
        <w:t xml:space="preserve">одного и более потребителей первой категории, превышающий время действия устройств АПВ или АВР </w:t>
      </w:r>
      <w:proofErr w:type="spellStart"/>
      <w:r w:rsidRPr="00080BB2">
        <w:rPr>
          <w:color w:val="000000"/>
        </w:rPr>
        <w:t>электроснабжающей</w:t>
      </w:r>
      <w:proofErr w:type="spellEnd"/>
      <w:r w:rsidRPr="00080BB2">
        <w:rPr>
          <w:color w:val="000000"/>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14:paraId="4FDF6680" w14:textId="77777777" w:rsidR="00094DAC" w:rsidRPr="00080BB2" w:rsidRDefault="00094DAC" w:rsidP="00EF7576">
      <w:pPr>
        <w:widowControl w:val="0"/>
        <w:ind w:left="20" w:right="-1" w:firstLine="547"/>
        <w:jc w:val="both"/>
        <w:rPr>
          <w:color w:val="000000"/>
        </w:rPr>
      </w:pPr>
      <w:r w:rsidRPr="00080BB2">
        <w:rPr>
          <w:color w:val="000000"/>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14:paraId="486C2566" w14:textId="77777777" w:rsidR="00094DAC" w:rsidRPr="00080BB2" w:rsidRDefault="00094DAC" w:rsidP="00EF7576">
      <w:pPr>
        <w:widowControl w:val="0"/>
        <w:ind w:left="20" w:right="-1" w:firstLine="547"/>
        <w:jc w:val="both"/>
        <w:rPr>
          <w:color w:val="000000"/>
        </w:rPr>
      </w:pPr>
      <w:r w:rsidRPr="00080BB2">
        <w:rPr>
          <w:color w:val="000000"/>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14:paraId="77E39F48" w14:textId="77777777" w:rsidR="00094DAC" w:rsidRPr="00080BB2" w:rsidRDefault="00094DAC" w:rsidP="00EF7576">
      <w:pPr>
        <w:widowControl w:val="0"/>
        <w:numPr>
          <w:ilvl w:val="0"/>
          <w:numId w:val="3"/>
        </w:numPr>
        <w:tabs>
          <w:tab w:val="left" w:pos="851"/>
        </w:tabs>
        <w:ind w:left="20" w:right="-1" w:firstLine="547"/>
        <w:jc w:val="both"/>
        <w:rPr>
          <w:color w:val="000000"/>
        </w:rPr>
      </w:pPr>
      <w:r w:rsidRPr="00080BB2">
        <w:rPr>
          <w:color w:val="000000"/>
        </w:rPr>
        <w:t>Авариями</w:t>
      </w:r>
      <w:r w:rsidRPr="00080BB2">
        <w:rPr>
          <w:color w:val="000000"/>
        </w:rPr>
        <w:tab/>
        <w:t>в многоквартирных жилых домах, находящихся в непосредственном управлении или на обслуживании управляющих организаций и ТСЖ (при наличии), оказывающих услуги и (или) выполняющих работы по содержанию и ремонту общего имущества многоквартирного жилого дома считаются:</w:t>
      </w:r>
    </w:p>
    <w:p w14:paraId="72627634" w14:textId="77777777" w:rsidR="00094DAC" w:rsidRPr="00080BB2" w:rsidRDefault="00094DAC" w:rsidP="00EF7576">
      <w:pPr>
        <w:widowControl w:val="0"/>
        <w:numPr>
          <w:ilvl w:val="0"/>
          <w:numId w:val="4"/>
        </w:numPr>
        <w:tabs>
          <w:tab w:val="left" w:pos="959"/>
        </w:tabs>
        <w:ind w:left="20" w:right="-1" w:firstLine="547"/>
        <w:jc w:val="both"/>
        <w:rPr>
          <w:color w:val="000000"/>
        </w:rPr>
      </w:pPr>
      <w:r w:rsidRPr="00080BB2">
        <w:rPr>
          <w:color w:val="000000"/>
        </w:rPr>
        <w:t>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465D9C35" w14:textId="77777777" w:rsidR="00094DAC" w:rsidRPr="00080BB2" w:rsidRDefault="00094DAC" w:rsidP="00EF7576">
      <w:pPr>
        <w:widowControl w:val="0"/>
        <w:numPr>
          <w:ilvl w:val="0"/>
          <w:numId w:val="4"/>
        </w:numPr>
        <w:tabs>
          <w:tab w:val="left" w:pos="913"/>
        </w:tabs>
        <w:ind w:left="20" w:right="-1" w:firstLine="547"/>
        <w:jc w:val="both"/>
        <w:rPr>
          <w:color w:val="000000"/>
        </w:rPr>
      </w:pPr>
      <w:r w:rsidRPr="00080BB2">
        <w:rPr>
          <w:color w:val="000000"/>
        </w:rPr>
        <w:t>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более 16 часов;</w:t>
      </w:r>
    </w:p>
    <w:p w14:paraId="103E65B6" w14:textId="77777777" w:rsidR="00094DAC" w:rsidRPr="00080BB2" w:rsidRDefault="00094DAC" w:rsidP="00EF7576">
      <w:pPr>
        <w:widowControl w:val="0"/>
        <w:numPr>
          <w:ilvl w:val="0"/>
          <w:numId w:val="4"/>
        </w:numPr>
        <w:tabs>
          <w:tab w:val="left" w:pos="947"/>
          <w:tab w:val="left" w:pos="993"/>
        </w:tabs>
        <w:ind w:left="20" w:right="-1" w:firstLine="547"/>
        <w:jc w:val="both"/>
        <w:rPr>
          <w:color w:val="000000"/>
        </w:rPr>
      </w:pPr>
      <w:r w:rsidRPr="00080BB2">
        <w:rPr>
          <w:color w:val="000000"/>
        </w:rPr>
        <w:t xml:space="preserve">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w:t>
      </w:r>
      <w:r w:rsidRPr="00080BB2">
        <w:rPr>
          <w:color w:val="000000"/>
        </w:rPr>
        <w:lastRenderedPageBreak/>
        <w:t>услуги и (или) выполняющих работы по содержанию и ремонту общего имущества многоквартирного жилого дома.</w:t>
      </w:r>
    </w:p>
    <w:p w14:paraId="44D0C365" w14:textId="0C8B60A4" w:rsidR="00094DAC" w:rsidRPr="00080BB2" w:rsidRDefault="00F5193E" w:rsidP="00685DB3">
      <w:pPr>
        <w:widowControl w:val="0"/>
        <w:numPr>
          <w:ilvl w:val="0"/>
          <w:numId w:val="3"/>
        </w:numPr>
        <w:tabs>
          <w:tab w:val="left" w:pos="851"/>
          <w:tab w:val="left" w:pos="1149"/>
        </w:tabs>
        <w:ind w:left="20" w:right="-1" w:firstLine="547"/>
        <w:jc w:val="both"/>
        <w:rPr>
          <w:color w:val="000000"/>
        </w:rPr>
      </w:pPr>
      <w:r>
        <w:rPr>
          <w:color w:val="000000"/>
        </w:rPr>
        <w:t>Основной задачей а</w:t>
      </w:r>
      <w:r w:rsidR="00094DAC" w:rsidRPr="00080BB2">
        <w:rPr>
          <w:color w:val="000000"/>
        </w:rPr>
        <w:t xml:space="preserve">дминистрации города </w:t>
      </w:r>
      <w:r w:rsidR="00A2368D">
        <w:rPr>
          <w:color w:val="000000"/>
        </w:rPr>
        <w:t>Заринска</w:t>
      </w:r>
      <w:r w:rsidR="00094DAC" w:rsidRPr="00080BB2">
        <w:rPr>
          <w:color w:val="000000"/>
        </w:rPr>
        <w:t>, организаций жилищно-коммунального и топливно-энергетического комплекса является обеспечение устойчивого тепл</w:t>
      </w:r>
      <w:proofErr w:type="gramStart"/>
      <w:r w:rsidR="00094DAC" w:rsidRPr="00080BB2">
        <w:rPr>
          <w:color w:val="000000"/>
        </w:rPr>
        <w:t>о-</w:t>
      </w:r>
      <w:proofErr w:type="gramEnd"/>
      <w:r w:rsidR="00094DAC" w:rsidRPr="00080BB2">
        <w:rPr>
          <w:color w:val="000000"/>
        </w:rPr>
        <w:t>,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17E4D016" w14:textId="5A073D4E" w:rsidR="00094DAC" w:rsidRPr="00080BB2" w:rsidRDefault="00094DAC" w:rsidP="00685DB3">
      <w:pPr>
        <w:widowControl w:val="0"/>
        <w:numPr>
          <w:ilvl w:val="0"/>
          <w:numId w:val="3"/>
        </w:numPr>
        <w:tabs>
          <w:tab w:val="left" w:pos="851"/>
          <w:tab w:val="left" w:pos="1051"/>
        </w:tabs>
        <w:ind w:left="20" w:right="-1" w:firstLine="547"/>
        <w:jc w:val="both"/>
        <w:rPr>
          <w:color w:val="000000"/>
        </w:rPr>
      </w:pPr>
      <w:r w:rsidRPr="00080BB2">
        <w:rPr>
          <w:color w:val="000000"/>
        </w:rPr>
        <w:t>Ответственность за предоставление коммунальных услуг устанавливается в соответствии с федеральным и краевым законодательством.</w:t>
      </w:r>
    </w:p>
    <w:p w14:paraId="400FA007" w14:textId="3015E5E3" w:rsidR="00094DAC" w:rsidRDefault="00094DAC" w:rsidP="00EF7576">
      <w:pPr>
        <w:widowControl w:val="0"/>
        <w:numPr>
          <w:ilvl w:val="0"/>
          <w:numId w:val="3"/>
        </w:numPr>
        <w:tabs>
          <w:tab w:val="left" w:pos="993"/>
        </w:tabs>
        <w:ind w:left="20" w:right="-1" w:firstLine="547"/>
        <w:jc w:val="both"/>
        <w:rPr>
          <w:color w:val="000000"/>
        </w:rPr>
      </w:pPr>
      <w:r w:rsidRPr="00080BB2">
        <w:rPr>
          <w:color w:val="000000"/>
        </w:rPr>
        <w:t>Взаимоотношения теплоснабжающих организаций с исполнителями коммунальных услуг и потребителями определяются</w:t>
      </w:r>
      <w:r>
        <w:rPr>
          <w:color w:val="000000"/>
        </w:rPr>
        <w:t xml:space="preserve"> </w:t>
      </w:r>
      <w:r w:rsidRPr="00094DAC">
        <w:rPr>
          <w:color w:val="000000"/>
        </w:rPr>
        <w:t>заключенными между ни</w:t>
      </w:r>
      <w:r w:rsidR="00214FB7">
        <w:rPr>
          <w:color w:val="000000"/>
        </w:rPr>
        <w:t>ми договорами в соответствии с п</w:t>
      </w:r>
      <w:r w:rsidRPr="00094DAC">
        <w:rPr>
          <w:color w:val="000000"/>
        </w:rPr>
        <w:t>остановлением Правительства РФ от 14.02.2012 №124 «О правилах, обязательных при заключении договоров снабжения коммунальными ресурсами».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327B03B0" w14:textId="77777777" w:rsidR="00A2368D" w:rsidRPr="00A2368D" w:rsidRDefault="00A2368D" w:rsidP="00EF7576">
      <w:pPr>
        <w:pStyle w:val="ab"/>
        <w:widowControl w:val="0"/>
        <w:numPr>
          <w:ilvl w:val="0"/>
          <w:numId w:val="3"/>
        </w:numPr>
        <w:tabs>
          <w:tab w:val="left" w:pos="993"/>
        </w:tabs>
        <w:ind w:right="-1" w:hanging="153"/>
        <w:jc w:val="both"/>
        <w:rPr>
          <w:color w:val="000000"/>
        </w:rPr>
      </w:pPr>
      <w:r w:rsidRPr="00A2368D">
        <w:rPr>
          <w:color w:val="000000"/>
        </w:rPr>
        <w:t>Исполнители коммунальных услуг и потребители должны обеспечивать:</w:t>
      </w:r>
    </w:p>
    <w:p w14:paraId="344933EE" w14:textId="77777777" w:rsidR="00A2368D" w:rsidRPr="00080BB2" w:rsidRDefault="00A2368D" w:rsidP="00EF7576">
      <w:pPr>
        <w:widowControl w:val="0"/>
        <w:numPr>
          <w:ilvl w:val="0"/>
          <w:numId w:val="4"/>
        </w:numPr>
        <w:tabs>
          <w:tab w:val="left" w:pos="895"/>
        </w:tabs>
        <w:ind w:left="40" w:right="-1" w:firstLine="547"/>
        <w:jc w:val="both"/>
        <w:rPr>
          <w:color w:val="000000"/>
        </w:rPr>
      </w:pPr>
      <w:r w:rsidRPr="00080BB2">
        <w:rPr>
          <w:color w:val="000000"/>
        </w:rPr>
        <w:t xml:space="preserve">своевременное и качественное техническое обслуживание и ремонт </w:t>
      </w:r>
      <w:proofErr w:type="spellStart"/>
      <w:r w:rsidRPr="00080BB2">
        <w:rPr>
          <w:color w:val="000000"/>
        </w:rPr>
        <w:t>теплопотребляющих</w:t>
      </w:r>
      <w:proofErr w:type="spellEnd"/>
      <w:r w:rsidRPr="00080BB2">
        <w:rPr>
          <w:color w:val="000000"/>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080BB2">
        <w:rPr>
          <w:color w:val="000000"/>
        </w:rPr>
        <w:t>теплопотребляющих</w:t>
      </w:r>
      <w:proofErr w:type="spellEnd"/>
      <w:r w:rsidRPr="00080BB2">
        <w:rPr>
          <w:color w:val="000000"/>
        </w:rPr>
        <w:t xml:space="preserve"> установок при временном недостатке тепловой мощности или топлива на источниках теплоснабжения;</w:t>
      </w:r>
    </w:p>
    <w:p w14:paraId="775A05C1" w14:textId="77777777" w:rsidR="00A2368D" w:rsidRPr="00080BB2" w:rsidRDefault="00A2368D" w:rsidP="00EF7576">
      <w:pPr>
        <w:widowControl w:val="0"/>
        <w:numPr>
          <w:ilvl w:val="0"/>
          <w:numId w:val="4"/>
        </w:numPr>
        <w:tabs>
          <w:tab w:val="left" w:pos="883"/>
        </w:tabs>
        <w:ind w:left="40" w:right="-1" w:firstLine="547"/>
        <w:jc w:val="both"/>
        <w:rPr>
          <w:color w:val="000000"/>
        </w:rPr>
      </w:pPr>
      <w:r w:rsidRPr="00080BB2">
        <w:rPr>
          <w:color w:val="000000"/>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080BB2">
        <w:rPr>
          <w:color w:val="000000"/>
        </w:rPr>
        <w:t>теплопотребляющих</w:t>
      </w:r>
      <w:proofErr w:type="spellEnd"/>
      <w:r w:rsidRPr="00080BB2">
        <w:rPr>
          <w:color w:val="000000"/>
        </w:rPr>
        <w:t xml:space="preserve"> систем, на объекты в любое время суток.</w:t>
      </w:r>
    </w:p>
    <w:p w14:paraId="539BA437" w14:textId="6A3BAFB8" w:rsidR="00A2368D" w:rsidRDefault="00A2368D" w:rsidP="00EF7576">
      <w:pPr>
        <w:widowControl w:val="0"/>
        <w:numPr>
          <w:ilvl w:val="0"/>
          <w:numId w:val="5"/>
        </w:numPr>
        <w:tabs>
          <w:tab w:val="left" w:pos="993"/>
        </w:tabs>
        <w:ind w:right="-1" w:firstLine="547"/>
        <w:jc w:val="both"/>
        <w:rPr>
          <w:color w:val="000000"/>
        </w:rPr>
      </w:pPr>
      <w:proofErr w:type="gramStart"/>
      <w:r w:rsidRPr="00080BB2">
        <w:rPr>
          <w:color w:val="000000"/>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w:t>
      </w:r>
      <w:r w:rsidR="00F5193E">
        <w:rPr>
          <w:color w:val="000000"/>
        </w:rPr>
        <w:t>врежденной и при необходимости а</w:t>
      </w:r>
      <w:r w:rsidRPr="00080BB2">
        <w:rPr>
          <w:color w:val="000000"/>
        </w:rPr>
        <w:t xml:space="preserve">дминистрацию города </w:t>
      </w:r>
      <w:r w:rsidR="002F3A83">
        <w:rPr>
          <w:color w:val="000000"/>
        </w:rPr>
        <w:t>Заринска</w:t>
      </w:r>
      <w:r w:rsidRPr="00080BB2">
        <w:rPr>
          <w:color w:val="000000"/>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14:paraId="14F7A96D" w14:textId="54613518" w:rsidR="00A2368D" w:rsidRPr="00640ED1" w:rsidRDefault="00A2368D" w:rsidP="00EF7576">
      <w:pPr>
        <w:widowControl w:val="0"/>
        <w:numPr>
          <w:ilvl w:val="0"/>
          <w:numId w:val="5"/>
        </w:numPr>
        <w:tabs>
          <w:tab w:val="left" w:pos="993"/>
        </w:tabs>
        <w:ind w:right="-1" w:firstLine="547"/>
        <w:jc w:val="both"/>
        <w:rPr>
          <w:color w:val="000000"/>
          <w:highlight w:val="yellow"/>
        </w:rPr>
      </w:pPr>
      <w:r w:rsidRPr="0014187B">
        <w:rPr>
          <w:color w:val="000000"/>
        </w:rPr>
        <w:t>При возникновении повреждений, аварий и чрезвычайных ситуаций, вызванных</w:t>
      </w:r>
      <w:r w:rsidRPr="00F5193E">
        <w:rPr>
          <w:color w:val="000000"/>
        </w:rPr>
        <w:t xml:space="preserve"> технологическими нарушениями на инженерных сооружениях и коммуникациях, срок устранения которы</w:t>
      </w:r>
      <w:r w:rsidRPr="0014187B">
        <w:rPr>
          <w:color w:val="000000"/>
        </w:rPr>
        <w:t>х</w:t>
      </w:r>
      <w:r w:rsidRPr="00F5193E">
        <w:rPr>
          <w:color w:val="000000"/>
        </w:rPr>
        <w:t xml:space="preserve"> превышает более 2-х часов, руководство по локализации и ли</w:t>
      </w:r>
      <w:r w:rsidR="00F5193E" w:rsidRPr="00F5193E">
        <w:rPr>
          <w:color w:val="000000"/>
        </w:rPr>
        <w:t>квидации аварий возлагается на а</w:t>
      </w:r>
      <w:r w:rsidRPr="00F5193E">
        <w:rPr>
          <w:color w:val="000000"/>
        </w:rPr>
        <w:t>дминистрацию</w:t>
      </w:r>
      <w:r w:rsidR="00076C40">
        <w:rPr>
          <w:color w:val="000000"/>
        </w:rPr>
        <w:t xml:space="preserve"> горо</w:t>
      </w:r>
      <w:r w:rsidR="00076C40" w:rsidRPr="00076C40">
        <w:rPr>
          <w:color w:val="000000"/>
        </w:rPr>
        <w:t>да Заринска</w:t>
      </w:r>
      <w:r w:rsidRPr="00F5193E">
        <w:rPr>
          <w:color w:val="000000"/>
        </w:rPr>
        <w:t xml:space="preserve"> и постоянно действующую Комиссию по предупреждению и ликвидации чрезвычайных ситуаций и обеспечению пожарной безопасности города </w:t>
      </w:r>
      <w:r w:rsidR="00596214" w:rsidRPr="00F5193E">
        <w:rPr>
          <w:color w:val="000000"/>
        </w:rPr>
        <w:t>Заринска</w:t>
      </w:r>
      <w:r w:rsidRPr="00F5193E">
        <w:rPr>
          <w:color w:val="000000"/>
        </w:rPr>
        <w:t>.</w:t>
      </w:r>
      <w:r w:rsidR="00F5193E">
        <w:rPr>
          <w:color w:val="000000"/>
        </w:rPr>
        <w:t xml:space="preserve">  </w:t>
      </w:r>
    </w:p>
    <w:p w14:paraId="7C2B6D19" w14:textId="77777777" w:rsidR="00B474D0" w:rsidRDefault="00B474D0" w:rsidP="00685DB3">
      <w:pPr>
        <w:widowControl w:val="0"/>
        <w:tabs>
          <w:tab w:val="left" w:pos="567"/>
        </w:tabs>
        <w:ind w:right="-1"/>
        <w:jc w:val="both"/>
        <w:rPr>
          <w:color w:val="000000"/>
        </w:rPr>
      </w:pPr>
      <w:r>
        <w:rPr>
          <w:color w:val="000000"/>
        </w:rPr>
        <w:tab/>
      </w:r>
      <w:r w:rsidR="00A2368D" w:rsidRPr="00A2368D">
        <w:rPr>
          <w:color w:val="000000"/>
        </w:rPr>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14:paraId="29054242" w14:textId="77777777" w:rsidR="00B474D0" w:rsidRPr="00080BB2" w:rsidRDefault="00B474D0" w:rsidP="00F4407B">
      <w:pPr>
        <w:widowControl w:val="0"/>
        <w:numPr>
          <w:ilvl w:val="0"/>
          <w:numId w:val="5"/>
        </w:numPr>
        <w:tabs>
          <w:tab w:val="left" w:pos="993"/>
        </w:tabs>
        <w:ind w:right="-1" w:firstLine="547"/>
        <w:jc w:val="both"/>
        <w:rPr>
          <w:color w:val="000000"/>
        </w:rPr>
      </w:pPr>
      <w:r w:rsidRPr="00B474D0">
        <w:rPr>
          <w:color w:val="000000"/>
        </w:rPr>
        <w:t xml:space="preserve"> </w:t>
      </w:r>
      <w:r w:rsidRPr="00080BB2">
        <w:rPr>
          <w:color w:val="000000"/>
        </w:rPr>
        <w:t xml:space="preserve">Работы по устранению технологических нарушений на инженерных сетях, связанные с нарушением благоустройства территории, должны производиться тепло- и </w:t>
      </w:r>
      <w:proofErr w:type="spellStart"/>
      <w:r w:rsidRPr="00080BB2">
        <w:rPr>
          <w:color w:val="000000"/>
        </w:rPr>
        <w:t>ресурсоснабжающими</w:t>
      </w:r>
      <w:proofErr w:type="spellEnd"/>
      <w:r w:rsidRPr="00080BB2">
        <w:rPr>
          <w:color w:val="000000"/>
        </w:rPr>
        <w:t xml:space="preserve"> организациями и их подрядными организациями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 и по согласованию с органом местного самоуправления.</w:t>
      </w:r>
    </w:p>
    <w:p w14:paraId="49CBA04A" w14:textId="77777777" w:rsidR="00B474D0" w:rsidRPr="00080BB2" w:rsidRDefault="00B474D0" w:rsidP="00F4407B">
      <w:pPr>
        <w:widowControl w:val="0"/>
        <w:numPr>
          <w:ilvl w:val="0"/>
          <w:numId w:val="5"/>
        </w:numPr>
        <w:tabs>
          <w:tab w:val="left" w:pos="993"/>
        </w:tabs>
        <w:ind w:right="-1" w:firstLine="547"/>
        <w:jc w:val="both"/>
        <w:rPr>
          <w:color w:val="000000"/>
        </w:rPr>
      </w:pPr>
      <w:r w:rsidRPr="00080BB2">
        <w:rPr>
          <w:color w:val="000000"/>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080BB2">
        <w:rPr>
          <w:color w:val="000000"/>
        </w:rPr>
        <w:t>ресурсоснабжающими</w:t>
      </w:r>
      <w:proofErr w:type="spellEnd"/>
      <w:r w:rsidRPr="00080BB2">
        <w:rPr>
          <w:color w:val="000000"/>
        </w:rPr>
        <w:t xml:space="preserve"> организациями и их подрядными организациями по согласованию с органом местного самоуправления.</w:t>
      </w:r>
    </w:p>
    <w:p w14:paraId="23D10735" w14:textId="77777777" w:rsidR="00A2368D" w:rsidRPr="00094DAC" w:rsidRDefault="00A2368D" w:rsidP="00EF7576">
      <w:pPr>
        <w:widowControl w:val="0"/>
        <w:tabs>
          <w:tab w:val="left" w:pos="993"/>
        </w:tabs>
        <w:ind w:right="-1" w:firstLine="547"/>
        <w:jc w:val="both"/>
        <w:rPr>
          <w:color w:val="000000"/>
        </w:rPr>
        <w:sectPr w:rsidR="00A2368D" w:rsidRPr="00094DAC" w:rsidSect="00EF7576">
          <w:pgSz w:w="11909" w:h="16838"/>
          <w:pgMar w:top="917" w:right="566" w:bottom="1311" w:left="1418" w:header="0" w:footer="3" w:gutter="0"/>
          <w:cols w:space="720"/>
          <w:noEndnote/>
          <w:docGrid w:linePitch="360"/>
        </w:sectPr>
      </w:pPr>
    </w:p>
    <w:p w14:paraId="250E4B4E" w14:textId="77777777"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lastRenderedPageBreak/>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306BBB04" w14:textId="442DEFD3"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 xml:space="preserve">Администрация </w:t>
      </w:r>
      <w:r w:rsidR="00777785">
        <w:rPr>
          <w:color w:val="000000"/>
        </w:rPr>
        <w:t>г</w:t>
      </w:r>
      <w:r w:rsidRPr="00080BB2">
        <w:rPr>
          <w:color w:val="000000"/>
        </w:rPr>
        <w:t xml:space="preserve">орода </w:t>
      </w:r>
      <w:r w:rsidR="00B474D0">
        <w:rPr>
          <w:color w:val="000000"/>
        </w:rPr>
        <w:t xml:space="preserve">Заринска </w:t>
      </w:r>
      <w:r w:rsidRPr="00080BB2">
        <w:rPr>
          <w:color w:val="000000"/>
        </w:rPr>
        <w:t xml:space="preserve">оказывает помощь </w:t>
      </w:r>
      <w:proofErr w:type="spellStart"/>
      <w:r w:rsidR="005B15E4" w:rsidRPr="00684E31">
        <w:rPr>
          <w:color w:val="000000"/>
        </w:rPr>
        <w:t>ресурсоснабжающим</w:t>
      </w:r>
      <w:proofErr w:type="spellEnd"/>
      <w:r w:rsidR="005B15E4" w:rsidRPr="00684E31">
        <w:rPr>
          <w:color w:val="000000"/>
        </w:rPr>
        <w:t xml:space="preserve"> </w:t>
      </w:r>
      <w:r w:rsidRPr="00684E31">
        <w:rPr>
          <w:color w:val="000000"/>
        </w:rPr>
        <w:t>организациям по своевременной выдаче</w:t>
      </w:r>
      <w:r w:rsidRPr="00080BB2">
        <w:rPr>
          <w:color w:val="000000"/>
        </w:rPr>
        <w:t xml:space="preserve">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14:paraId="2FF24D77" w14:textId="77777777" w:rsidR="006F4BE7" w:rsidRPr="00080BB2" w:rsidRDefault="006F4BE7" w:rsidP="00EF7576">
      <w:pPr>
        <w:widowControl w:val="0"/>
        <w:ind w:left="20" w:right="-1" w:firstLine="547"/>
        <w:jc w:val="both"/>
        <w:rPr>
          <w:color w:val="000000"/>
        </w:rPr>
      </w:pPr>
      <w:r w:rsidRPr="00080BB2">
        <w:rPr>
          <w:color w:val="000000"/>
        </w:rPr>
        <w:t>Собственники земельных участков, по которым проходят инженерные коммуникации, обязаны:</w:t>
      </w:r>
    </w:p>
    <w:p w14:paraId="7D928CDE" w14:textId="77777777" w:rsidR="006F4BE7" w:rsidRPr="00080BB2" w:rsidRDefault="006F4BE7" w:rsidP="00EF7576">
      <w:pPr>
        <w:widowControl w:val="0"/>
        <w:numPr>
          <w:ilvl w:val="0"/>
          <w:numId w:val="4"/>
        </w:numPr>
        <w:tabs>
          <w:tab w:val="left" w:pos="875"/>
        </w:tabs>
        <w:ind w:left="20" w:right="-1" w:firstLine="547"/>
        <w:jc w:val="both"/>
        <w:rPr>
          <w:color w:val="000000"/>
        </w:rPr>
      </w:pPr>
      <w:r w:rsidRPr="00080BB2">
        <w:rPr>
          <w:color w:val="000000"/>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7A331B27" w14:textId="77777777" w:rsidR="006F4BE7" w:rsidRPr="00080BB2" w:rsidRDefault="006F4BE7" w:rsidP="00EF7576">
      <w:pPr>
        <w:widowControl w:val="0"/>
        <w:numPr>
          <w:ilvl w:val="0"/>
          <w:numId w:val="4"/>
        </w:numPr>
        <w:tabs>
          <w:tab w:val="left" w:pos="875"/>
        </w:tabs>
        <w:ind w:left="20" w:right="-1" w:firstLine="547"/>
        <w:jc w:val="both"/>
        <w:rPr>
          <w:color w:val="000000"/>
        </w:rPr>
      </w:pPr>
      <w:r w:rsidRPr="00080BB2">
        <w:rPr>
          <w:color w:val="000000"/>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15A5A6C6" w14:textId="1DC26ACF" w:rsidR="006F4BE7" w:rsidRPr="00080BB2" w:rsidRDefault="006F4BE7" w:rsidP="00EF7576">
      <w:pPr>
        <w:widowControl w:val="0"/>
        <w:numPr>
          <w:ilvl w:val="0"/>
          <w:numId w:val="4"/>
        </w:numPr>
        <w:tabs>
          <w:tab w:val="left" w:pos="869"/>
        </w:tabs>
        <w:ind w:left="20" w:right="-1" w:firstLine="547"/>
        <w:jc w:val="both"/>
        <w:rPr>
          <w:color w:val="000000"/>
        </w:rPr>
      </w:pPr>
      <w:r w:rsidRPr="00080BB2">
        <w:rPr>
          <w:color w:val="000000"/>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0EFBBA4C" w14:textId="7772E026" w:rsidR="006F4BE7" w:rsidRPr="00080BB2" w:rsidRDefault="006F4BE7" w:rsidP="00EF7576">
      <w:pPr>
        <w:widowControl w:val="0"/>
        <w:numPr>
          <w:ilvl w:val="0"/>
          <w:numId w:val="4"/>
        </w:numPr>
        <w:tabs>
          <w:tab w:val="left" w:pos="898"/>
        </w:tabs>
        <w:ind w:left="20" w:right="-1" w:firstLine="547"/>
        <w:jc w:val="both"/>
        <w:rPr>
          <w:color w:val="000000"/>
        </w:rPr>
      </w:pPr>
      <w:r w:rsidRPr="00080BB2">
        <w:rPr>
          <w:color w:val="000000"/>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6A26AA35" w14:textId="77777777" w:rsidR="006F4BE7" w:rsidRPr="00080BB2" w:rsidRDefault="006F4BE7" w:rsidP="00EF7576">
      <w:pPr>
        <w:widowControl w:val="0"/>
        <w:numPr>
          <w:ilvl w:val="0"/>
          <w:numId w:val="4"/>
        </w:numPr>
        <w:tabs>
          <w:tab w:val="left" w:pos="869"/>
        </w:tabs>
        <w:ind w:left="20" w:right="-1" w:firstLine="547"/>
        <w:jc w:val="both"/>
        <w:rPr>
          <w:color w:val="000000"/>
        </w:rPr>
      </w:pPr>
      <w:r w:rsidRPr="00080BB2">
        <w:rPr>
          <w:color w:val="000000"/>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85CA0B9" w14:textId="5E732AAF"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из надземных трубопроводов тепловых сетей, вытекание воды на поверхность из подземных коммуникаций, образование провалов и т.п.) обязаны:</w:t>
      </w:r>
    </w:p>
    <w:p w14:paraId="448EC182" w14:textId="77777777" w:rsidR="006F4BE7" w:rsidRPr="00080BB2" w:rsidRDefault="006F4BE7" w:rsidP="00EF7576">
      <w:pPr>
        <w:widowControl w:val="0"/>
        <w:numPr>
          <w:ilvl w:val="0"/>
          <w:numId w:val="4"/>
        </w:numPr>
        <w:tabs>
          <w:tab w:val="left" w:pos="881"/>
        </w:tabs>
        <w:ind w:left="20" w:right="-1" w:firstLine="547"/>
        <w:jc w:val="both"/>
        <w:rPr>
          <w:color w:val="000000"/>
        </w:rPr>
      </w:pPr>
      <w:r w:rsidRPr="00080BB2">
        <w:rPr>
          <w:color w:val="000000"/>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33A26C13" w14:textId="2FC5272C" w:rsidR="006F4BE7" w:rsidRPr="00080BB2" w:rsidRDefault="006F4BE7" w:rsidP="00EF7576">
      <w:pPr>
        <w:widowControl w:val="0"/>
        <w:numPr>
          <w:ilvl w:val="0"/>
          <w:numId w:val="4"/>
        </w:numPr>
        <w:tabs>
          <w:tab w:val="left" w:pos="886"/>
        </w:tabs>
        <w:ind w:left="20" w:right="-1" w:firstLine="547"/>
        <w:jc w:val="both"/>
        <w:rPr>
          <w:color w:val="000000"/>
        </w:rPr>
      </w:pPr>
      <w:r w:rsidRPr="00080BB2">
        <w:rPr>
          <w:color w:val="000000"/>
        </w:rPr>
        <w:t>незамедлительно информировать обо всех происшествиях, связанных с повреждением инженерных коммуника</w:t>
      </w:r>
      <w:r w:rsidR="00214FB7">
        <w:rPr>
          <w:color w:val="000000"/>
        </w:rPr>
        <w:t>ций, а</w:t>
      </w:r>
      <w:r w:rsidR="002F3A83">
        <w:rPr>
          <w:color w:val="000000"/>
        </w:rPr>
        <w:t>дминистрацию города Заринска</w:t>
      </w:r>
      <w:r w:rsidRPr="00080BB2">
        <w:rPr>
          <w:color w:val="000000"/>
        </w:rPr>
        <w:t>.</w:t>
      </w:r>
    </w:p>
    <w:p w14:paraId="7918D231" w14:textId="77777777"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484491F8" w14:textId="77777777"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080BB2">
        <w:rPr>
          <w:color w:val="000000"/>
        </w:rPr>
        <w:t>ресурсоснабжающими</w:t>
      </w:r>
      <w:proofErr w:type="spellEnd"/>
      <w:r w:rsidRPr="00080BB2">
        <w:rPr>
          <w:color w:val="000000"/>
        </w:rPr>
        <w:t xml:space="preserve"> организациями.</w:t>
      </w:r>
    </w:p>
    <w:p w14:paraId="09A0ADCA" w14:textId="77777777"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7437D7ED" w14:textId="77777777"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Потребители тепловой энергии по надежности теплоснабжения делятся на три категории:</w:t>
      </w:r>
    </w:p>
    <w:p w14:paraId="1D638C1F" w14:textId="77777777" w:rsidR="006F4BE7" w:rsidRPr="00080BB2" w:rsidRDefault="006F4BE7" w:rsidP="00EF7576">
      <w:pPr>
        <w:widowControl w:val="0"/>
        <w:ind w:left="20" w:right="-1" w:firstLine="547"/>
        <w:jc w:val="both"/>
        <w:rPr>
          <w:color w:val="000000"/>
        </w:rPr>
      </w:pPr>
      <w:r w:rsidRPr="00080BB2">
        <w:rPr>
          <w:color w:val="000000"/>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14:paraId="0F033FD5" w14:textId="77777777" w:rsidR="006F4BE7" w:rsidRPr="00080BB2" w:rsidRDefault="006F4BE7" w:rsidP="00EF7576">
      <w:pPr>
        <w:widowControl w:val="0"/>
        <w:ind w:left="20" w:right="-1" w:firstLine="547"/>
        <w:jc w:val="both"/>
        <w:rPr>
          <w:color w:val="000000"/>
        </w:rPr>
      </w:pPr>
      <w:r w:rsidRPr="00080BB2">
        <w:rPr>
          <w:color w:val="000000"/>
        </w:rPr>
        <w:lastRenderedPageBreak/>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14:paraId="0AB47532" w14:textId="77777777" w:rsidR="006F4BE7" w:rsidRPr="00080BB2" w:rsidRDefault="006F4BE7" w:rsidP="00EF7576">
      <w:pPr>
        <w:widowControl w:val="0"/>
        <w:ind w:left="20" w:right="-1" w:firstLine="547"/>
        <w:jc w:val="both"/>
        <w:rPr>
          <w:color w:val="000000"/>
        </w:rPr>
      </w:pPr>
      <w:r w:rsidRPr="00080BB2">
        <w:rPr>
          <w:color w:val="000000"/>
        </w:rPr>
        <w:t>жилых и общественных зданий до 12 °С;</w:t>
      </w:r>
    </w:p>
    <w:p w14:paraId="4800B616" w14:textId="77777777" w:rsidR="006F4BE7" w:rsidRPr="00080BB2" w:rsidRDefault="006F4BE7" w:rsidP="00EF7576">
      <w:pPr>
        <w:widowControl w:val="0"/>
        <w:ind w:left="20" w:right="-1" w:firstLine="547"/>
        <w:jc w:val="both"/>
        <w:rPr>
          <w:color w:val="000000"/>
        </w:rPr>
      </w:pPr>
      <w:r w:rsidRPr="00080BB2">
        <w:rPr>
          <w:color w:val="000000"/>
        </w:rPr>
        <w:t>промышленных зданий до 8 °С;</w:t>
      </w:r>
    </w:p>
    <w:p w14:paraId="5E56494D" w14:textId="77777777" w:rsidR="006F4BE7" w:rsidRPr="00080BB2" w:rsidRDefault="006F4BE7" w:rsidP="00EF7576">
      <w:pPr>
        <w:widowControl w:val="0"/>
        <w:ind w:left="20" w:right="-1" w:firstLine="547"/>
        <w:jc w:val="both"/>
        <w:rPr>
          <w:color w:val="000000"/>
        </w:rPr>
      </w:pPr>
      <w:r w:rsidRPr="00080BB2">
        <w:rPr>
          <w:color w:val="000000"/>
        </w:rPr>
        <w:t>третья категория - остальные потребители.</w:t>
      </w:r>
    </w:p>
    <w:p w14:paraId="2F46EA9C" w14:textId="77777777" w:rsidR="006F4BE7" w:rsidRPr="00080BB2" w:rsidRDefault="006F4BE7" w:rsidP="003F32CC">
      <w:pPr>
        <w:widowControl w:val="0"/>
        <w:numPr>
          <w:ilvl w:val="0"/>
          <w:numId w:val="5"/>
        </w:numPr>
        <w:tabs>
          <w:tab w:val="left" w:pos="993"/>
        </w:tabs>
        <w:ind w:right="-1" w:firstLine="547"/>
        <w:jc w:val="both"/>
        <w:rPr>
          <w:color w:val="000000"/>
        </w:rPr>
      </w:pPr>
      <w:r w:rsidRPr="00080BB2">
        <w:rPr>
          <w:color w:val="000000"/>
        </w:rPr>
        <w:t>Источники теплоснабжения по надежности отпуска тепла потребителям делятся на две категории:</w:t>
      </w:r>
    </w:p>
    <w:p w14:paraId="4EA34221" w14:textId="77777777" w:rsidR="006F4BE7" w:rsidRPr="00080BB2" w:rsidRDefault="00DC6A6B" w:rsidP="00EF7576">
      <w:pPr>
        <w:widowControl w:val="0"/>
        <w:tabs>
          <w:tab w:val="left" w:pos="881"/>
          <w:tab w:val="left" w:pos="7286"/>
        </w:tabs>
        <w:ind w:right="-1"/>
        <w:jc w:val="both"/>
        <w:rPr>
          <w:color w:val="000000"/>
        </w:rPr>
      </w:pPr>
      <w:r>
        <w:rPr>
          <w:color w:val="000000"/>
        </w:rPr>
        <w:t xml:space="preserve">           - </w:t>
      </w:r>
      <w:r w:rsidR="006F4BE7" w:rsidRPr="00080BB2">
        <w:rPr>
          <w:color w:val="000000"/>
        </w:rPr>
        <w:t>к первой</w:t>
      </w:r>
      <w:r>
        <w:rPr>
          <w:color w:val="000000"/>
        </w:rPr>
        <w:t xml:space="preserve"> категории относятся котельные, </w:t>
      </w:r>
      <w:r w:rsidR="006F4BE7" w:rsidRPr="00080BB2">
        <w:rPr>
          <w:color w:val="000000"/>
        </w:rPr>
        <w:t>являющиеся единственным источником тепла системы теплоснабжения и</w:t>
      </w:r>
      <w:r>
        <w:rPr>
          <w:color w:val="000000"/>
        </w:rPr>
        <w:t xml:space="preserve"> </w:t>
      </w:r>
      <w:r w:rsidR="006F4BE7" w:rsidRPr="00080BB2">
        <w:rPr>
          <w:color w:val="000000"/>
        </w:rPr>
        <w:t>обеспечивающие по</w:t>
      </w:r>
      <w:r>
        <w:rPr>
          <w:color w:val="000000"/>
        </w:rPr>
        <w:t xml:space="preserve">требителей первой категории, не </w:t>
      </w:r>
      <w:r w:rsidR="006F4BE7" w:rsidRPr="00080BB2">
        <w:rPr>
          <w:color w:val="000000"/>
        </w:rPr>
        <w:t>имеющих индивидуальных резервных источников тепла;</w:t>
      </w:r>
    </w:p>
    <w:p w14:paraId="682CD58F" w14:textId="77777777" w:rsidR="006F4BE7" w:rsidRPr="00080BB2" w:rsidRDefault="006F4BE7" w:rsidP="00EF7576">
      <w:pPr>
        <w:widowControl w:val="0"/>
        <w:numPr>
          <w:ilvl w:val="0"/>
          <w:numId w:val="4"/>
        </w:numPr>
        <w:tabs>
          <w:tab w:val="left" w:pos="861"/>
        </w:tabs>
        <w:ind w:left="20" w:right="-1" w:firstLine="547"/>
        <w:jc w:val="both"/>
        <w:rPr>
          <w:color w:val="000000"/>
        </w:rPr>
      </w:pPr>
      <w:r w:rsidRPr="00080BB2">
        <w:rPr>
          <w:color w:val="000000"/>
        </w:rPr>
        <w:t>ко второй категории - остальные источники тепла.</w:t>
      </w:r>
    </w:p>
    <w:p w14:paraId="1B09CC88" w14:textId="77777777" w:rsidR="006F4BE7" w:rsidRPr="00080BB2" w:rsidRDefault="006F4BE7" w:rsidP="00EF7576">
      <w:pPr>
        <w:widowControl w:val="0"/>
        <w:ind w:left="20" w:right="-1" w:firstLine="547"/>
        <w:jc w:val="both"/>
        <w:rPr>
          <w:color w:val="000000"/>
        </w:rPr>
      </w:pPr>
      <w:r w:rsidRPr="00080BB2">
        <w:rPr>
          <w:color w:val="000000"/>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14:paraId="61F8415D" w14:textId="77777777" w:rsidR="006F4BE7" w:rsidRPr="00080BB2" w:rsidRDefault="006F4BE7" w:rsidP="00EF7576">
      <w:pPr>
        <w:widowControl w:val="0"/>
        <w:ind w:left="20" w:right="-1" w:firstLine="547"/>
        <w:jc w:val="both"/>
        <w:rPr>
          <w:color w:val="000000"/>
        </w:rPr>
      </w:pPr>
      <w:r w:rsidRPr="00080BB2">
        <w:rPr>
          <w:color w:val="000000"/>
        </w:rPr>
        <w:t>Расследование причин аварийных ситуаций при теплоснабжении,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 и более по сравнению с температурным графиком системы теплоснабжения, осуществляется собственником или иным законным владельцем объекта, на котором произошла аварийная ситуация.</w:t>
      </w:r>
    </w:p>
    <w:p w14:paraId="0BF08353" w14:textId="77777777" w:rsidR="006F4BE7" w:rsidRPr="00080BB2" w:rsidRDefault="006F4BE7" w:rsidP="00EF7576">
      <w:pPr>
        <w:widowControl w:val="0"/>
        <w:numPr>
          <w:ilvl w:val="0"/>
          <w:numId w:val="5"/>
        </w:numPr>
        <w:tabs>
          <w:tab w:val="left" w:pos="993"/>
        </w:tabs>
        <w:ind w:right="-1" w:firstLine="547"/>
        <w:jc w:val="both"/>
        <w:rPr>
          <w:color w:val="000000"/>
        </w:rPr>
      </w:pPr>
      <w:r w:rsidRPr="00080BB2">
        <w:rPr>
          <w:color w:val="000000"/>
        </w:rPr>
        <w:t>Перечень неснижаемого запаса материальных ресурсов, которые должны быть зарезервированы для ликвидации последствий аварийных ситу</w:t>
      </w:r>
      <w:r w:rsidR="00777785">
        <w:rPr>
          <w:color w:val="000000"/>
        </w:rPr>
        <w:t>аций в системах теплоснабжения г</w:t>
      </w:r>
      <w:r w:rsidRPr="00080BB2">
        <w:rPr>
          <w:color w:val="000000"/>
        </w:rPr>
        <w:t xml:space="preserve">орода </w:t>
      </w:r>
      <w:r w:rsidR="002702BA">
        <w:rPr>
          <w:color w:val="000000"/>
        </w:rPr>
        <w:t xml:space="preserve">Заринска </w:t>
      </w:r>
      <w:r w:rsidRPr="00080BB2">
        <w:rPr>
          <w:color w:val="000000"/>
        </w:rPr>
        <w:t>утверждаются ежегодно.</w:t>
      </w:r>
    </w:p>
    <w:p w14:paraId="24EAC844" w14:textId="6EC1B4E3" w:rsidR="006F4BE7" w:rsidRPr="00080BB2" w:rsidRDefault="006F4BE7" w:rsidP="00EF7576">
      <w:pPr>
        <w:widowControl w:val="0"/>
        <w:numPr>
          <w:ilvl w:val="0"/>
          <w:numId w:val="5"/>
        </w:numPr>
        <w:tabs>
          <w:tab w:val="left" w:pos="993"/>
        </w:tabs>
        <w:ind w:right="-1" w:firstLine="547"/>
        <w:jc w:val="both"/>
        <w:rPr>
          <w:color w:val="000000"/>
        </w:rPr>
      </w:pPr>
      <w:r w:rsidRPr="00080BB2">
        <w:rPr>
          <w:color w:val="000000"/>
        </w:rPr>
        <w:t>Для выполнения работ по ликвидации последствий аварийных ситуаци</w:t>
      </w:r>
      <w:r w:rsidR="00364DD4">
        <w:rPr>
          <w:color w:val="000000"/>
        </w:rPr>
        <w:t>й</w:t>
      </w:r>
      <w:r w:rsidRPr="00080BB2">
        <w:rPr>
          <w:color w:val="000000"/>
        </w:rPr>
        <w:t xml:space="preserve"> в системах централизованного теплоснабжения требуется привлечение сил и средств, достаточных для решения поставленных задач в нормативные сроки.</w:t>
      </w:r>
    </w:p>
    <w:p w14:paraId="5E11AC9F" w14:textId="77777777" w:rsidR="006F4BE7" w:rsidRPr="00080BB2" w:rsidRDefault="006F4BE7" w:rsidP="00EF7576">
      <w:pPr>
        <w:widowControl w:val="0"/>
        <w:tabs>
          <w:tab w:val="left" w:pos="993"/>
        </w:tabs>
        <w:ind w:left="20" w:right="-1" w:firstLine="547"/>
        <w:jc w:val="both"/>
        <w:rPr>
          <w:color w:val="000000"/>
        </w:rPr>
      </w:pPr>
      <w:r w:rsidRPr="00080BB2">
        <w:rPr>
          <w:color w:val="000000"/>
        </w:rPr>
        <w:t>Для устранения последствий аварийных ситуаций в теплоснабжающих предприятиях создаются и используются резервы финансовых и материальных ресурсов.</w:t>
      </w:r>
    </w:p>
    <w:p w14:paraId="67183A62" w14:textId="36D37C37" w:rsidR="006F4BE7" w:rsidRDefault="006F4BE7" w:rsidP="00EF7576">
      <w:pPr>
        <w:widowControl w:val="0"/>
        <w:tabs>
          <w:tab w:val="left" w:pos="993"/>
        </w:tabs>
        <w:ind w:left="20" w:right="-1" w:firstLine="547"/>
        <w:jc w:val="both"/>
        <w:rPr>
          <w:color w:val="000000"/>
        </w:rPr>
      </w:pPr>
      <w:r w:rsidRPr="00080BB2">
        <w:rPr>
          <w:color w:val="000000"/>
        </w:rPr>
        <w:t>К работам при ликвидации последствий аварийных ситуаци</w:t>
      </w:r>
      <w:r w:rsidR="00364DD4">
        <w:rPr>
          <w:color w:val="000000"/>
        </w:rPr>
        <w:t>й</w:t>
      </w:r>
      <w:r w:rsidRPr="00080BB2">
        <w:rPr>
          <w:color w:val="000000"/>
        </w:rPr>
        <w:t xml:space="preserve"> привлекаются специалисты теплоснабжающих и специализированных организаций: оперативный персонал котельных, ремонтные бригады, специальная техника и оборудование, как в рабочее время, </w:t>
      </w:r>
      <w:r w:rsidRPr="005B15E4">
        <w:rPr>
          <w:color w:val="000000"/>
        </w:rPr>
        <w:t>так и в круглосуточном режиме.</w:t>
      </w:r>
    </w:p>
    <w:p w14:paraId="5A5368DB" w14:textId="77777777" w:rsidR="00B15B74" w:rsidRPr="00080BB2" w:rsidRDefault="00B15B74" w:rsidP="00EF7576">
      <w:pPr>
        <w:widowControl w:val="0"/>
        <w:tabs>
          <w:tab w:val="left" w:pos="993"/>
        </w:tabs>
        <w:ind w:left="20" w:right="-1" w:firstLine="547"/>
        <w:jc w:val="both"/>
        <w:rPr>
          <w:color w:val="000000"/>
        </w:rPr>
      </w:pPr>
    </w:p>
    <w:p w14:paraId="2784ADA6" w14:textId="77777777" w:rsidR="006F4BE7" w:rsidRPr="005B15E4" w:rsidRDefault="006F4BE7" w:rsidP="00EF7576">
      <w:pPr>
        <w:widowControl w:val="0"/>
        <w:tabs>
          <w:tab w:val="left" w:pos="993"/>
        </w:tabs>
        <w:ind w:left="20" w:right="-1" w:firstLine="547"/>
        <w:jc w:val="both"/>
        <w:rPr>
          <w:b/>
          <w:bCs/>
          <w:color w:val="000000"/>
        </w:rPr>
      </w:pPr>
      <w:r w:rsidRPr="005B15E4">
        <w:rPr>
          <w:b/>
          <w:bCs/>
          <w:color w:val="000000"/>
        </w:rPr>
        <w:t>Порядок действий по ликвидации аварий в системе централизованного теплоснабжения.</w:t>
      </w:r>
    </w:p>
    <w:p w14:paraId="6EF81A60" w14:textId="77777777" w:rsidR="005B15E4" w:rsidRPr="00080BB2" w:rsidRDefault="005B15E4" w:rsidP="00EF7576">
      <w:pPr>
        <w:widowControl w:val="0"/>
        <w:tabs>
          <w:tab w:val="left" w:pos="993"/>
        </w:tabs>
        <w:ind w:left="20" w:right="-1" w:firstLine="547"/>
        <w:jc w:val="both"/>
        <w:rPr>
          <w:color w:val="000000"/>
        </w:rPr>
      </w:pPr>
    </w:p>
    <w:p w14:paraId="2806904C" w14:textId="35955EEE" w:rsidR="006F4BE7" w:rsidRPr="00080BB2" w:rsidRDefault="006F4BE7" w:rsidP="00EF7576">
      <w:pPr>
        <w:widowControl w:val="0"/>
        <w:numPr>
          <w:ilvl w:val="0"/>
          <w:numId w:val="5"/>
        </w:numPr>
        <w:tabs>
          <w:tab w:val="left" w:pos="993"/>
          <w:tab w:val="left" w:pos="1287"/>
        </w:tabs>
        <w:ind w:right="-1" w:firstLine="547"/>
        <w:jc w:val="both"/>
        <w:rPr>
          <w:color w:val="000000"/>
        </w:rPr>
      </w:pPr>
      <w:r w:rsidRPr="00080BB2">
        <w:rPr>
          <w:color w:val="000000"/>
        </w:rPr>
        <w:t>В зависимости от вида и масштаба аварии принимаются неотложные меры по проведению ремонтно-восстановительных</w:t>
      </w:r>
      <w:r w:rsidR="00B15B74">
        <w:rPr>
          <w:color w:val="000000"/>
        </w:rPr>
        <w:t xml:space="preserve"> </w:t>
      </w:r>
      <w:r w:rsidRPr="00080BB2">
        <w:rPr>
          <w:color w:val="000000"/>
        </w:rPr>
        <w:t>и</w:t>
      </w:r>
      <w:r w:rsidR="00B15B74">
        <w:rPr>
          <w:color w:val="000000"/>
        </w:rPr>
        <w:t xml:space="preserve"> </w:t>
      </w:r>
      <w:r w:rsidRPr="00080BB2">
        <w:rPr>
          <w:color w:val="000000"/>
        </w:rPr>
        <w:t>других работ</w:t>
      </w:r>
      <w:r w:rsidR="00B15B74">
        <w:rPr>
          <w:color w:val="000000"/>
        </w:rPr>
        <w:t>,</w:t>
      </w:r>
      <w:r w:rsidRPr="00080BB2">
        <w:rPr>
          <w:color w:val="000000"/>
        </w:rPr>
        <w:t xml:space="preserve">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1EDA8908" w14:textId="77777777" w:rsidR="006F4BE7" w:rsidRPr="00080BB2" w:rsidRDefault="006F4BE7" w:rsidP="00684B86">
      <w:pPr>
        <w:widowControl w:val="0"/>
        <w:tabs>
          <w:tab w:val="left" w:pos="993"/>
        </w:tabs>
        <w:ind w:left="20" w:right="-1" w:firstLine="547"/>
        <w:jc w:val="both"/>
        <w:rPr>
          <w:color w:val="000000"/>
        </w:rPr>
      </w:pPr>
      <w:r w:rsidRPr="00080BB2">
        <w:rPr>
          <w:color w:val="000000"/>
        </w:rPr>
        <w:t>При отрицательной температуре наружного воздуха, если прекратилась циркуляция воды в системе отопления и температура воды снизилась до +5 °С, организация, осуществляющая эксплуатацию, должна производить опорожнение системы отопления.</w:t>
      </w:r>
    </w:p>
    <w:p w14:paraId="40C7AE14" w14:textId="77777777" w:rsidR="006F4BE7" w:rsidRPr="00080BB2" w:rsidRDefault="006F4BE7" w:rsidP="00EF7576">
      <w:pPr>
        <w:widowControl w:val="0"/>
        <w:numPr>
          <w:ilvl w:val="0"/>
          <w:numId w:val="5"/>
        </w:numPr>
        <w:tabs>
          <w:tab w:val="left" w:pos="993"/>
          <w:tab w:val="left" w:pos="1178"/>
        </w:tabs>
        <w:ind w:right="-1" w:firstLine="547"/>
        <w:jc w:val="both"/>
        <w:rPr>
          <w:color w:val="000000"/>
        </w:rPr>
      </w:pPr>
      <w:r w:rsidRPr="00080BB2">
        <w:rPr>
          <w:color w:val="000000"/>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476E1B9E" w14:textId="77777777" w:rsidR="006F4BE7" w:rsidRPr="00080BB2" w:rsidRDefault="006F4BE7" w:rsidP="00EF7576">
      <w:pPr>
        <w:widowControl w:val="0"/>
        <w:numPr>
          <w:ilvl w:val="0"/>
          <w:numId w:val="5"/>
        </w:numPr>
        <w:tabs>
          <w:tab w:val="left" w:pos="993"/>
        </w:tabs>
        <w:ind w:right="-1" w:firstLine="547"/>
        <w:jc w:val="both"/>
        <w:rPr>
          <w:color w:val="000000"/>
        </w:rPr>
      </w:pPr>
      <w:r w:rsidRPr="00080BB2">
        <w:rPr>
          <w:color w:val="000000"/>
        </w:rPr>
        <w:t>Принятию решения на ликвидацию аварии предшествует оценка сложившейся обстановки, масштаба аварии и возможных последствий.</w:t>
      </w:r>
    </w:p>
    <w:p w14:paraId="66265AE2" w14:textId="23CC3496" w:rsidR="006F4BE7" w:rsidRPr="00080BB2" w:rsidRDefault="006F4BE7" w:rsidP="00EF7576">
      <w:pPr>
        <w:widowControl w:val="0"/>
        <w:numPr>
          <w:ilvl w:val="0"/>
          <w:numId w:val="5"/>
        </w:numPr>
        <w:tabs>
          <w:tab w:val="left" w:pos="993"/>
          <w:tab w:val="left" w:pos="1345"/>
        </w:tabs>
        <w:ind w:right="-1" w:firstLine="547"/>
        <w:jc w:val="both"/>
        <w:rPr>
          <w:color w:val="000000"/>
        </w:rPr>
      </w:pPr>
      <w:r w:rsidRPr="00080BB2">
        <w:rPr>
          <w:color w:val="000000"/>
        </w:rPr>
        <w:t>Работы проводятся на основании нормативных и распорядительных документов</w:t>
      </w:r>
      <w:r w:rsidR="00364F1D">
        <w:rPr>
          <w:color w:val="000000"/>
        </w:rPr>
        <w:t>,</w:t>
      </w:r>
      <w:r w:rsidRPr="00080BB2">
        <w:rPr>
          <w:color w:val="000000"/>
        </w:rPr>
        <w:t xml:space="preserve"> оформляемых организатором работ.</w:t>
      </w:r>
    </w:p>
    <w:p w14:paraId="68796BD0" w14:textId="77777777" w:rsidR="006F4BE7" w:rsidRPr="00080BB2" w:rsidRDefault="006F4BE7" w:rsidP="00EF7576">
      <w:pPr>
        <w:widowControl w:val="0"/>
        <w:numPr>
          <w:ilvl w:val="0"/>
          <w:numId w:val="5"/>
        </w:numPr>
        <w:tabs>
          <w:tab w:val="left" w:pos="993"/>
        </w:tabs>
        <w:ind w:right="-1" w:firstLine="547"/>
        <w:jc w:val="both"/>
        <w:rPr>
          <w:color w:val="000000"/>
        </w:rPr>
      </w:pPr>
      <w:r w:rsidRPr="00080BB2">
        <w:rPr>
          <w:color w:val="000000"/>
        </w:rPr>
        <w:t>К работам привлекаются аварийно-ремонтные бригады, специальная техника и оборудование в круглосуточном режиме, посменно.</w:t>
      </w:r>
    </w:p>
    <w:p w14:paraId="1529F0FE" w14:textId="1756E8CD" w:rsidR="006F4BE7" w:rsidRPr="00080BB2" w:rsidRDefault="006F4BE7" w:rsidP="00EF7576">
      <w:pPr>
        <w:widowControl w:val="0"/>
        <w:tabs>
          <w:tab w:val="left" w:pos="993"/>
        </w:tabs>
        <w:ind w:left="20" w:right="-1" w:firstLine="547"/>
        <w:jc w:val="both"/>
        <w:rPr>
          <w:color w:val="000000"/>
        </w:rPr>
      </w:pPr>
      <w:r w:rsidRPr="00080BB2">
        <w:rPr>
          <w:color w:val="000000"/>
        </w:rPr>
        <w:lastRenderedPageBreak/>
        <w:t xml:space="preserve">О причинах аварии, масштабах и возможных последствиях, планируемых сроках </w:t>
      </w:r>
      <w:proofErr w:type="gramStart"/>
      <w:r w:rsidRPr="00080BB2">
        <w:rPr>
          <w:color w:val="000000"/>
        </w:rPr>
        <w:t xml:space="preserve">ремонтно-восстановительных работ, привлекаемых силах и средствах </w:t>
      </w:r>
      <w:r w:rsidR="00214FB7">
        <w:rPr>
          <w:color w:val="000000"/>
        </w:rPr>
        <w:t>руководитель работ информирует</w:t>
      </w:r>
      <w:proofErr w:type="gramEnd"/>
      <w:r w:rsidR="00214FB7">
        <w:rPr>
          <w:color w:val="000000"/>
        </w:rPr>
        <w:t xml:space="preserve"> а</w:t>
      </w:r>
      <w:r w:rsidRPr="00080BB2">
        <w:rPr>
          <w:color w:val="000000"/>
        </w:rPr>
        <w:t xml:space="preserve">дминистрацию города </w:t>
      </w:r>
      <w:r w:rsidR="00A7616F">
        <w:rPr>
          <w:color w:val="000000"/>
        </w:rPr>
        <w:t xml:space="preserve">Заринска </w:t>
      </w:r>
      <w:r w:rsidRPr="00080BB2">
        <w:rPr>
          <w:color w:val="000000"/>
        </w:rPr>
        <w:t>Алтайского края.</w:t>
      </w:r>
    </w:p>
    <w:p w14:paraId="050EFF5E" w14:textId="6F07B8F4" w:rsidR="006F4BE7" w:rsidRPr="00080BB2" w:rsidRDefault="006F4BE7" w:rsidP="00EF7576">
      <w:pPr>
        <w:widowControl w:val="0"/>
        <w:tabs>
          <w:tab w:val="left" w:pos="993"/>
        </w:tabs>
        <w:ind w:left="20" w:right="-1" w:firstLine="547"/>
        <w:jc w:val="both"/>
        <w:rPr>
          <w:color w:val="000000"/>
        </w:rPr>
      </w:pPr>
      <w:r w:rsidRPr="00080BB2">
        <w:rPr>
          <w:color w:val="000000"/>
        </w:rPr>
        <w:t>О сложившейся обстановке население информируется через средства массово</w:t>
      </w:r>
      <w:r w:rsidR="00214FB7">
        <w:rPr>
          <w:color w:val="000000"/>
        </w:rPr>
        <w:t>й информации, официальный сайт а</w:t>
      </w:r>
      <w:r w:rsidRPr="00080BB2">
        <w:rPr>
          <w:color w:val="000000"/>
        </w:rPr>
        <w:t xml:space="preserve">дминистрации города </w:t>
      </w:r>
      <w:r w:rsidR="00A7616F">
        <w:rPr>
          <w:color w:val="000000"/>
        </w:rPr>
        <w:t>Заринска</w:t>
      </w:r>
      <w:r w:rsidRPr="00080BB2">
        <w:rPr>
          <w:color w:val="000000"/>
        </w:rPr>
        <w:t>.</w:t>
      </w:r>
    </w:p>
    <w:p w14:paraId="2B676A61" w14:textId="164F652D" w:rsidR="006F4BE7" w:rsidRPr="005B15E4" w:rsidRDefault="006F4BE7" w:rsidP="00EF7576">
      <w:pPr>
        <w:widowControl w:val="0"/>
        <w:numPr>
          <w:ilvl w:val="0"/>
          <w:numId w:val="5"/>
        </w:numPr>
        <w:tabs>
          <w:tab w:val="left" w:pos="993"/>
          <w:tab w:val="left" w:pos="1224"/>
        </w:tabs>
        <w:ind w:right="-1" w:firstLine="547"/>
        <w:jc w:val="both"/>
        <w:rPr>
          <w:color w:val="000000"/>
        </w:rPr>
      </w:pPr>
      <w:r w:rsidRPr="005B15E4">
        <w:rPr>
          <w:color w:val="000000"/>
        </w:rPr>
        <w:t>В случае необходимости привлечения дополнительных сил и сре</w:t>
      </w:r>
      <w:proofErr w:type="gramStart"/>
      <w:r w:rsidRPr="005B15E4">
        <w:rPr>
          <w:color w:val="000000"/>
        </w:rPr>
        <w:t>дств к р</w:t>
      </w:r>
      <w:proofErr w:type="gramEnd"/>
      <w:r w:rsidRPr="005B15E4">
        <w:rPr>
          <w:color w:val="000000"/>
        </w:rPr>
        <w:t>аботам, руководитель работ докладывает заместителю главы</w:t>
      </w:r>
      <w:r w:rsidR="00214FB7">
        <w:rPr>
          <w:color w:val="000000"/>
        </w:rPr>
        <w:t xml:space="preserve"> администрации</w:t>
      </w:r>
      <w:r w:rsidRPr="005B15E4">
        <w:rPr>
          <w:color w:val="000000"/>
        </w:rPr>
        <w:t xml:space="preserve"> города.</w:t>
      </w:r>
    </w:p>
    <w:p w14:paraId="3968CBAD" w14:textId="77777777" w:rsidR="00605900" w:rsidRDefault="006F4BE7" w:rsidP="00214FB7">
      <w:pPr>
        <w:widowControl w:val="0"/>
        <w:numPr>
          <w:ilvl w:val="0"/>
          <w:numId w:val="5"/>
        </w:numPr>
        <w:tabs>
          <w:tab w:val="left" w:pos="993"/>
          <w:tab w:val="left" w:pos="1208"/>
        </w:tabs>
        <w:ind w:right="-1" w:firstLine="547"/>
        <w:jc w:val="both"/>
        <w:rPr>
          <w:color w:val="000000"/>
        </w:rPr>
      </w:pPr>
      <w:r w:rsidRPr="00080BB2">
        <w:rPr>
          <w:color w:val="000000"/>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w:t>
      </w:r>
      <w:r w:rsidR="00A7616F">
        <w:rPr>
          <w:color w:val="000000"/>
        </w:rPr>
        <w:t>ю пожарной безопасности города Заринск</w:t>
      </w:r>
      <w:r w:rsidRPr="00080BB2">
        <w:rPr>
          <w:color w:val="000000"/>
        </w:rPr>
        <w:t>а.</w:t>
      </w:r>
    </w:p>
    <w:p w14:paraId="7B16E31D" w14:textId="77777777" w:rsidR="00214FB7" w:rsidRDefault="00214FB7" w:rsidP="00214FB7">
      <w:pPr>
        <w:widowControl w:val="0"/>
        <w:tabs>
          <w:tab w:val="left" w:pos="993"/>
          <w:tab w:val="left" w:pos="1208"/>
        </w:tabs>
        <w:ind w:left="547" w:right="-1"/>
        <w:jc w:val="both"/>
        <w:rPr>
          <w:color w:val="000000"/>
        </w:rPr>
      </w:pPr>
    </w:p>
    <w:p w14:paraId="02DDE478" w14:textId="79152106" w:rsidR="00F5193E" w:rsidRDefault="00F5193E" w:rsidP="00214FB7">
      <w:pPr>
        <w:widowControl w:val="0"/>
        <w:tabs>
          <w:tab w:val="left" w:pos="993"/>
          <w:tab w:val="left" w:pos="1208"/>
        </w:tabs>
        <w:jc w:val="both"/>
        <w:rPr>
          <w:color w:val="000000"/>
        </w:rPr>
      </w:pPr>
      <w:r>
        <w:rPr>
          <w:color w:val="000000"/>
        </w:rPr>
        <w:t xml:space="preserve"> </w:t>
      </w:r>
      <w:r w:rsidRPr="00F5193E">
        <w:rPr>
          <w:color w:val="000000"/>
        </w:rPr>
        <w:t>Замест</w:t>
      </w:r>
      <w:r>
        <w:rPr>
          <w:color w:val="000000"/>
        </w:rPr>
        <w:t>итель главы администрации города</w:t>
      </w:r>
    </w:p>
    <w:p w14:paraId="5A4AE548" w14:textId="27A9D1C0" w:rsidR="00F5193E" w:rsidRPr="00F5193E" w:rsidRDefault="00F5193E" w:rsidP="00214FB7">
      <w:pPr>
        <w:widowControl w:val="0"/>
        <w:tabs>
          <w:tab w:val="left" w:pos="993"/>
          <w:tab w:val="left" w:pos="1208"/>
        </w:tabs>
        <w:jc w:val="both"/>
        <w:rPr>
          <w:color w:val="000000"/>
        </w:rPr>
      </w:pPr>
      <w:r>
        <w:rPr>
          <w:color w:val="000000"/>
        </w:rPr>
        <w:t xml:space="preserve"> </w:t>
      </w:r>
      <w:r w:rsidRPr="00F5193E">
        <w:rPr>
          <w:color w:val="000000"/>
        </w:rPr>
        <w:t xml:space="preserve">по общим вопросам                                                                                                       Н.В. </w:t>
      </w:r>
      <w:proofErr w:type="spellStart"/>
      <w:r w:rsidRPr="00F5193E">
        <w:rPr>
          <w:color w:val="000000"/>
        </w:rPr>
        <w:t>Сульдина</w:t>
      </w:r>
      <w:proofErr w:type="spellEnd"/>
    </w:p>
    <w:p w14:paraId="45910689" w14:textId="064AE09D" w:rsidR="00F5193E" w:rsidRDefault="00F5193E" w:rsidP="00214FB7">
      <w:pPr>
        <w:widowControl w:val="0"/>
        <w:tabs>
          <w:tab w:val="left" w:pos="993"/>
          <w:tab w:val="left" w:pos="1208"/>
        </w:tabs>
        <w:ind w:right="-1"/>
        <w:jc w:val="both"/>
        <w:rPr>
          <w:color w:val="000000"/>
        </w:rPr>
      </w:pPr>
      <w:r w:rsidRPr="00F5193E">
        <w:rPr>
          <w:color w:val="000000"/>
        </w:rPr>
        <w:t xml:space="preserve">                                                                                                   </w:t>
      </w:r>
    </w:p>
    <w:p w14:paraId="4E1077B8" w14:textId="77777777" w:rsidR="00F5193E" w:rsidRPr="00080BB2" w:rsidRDefault="00F5193E" w:rsidP="00F5193E">
      <w:pPr>
        <w:widowControl w:val="0"/>
        <w:tabs>
          <w:tab w:val="left" w:pos="993"/>
          <w:tab w:val="left" w:pos="1208"/>
        </w:tabs>
        <w:spacing w:after="997"/>
        <w:ind w:left="547" w:right="-1"/>
        <w:jc w:val="both"/>
        <w:rPr>
          <w:color w:val="000000"/>
        </w:rPr>
      </w:pPr>
    </w:p>
    <w:p w14:paraId="045A8DC8" w14:textId="77777777" w:rsidR="00605900" w:rsidRPr="00080BB2" w:rsidRDefault="00605900" w:rsidP="00EF7576">
      <w:pPr>
        <w:autoSpaceDE w:val="0"/>
        <w:autoSpaceDN w:val="0"/>
        <w:adjustRightInd w:val="0"/>
        <w:ind w:right="-1" w:firstLine="547"/>
        <w:jc w:val="both"/>
        <w:outlineLvl w:val="1"/>
        <w:rPr>
          <w:b/>
        </w:rPr>
      </w:pPr>
    </w:p>
    <w:p w14:paraId="20FDF4A5" w14:textId="77777777" w:rsidR="00605900" w:rsidRPr="00080BB2" w:rsidRDefault="00605900" w:rsidP="00EF7576">
      <w:pPr>
        <w:autoSpaceDE w:val="0"/>
        <w:autoSpaceDN w:val="0"/>
        <w:adjustRightInd w:val="0"/>
        <w:ind w:right="-1" w:firstLine="547"/>
        <w:jc w:val="both"/>
        <w:outlineLvl w:val="1"/>
        <w:rPr>
          <w:b/>
        </w:rPr>
      </w:pPr>
    </w:p>
    <w:p w14:paraId="499F2041" w14:textId="77777777" w:rsidR="00605900" w:rsidRPr="00080BB2" w:rsidRDefault="00605900" w:rsidP="00EF7576">
      <w:pPr>
        <w:autoSpaceDE w:val="0"/>
        <w:autoSpaceDN w:val="0"/>
        <w:adjustRightInd w:val="0"/>
        <w:ind w:right="-1" w:firstLine="547"/>
        <w:jc w:val="both"/>
        <w:outlineLvl w:val="1"/>
        <w:rPr>
          <w:b/>
        </w:rPr>
      </w:pPr>
    </w:p>
    <w:p w14:paraId="78A52DEF" w14:textId="77777777" w:rsidR="00605900" w:rsidRPr="00080BB2" w:rsidRDefault="00605900" w:rsidP="00EF7576">
      <w:pPr>
        <w:autoSpaceDE w:val="0"/>
        <w:autoSpaceDN w:val="0"/>
        <w:adjustRightInd w:val="0"/>
        <w:ind w:right="-1" w:firstLine="547"/>
        <w:jc w:val="both"/>
        <w:outlineLvl w:val="1"/>
        <w:rPr>
          <w:b/>
        </w:rPr>
      </w:pPr>
    </w:p>
    <w:p w14:paraId="73E01F3C" w14:textId="77777777" w:rsidR="00605900" w:rsidRPr="00080BB2" w:rsidRDefault="00605900" w:rsidP="00EF7576">
      <w:pPr>
        <w:autoSpaceDE w:val="0"/>
        <w:autoSpaceDN w:val="0"/>
        <w:adjustRightInd w:val="0"/>
        <w:ind w:right="-1" w:firstLine="547"/>
        <w:jc w:val="both"/>
        <w:outlineLvl w:val="1"/>
        <w:rPr>
          <w:b/>
        </w:rPr>
      </w:pPr>
    </w:p>
    <w:p w14:paraId="781B32E9" w14:textId="77777777" w:rsidR="00605900" w:rsidRPr="00080BB2" w:rsidRDefault="00605900" w:rsidP="00EF7576">
      <w:pPr>
        <w:autoSpaceDE w:val="0"/>
        <w:autoSpaceDN w:val="0"/>
        <w:adjustRightInd w:val="0"/>
        <w:ind w:right="-1" w:firstLine="547"/>
        <w:jc w:val="both"/>
        <w:outlineLvl w:val="1"/>
        <w:rPr>
          <w:b/>
        </w:rPr>
      </w:pPr>
    </w:p>
    <w:p w14:paraId="467D070F" w14:textId="77777777" w:rsidR="00605900" w:rsidRPr="00080BB2" w:rsidRDefault="00605900" w:rsidP="00EF7576">
      <w:pPr>
        <w:ind w:right="-1" w:firstLine="547"/>
        <w:jc w:val="both"/>
      </w:pPr>
    </w:p>
    <w:p w14:paraId="4584B260" w14:textId="77777777" w:rsidR="00605900" w:rsidRPr="00080BB2" w:rsidRDefault="00605900" w:rsidP="00EF7576">
      <w:pPr>
        <w:ind w:right="-1" w:firstLine="547"/>
        <w:jc w:val="both"/>
      </w:pPr>
    </w:p>
    <w:p w14:paraId="0EBBE43F" w14:textId="77777777" w:rsidR="00605900" w:rsidRPr="00080BB2" w:rsidRDefault="00605900" w:rsidP="00EF7576">
      <w:pPr>
        <w:ind w:right="-1" w:firstLine="547"/>
        <w:jc w:val="both"/>
      </w:pPr>
    </w:p>
    <w:p w14:paraId="592FF06B" w14:textId="77777777" w:rsidR="00605900" w:rsidRPr="00080BB2" w:rsidRDefault="00605900" w:rsidP="00EF7576">
      <w:pPr>
        <w:ind w:right="-1" w:firstLine="547"/>
        <w:jc w:val="both"/>
      </w:pPr>
    </w:p>
    <w:p w14:paraId="1F27272B" w14:textId="77777777" w:rsidR="00605900" w:rsidRPr="00080BB2" w:rsidRDefault="00605900" w:rsidP="00EF7576">
      <w:pPr>
        <w:ind w:right="-1" w:firstLine="547"/>
        <w:jc w:val="both"/>
      </w:pPr>
    </w:p>
    <w:p w14:paraId="3C165E7C" w14:textId="77777777" w:rsidR="00605900" w:rsidRPr="00080BB2" w:rsidRDefault="00605900" w:rsidP="00EF7576">
      <w:pPr>
        <w:ind w:right="-1" w:firstLine="547"/>
        <w:jc w:val="both"/>
      </w:pPr>
    </w:p>
    <w:sectPr w:rsidR="00605900" w:rsidRPr="00080BB2" w:rsidSect="00EF7576">
      <w:pgSz w:w="11906" w:h="16838"/>
      <w:pgMar w:top="1134" w:right="566"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38D8"/>
    <w:multiLevelType w:val="multilevel"/>
    <w:tmpl w:val="C5E8F89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1B11A3"/>
    <w:multiLevelType w:val="multilevel"/>
    <w:tmpl w:val="834A5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97035F"/>
    <w:multiLevelType w:val="multilevel"/>
    <w:tmpl w:val="F8EE4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734D23"/>
    <w:multiLevelType w:val="hybridMultilevel"/>
    <w:tmpl w:val="F7D650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5FF20B7D"/>
    <w:multiLevelType w:val="hybridMultilevel"/>
    <w:tmpl w:val="D2C8EACE"/>
    <w:lvl w:ilvl="0" w:tplc="A9EAE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605900"/>
    <w:rsid w:val="00025FFF"/>
    <w:rsid w:val="000269A7"/>
    <w:rsid w:val="00060C96"/>
    <w:rsid w:val="00076C40"/>
    <w:rsid w:val="00080BB2"/>
    <w:rsid w:val="00082276"/>
    <w:rsid w:val="000906C8"/>
    <w:rsid w:val="00094DAC"/>
    <w:rsid w:val="0011712F"/>
    <w:rsid w:val="0014187B"/>
    <w:rsid w:val="00144363"/>
    <w:rsid w:val="001679D9"/>
    <w:rsid w:val="001B36A8"/>
    <w:rsid w:val="001C7A95"/>
    <w:rsid w:val="00214FB7"/>
    <w:rsid w:val="00225F2C"/>
    <w:rsid w:val="002702BA"/>
    <w:rsid w:val="002F3149"/>
    <w:rsid w:val="002F3A83"/>
    <w:rsid w:val="002F5770"/>
    <w:rsid w:val="00364DD4"/>
    <w:rsid w:val="00364F1D"/>
    <w:rsid w:val="003E2854"/>
    <w:rsid w:val="003E2F7A"/>
    <w:rsid w:val="003F32CC"/>
    <w:rsid w:val="00414448"/>
    <w:rsid w:val="00454154"/>
    <w:rsid w:val="00460B23"/>
    <w:rsid w:val="00493091"/>
    <w:rsid w:val="004E54B3"/>
    <w:rsid w:val="00596214"/>
    <w:rsid w:val="005B15E4"/>
    <w:rsid w:val="005C6B90"/>
    <w:rsid w:val="00605900"/>
    <w:rsid w:val="00632E5F"/>
    <w:rsid w:val="00640ED1"/>
    <w:rsid w:val="00646949"/>
    <w:rsid w:val="00646AF3"/>
    <w:rsid w:val="00684B86"/>
    <w:rsid w:val="00684E31"/>
    <w:rsid w:val="00685DB3"/>
    <w:rsid w:val="006959AE"/>
    <w:rsid w:val="006F4BE7"/>
    <w:rsid w:val="00712FF5"/>
    <w:rsid w:val="00777785"/>
    <w:rsid w:val="007F394F"/>
    <w:rsid w:val="009043AA"/>
    <w:rsid w:val="009A10DC"/>
    <w:rsid w:val="009D69A5"/>
    <w:rsid w:val="00A2368D"/>
    <w:rsid w:val="00A7616F"/>
    <w:rsid w:val="00AF6A03"/>
    <w:rsid w:val="00B15B74"/>
    <w:rsid w:val="00B474D0"/>
    <w:rsid w:val="00B753E6"/>
    <w:rsid w:val="00BC64EC"/>
    <w:rsid w:val="00BE7B5A"/>
    <w:rsid w:val="00C22169"/>
    <w:rsid w:val="00C22AD5"/>
    <w:rsid w:val="00C40B4A"/>
    <w:rsid w:val="00C74EA7"/>
    <w:rsid w:val="00CB57DD"/>
    <w:rsid w:val="00D80592"/>
    <w:rsid w:val="00D87CC5"/>
    <w:rsid w:val="00D87D66"/>
    <w:rsid w:val="00DC6A6B"/>
    <w:rsid w:val="00EB1477"/>
    <w:rsid w:val="00EE2C10"/>
    <w:rsid w:val="00EF7576"/>
    <w:rsid w:val="00F15830"/>
    <w:rsid w:val="00F4407B"/>
    <w:rsid w:val="00F5193E"/>
    <w:rsid w:val="00F546AF"/>
    <w:rsid w:val="00F7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05900"/>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5900"/>
    <w:rPr>
      <w:rFonts w:ascii="Times New Roman" w:eastAsia="Arial Unicode MS" w:hAnsi="Times New Roman" w:cs="Times New Roman"/>
      <w:sz w:val="28"/>
      <w:szCs w:val="20"/>
      <w:lang w:eastAsia="ru-RU"/>
    </w:rPr>
  </w:style>
  <w:style w:type="paragraph" w:styleId="a3">
    <w:name w:val="Normal (Web)"/>
    <w:basedOn w:val="a"/>
    <w:rsid w:val="00605900"/>
    <w:pPr>
      <w:spacing w:before="100" w:beforeAutospacing="1" w:after="100" w:afterAutospacing="1"/>
    </w:pPr>
  </w:style>
  <w:style w:type="character" w:styleId="a4">
    <w:name w:val="Hyperlink"/>
    <w:semiHidden/>
    <w:rsid w:val="00605900"/>
    <w:rPr>
      <w:color w:val="0000FF"/>
      <w:u w:val="single"/>
    </w:rPr>
  </w:style>
  <w:style w:type="paragraph" w:styleId="a5">
    <w:name w:val="Subtitle"/>
    <w:basedOn w:val="a"/>
    <w:next w:val="a6"/>
    <w:link w:val="a7"/>
    <w:qFormat/>
    <w:rsid w:val="00605900"/>
    <w:pPr>
      <w:suppressAutoHyphens/>
      <w:jc w:val="center"/>
    </w:pPr>
    <w:rPr>
      <w:b/>
      <w:bCs/>
      <w:lang w:eastAsia="ar-SA"/>
    </w:rPr>
  </w:style>
  <w:style w:type="character" w:customStyle="1" w:styleId="a7">
    <w:name w:val="Подзаголовок Знак"/>
    <w:basedOn w:val="a0"/>
    <w:link w:val="a5"/>
    <w:rsid w:val="00605900"/>
    <w:rPr>
      <w:rFonts w:ascii="Times New Roman" w:eastAsia="Times New Roman" w:hAnsi="Times New Roman" w:cs="Times New Roman"/>
      <w:b/>
      <w:bCs/>
      <w:sz w:val="24"/>
      <w:szCs w:val="24"/>
      <w:lang w:eastAsia="ar-SA"/>
    </w:rPr>
  </w:style>
  <w:style w:type="paragraph" w:styleId="a6">
    <w:name w:val="Body Text"/>
    <w:basedOn w:val="a"/>
    <w:link w:val="a8"/>
    <w:uiPriority w:val="99"/>
    <w:semiHidden/>
    <w:unhideWhenUsed/>
    <w:rsid w:val="00605900"/>
    <w:pPr>
      <w:spacing w:after="120"/>
    </w:pPr>
  </w:style>
  <w:style w:type="character" w:customStyle="1" w:styleId="a8">
    <w:name w:val="Основной текст Знак"/>
    <w:basedOn w:val="a0"/>
    <w:link w:val="a6"/>
    <w:uiPriority w:val="99"/>
    <w:semiHidden/>
    <w:rsid w:val="0060590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60B23"/>
    <w:rPr>
      <w:rFonts w:ascii="Tahoma" w:hAnsi="Tahoma" w:cs="Tahoma"/>
      <w:sz w:val="16"/>
      <w:szCs w:val="16"/>
    </w:rPr>
  </w:style>
  <w:style w:type="character" w:customStyle="1" w:styleId="aa">
    <w:name w:val="Текст выноски Знак"/>
    <w:basedOn w:val="a0"/>
    <w:link w:val="a9"/>
    <w:uiPriority w:val="99"/>
    <w:semiHidden/>
    <w:rsid w:val="00460B23"/>
    <w:rPr>
      <w:rFonts w:ascii="Tahoma" w:eastAsia="Times New Roman" w:hAnsi="Tahoma" w:cs="Tahoma"/>
      <w:sz w:val="16"/>
      <w:szCs w:val="16"/>
      <w:lang w:eastAsia="ru-RU"/>
    </w:rPr>
  </w:style>
  <w:style w:type="paragraph" w:customStyle="1" w:styleId="ConsPlusTitle">
    <w:name w:val="ConsPlusTitle"/>
    <w:rsid w:val="003E2F7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9043A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b">
    <w:name w:val="List Paragraph"/>
    <w:basedOn w:val="a"/>
    <w:uiPriority w:val="34"/>
    <w:qFormat/>
    <w:rsid w:val="00A236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08102" TargetMode="External"/><Relationship Id="rId3" Type="http://schemas.openxmlformats.org/officeDocument/2006/relationships/styles" Target="styles.xml"/><Relationship Id="rId7" Type="http://schemas.openxmlformats.org/officeDocument/2006/relationships/hyperlink" Target="http://docs.cntd.ru/document/9022277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16BDF-3AE9-4CF7-BD67-53A118C4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Гребенщикова Татьяна Михайловна</dc:creator>
  <cp:lastModifiedBy>Черникова Елена Владимировна</cp:lastModifiedBy>
  <cp:revision>68</cp:revision>
  <cp:lastPrinted>2024-09-17T04:22:00Z</cp:lastPrinted>
  <dcterms:created xsi:type="dcterms:W3CDTF">2023-04-13T01:56:00Z</dcterms:created>
  <dcterms:modified xsi:type="dcterms:W3CDTF">2024-10-15T09:10:00Z</dcterms:modified>
</cp:coreProperties>
</file>