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34D" w:rsidRPr="005D6988" w:rsidRDefault="0011234D" w:rsidP="002C3A37">
      <w:pPr>
        <w:pStyle w:val="1"/>
        <w:spacing w:before="0" w:after="0"/>
        <w:rPr>
          <w:rFonts w:ascii="Times New Roman" w:hAnsi="Times New Roman"/>
          <w:color w:val="auto"/>
          <w:sz w:val="32"/>
          <w:szCs w:val="32"/>
        </w:rPr>
      </w:pPr>
      <w:r w:rsidRPr="005D6988">
        <w:rPr>
          <w:rFonts w:ascii="Times New Roman" w:hAnsi="Times New Roman"/>
          <w:color w:val="auto"/>
          <w:sz w:val="32"/>
          <w:szCs w:val="32"/>
        </w:rPr>
        <w:t>АДМИНИСТРАЦИЯ ГОРОДА ЗАРИНСКА</w:t>
      </w:r>
    </w:p>
    <w:p w:rsidR="0011234D" w:rsidRPr="005D6988" w:rsidRDefault="0011234D">
      <w:pPr>
        <w:pStyle w:val="1"/>
        <w:spacing w:before="0" w:after="0"/>
        <w:rPr>
          <w:rFonts w:ascii="Times New Roman" w:hAnsi="Times New Roman"/>
          <w:color w:val="auto"/>
          <w:sz w:val="32"/>
          <w:szCs w:val="32"/>
        </w:rPr>
      </w:pPr>
      <w:r w:rsidRPr="005D6988">
        <w:rPr>
          <w:rFonts w:ascii="Times New Roman" w:hAnsi="Times New Roman"/>
          <w:color w:val="auto"/>
          <w:sz w:val="32"/>
          <w:szCs w:val="32"/>
        </w:rPr>
        <w:t>АЛТАЙСКОГО КРАЯ</w:t>
      </w:r>
    </w:p>
    <w:p w:rsidR="0011234D" w:rsidRPr="006D4F1E" w:rsidRDefault="0011234D">
      <w:pPr>
        <w:pStyle w:val="2"/>
        <w:spacing w:before="0" w:after="0"/>
        <w:jc w:val="center"/>
        <w:rPr>
          <w:rFonts w:ascii="Times New Roman" w:hAnsi="Times New Roman"/>
          <w:i w:val="0"/>
          <w:sz w:val="40"/>
          <w:szCs w:val="40"/>
          <w:lang w:val="ru-RU"/>
        </w:rPr>
      </w:pPr>
      <w:r w:rsidRPr="005D6988">
        <w:rPr>
          <w:rFonts w:ascii="Times New Roman" w:hAnsi="Times New Roman"/>
          <w:i w:val="0"/>
          <w:sz w:val="40"/>
          <w:szCs w:val="40"/>
        </w:rPr>
        <w:t>ПОСТАНОВЛЕНИ</w:t>
      </w:r>
      <w:r w:rsidR="006D4F1E">
        <w:rPr>
          <w:rFonts w:ascii="Times New Roman" w:hAnsi="Times New Roman"/>
          <w:i w:val="0"/>
          <w:sz w:val="40"/>
          <w:szCs w:val="40"/>
          <w:lang w:val="ru-RU"/>
        </w:rPr>
        <w:t>Е</w:t>
      </w:r>
    </w:p>
    <w:p w:rsidR="003D4CEE" w:rsidRDefault="003D4CEE">
      <w:pPr>
        <w:pStyle w:val="22"/>
        <w:spacing w:after="0" w:line="240" w:lineRule="auto"/>
        <w:rPr>
          <w:sz w:val="32"/>
          <w:szCs w:val="32"/>
          <w:lang w:val="ru-RU"/>
        </w:rPr>
      </w:pPr>
    </w:p>
    <w:p w:rsidR="00BE77CF" w:rsidRPr="005D6988" w:rsidRDefault="00BE77CF">
      <w:pPr>
        <w:pStyle w:val="22"/>
        <w:spacing w:after="0" w:line="240" w:lineRule="auto"/>
        <w:rPr>
          <w:sz w:val="32"/>
          <w:szCs w:val="32"/>
          <w:lang w:val="ru-RU"/>
        </w:rPr>
      </w:pPr>
    </w:p>
    <w:p w:rsidR="003D4CEE" w:rsidRPr="006A04DA" w:rsidRDefault="006A04DA">
      <w:pPr>
        <w:pStyle w:val="22"/>
        <w:spacing w:after="0" w:line="240" w:lineRule="auto"/>
        <w:rPr>
          <w:lang w:val="ru-RU"/>
        </w:rPr>
      </w:pPr>
      <w:r>
        <w:rPr>
          <w:lang w:val="ru-RU"/>
        </w:rPr>
        <w:t xml:space="preserve">           </w:t>
      </w:r>
    </w:p>
    <w:p w:rsidR="0011234D" w:rsidRPr="005D6988" w:rsidRDefault="00B41596" w:rsidP="00D76F13">
      <w:pPr>
        <w:pStyle w:val="22"/>
        <w:tabs>
          <w:tab w:val="left" w:pos="2835"/>
          <w:tab w:val="left" w:pos="3261"/>
          <w:tab w:val="left" w:pos="4253"/>
        </w:tabs>
        <w:spacing w:after="0" w:line="240" w:lineRule="auto"/>
        <w:rPr>
          <w:sz w:val="32"/>
          <w:szCs w:val="32"/>
        </w:rPr>
      </w:pPr>
      <w:r>
        <w:rPr>
          <w:lang w:val="ru-RU"/>
        </w:rPr>
        <w:t xml:space="preserve">________________ </w:t>
      </w:r>
      <w:r w:rsidR="006A04DA">
        <w:t>№</w:t>
      </w:r>
      <w:r w:rsidR="002704CF">
        <w:rPr>
          <w:lang w:val="ru-RU"/>
        </w:rPr>
        <w:t xml:space="preserve"> </w:t>
      </w:r>
      <w:r>
        <w:rPr>
          <w:lang w:val="ru-RU"/>
        </w:rPr>
        <w:t>_______</w:t>
      </w:r>
      <w:r w:rsidR="0011234D" w:rsidRPr="005D6988">
        <w:rPr>
          <w:sz w:val="32"/>
          <w:szCs w:val="32"/>
        </w:rPr>
        <w:t xml:space="preserve">                                  </w:t>
      </w:r>
      <w:r w:rsidR="003D4CEE" w:rsidRPr="005D6988">
        <w:rPr>
          <w:sz w:val="32"/>
          <w:szCs w:val="32"/>
        </w:rPr>
        <w:t xml:space="preserve">         </w:t>
      </w:r>
      <w:r w:rsidR="007A6043" w:rsidRPr="005D6988">
        <w:rPr>
          <w:sz w:val="32"/>
          <w:szCs w:val="32"/>
        </w:rPr>
        <w:t xml:space="preserve">  </w:t>
      </w:r>
      <w:r w:rsidR="002704CF">
        <w:rPr>
          <w:sz w:val="32"/>
          <w:szCs w:val="32"/>
          <w:lang w:val="ru-RU"/>
        </w:rPr>
        <w:t xml:space="preserve">    </w:t>
      </w:r>
      <w:r>
        <w:rPr>
          <w:sz w:val="32"/>
          <w:szCs w:val="32"/>
          <w:lang w:val="ru-RU"/>
        </w:rPr>
        <w:t xml:space="preserve">              </w:t>
      </w:r>
      <w:r w:rsidR="002704CF">
        <w:rPr>
          <w:sz w:val="32"/>
          <w:szCs w:val="32"/>
          <w:lang w:val="ru-RU"/>
        </w:rPr>
        <w:t xml:space="preserve"> </w:t>
      </w:r>
      <w:r w:rsidR="007A6043" w:rsidRPr="005D6988">
        <w:rPr>
          <w:sz w:val="32"/>
          <w:szCs w:val="32"/>
        </w:rPr>
        <w:t xml:space="preserve"> </w:t>
      </w:r>
      <w:r w:rsidR="0011234D" w:rsidRPr="005D6988">
        <w:t>г.</w:t>
      </w:r>
      <w:r w:rsidR="00284218">
        <w:rPr>
          <w:lang w:val="ru-RU"/>
        </w:rPr>
        <w:t xml:space="preserve"> </w:t>
      </w:r>
      <w:r w:rsidR="0011234D" w:rsidRPr="005D6988">
        <w:t>Заринск</w:t>
      </w:r>
    </w:p>
    <w:p w:rsidR="00BE77CF" w:rsidRPr="00B41596" w:rsidRDefault="00BE77CF" w:rsidP="002C3A37">
      <w:pPr>
        <w:pStyle w:val="22"/>
        <w:spacing w:after="0" w:line="240" w:lineRule="auto"/>
        <w:rPr>
          <w:lang w:val="ru-RU"/>
        </w:rPr>
      </w:pPr>
    </w:p>
    <w:p w:rsidR="006D4F1E" w:rsidRPr="006D4F1E" w:rsidRDefault="0011234D" w:rsidP="002C3A37">
      <w:pPr>
        <w:pStyle w:val="22"/>
        <w:spacing w:after="0" w:line="240" w:lineRule="auto"/>
        <w:rPr>
          <w:sz w:val="28"/>
          <w:szCs w:val="28"/>
          <w:lang w:val="ru-RU"/>
        </w:rPr>
      </w:pPr>
      <w:r w:rsidRPr="005D6988">
        <w:rPr>
          <w:sz w:val="28"/>
          <w:szCs w:val="28"/>
        </w:rPr>
        <w:t xml:space="preserve">                                 </w:t>
      </w:r>
    </w:p>
    <w:tbl>
      <w:tblPr>
        <w:tblW w:w="0" w:type="auto"/>
        <w:tblLook w:val="04A0"/>
      </w:tblPr>
      <w:tblGrid>
        <w:gridCol w:w="4593"/>
        <w:gridCol w:w="4978"/>
      </w:tblGrid>
      <w:tr w:rsidR="003D4CEE" w:rsidRPr="005D6988" w:rsidTr="00592B7A">
        <w:tc>
          <w:tcPr>
            <w:tcW w:w="4644" w:type="dxa"/>
          </w:tcPr>
          <w:p w:rsidR="003D4CEE" w:rsidRPr="00D351D5" w:rsidRDefault="000E5CAB" w:rsidP="002704CF">
            <w:pPr>
              <w:tabs>
                <w:tab w:val="left" w:pos="2400"/>
                <w:tab w:val="left" w:pos="3600"/>
              </w:tabs>
              <w:suppressAutoHyphens/>
              <w:rPr>
                <w:bCs/>
              </w:rPr>
            </w:pPr>
            <w:r w:rsidRPr="000E5CAB">
              <w:rPr>
                <w:bCs/>
              </w:rPr>
              <w:t xml:space="preserve">Об утверждении </w:t>
            </w:r>
            <w:r w:rsidR="00D351D5">
              <w:rPr>
                <w:bCs/>
              </w:rPr>
              <w:t>Положения об оплате труда работнико</w:t>
            </w:r>
            <w:r w:rsidR="00D874B9">
              <w:rPr>
                <w:bCs/>
              </w:rPr>
              <w:t>в муниципального бюджетного</w:t>
            </w:r>
            <w:r w:rsidR="00D351D5">
              <w:rPr>
                <w:bCs/>
              </w:rPr>
              <w:t xml:space="preserve"> </w:t>
            </w:r>
            <w:r w:rsidR="007E68B8">
              <w:rPr>
                <w:bCs/>
              </w:rPr>
              <w:t>учреждения</w:t>
            </w:r>
            <w:r w:rsidR="002704CF">
              <w:rPr>
                <w:bCs/>
              </w:rPr>
              <w:t xml:space="preserve"> </w:t>
            </w:r>
            <w:r w:rsidR="00B41596">
              <w:rPr>
                <w:bCs/>
              </w:rPr>
              <w:t>м</w:t>
            </w:r>
            <w:r w:rsidR="002704CF">
              <w:rPr>
                <w:bCs/>
              </w:rPr>
              <w:t>олодежный центр «Поколение М».</w:t>
            </w:r>
          </w:p>
        </w:tc>
        <w:tc>
          <w:tcPr>
            <w:tcW w:w="5069" w:type="dxa"/>
          </w:tcPr>
          <w:p w:rsidR="003D4CEE" w:rsidRPr="005D6988" w:rsidRDefault="003D4CEE" w:rsidP="00342290">
            <w:pPr>
              <w:tabs>
                <w:tab w:val="left" w:pos="2400"/>
                <w:tab w:val="left" w:pos="3600"/>
              </w:tabs>
            </w:pPr>
          </w:p>
        </w:tc>
      </w:tr>
    </w:tbl>
    <w:p w:rsidR="0011234D" w:rsidRPr="005D6988" w:rsidRDefault="0011234D">
      <w:pPr>
        <w:tabs>
          <w:tab w:val="left" w:pos="2400"/>
          <w:tab w:val="left" w:pos="3600"/>
        </w:tabs>
      </w:pPr>
    </w:p>
    <w:p w:rsidR="003133B4" w:rsidRPr="005D6988" w:rsidRDefault="003133B4">
      <w:pPr>
        <w:tabs>
          <w:tab w:val="left" w:pos="2400"/>
          <w:tab w:val="left" w:pos="3600"/>
        </w:tabs>
      </w:pPr>
    </w:p>
    <w:p w:rsidR="000E5CAB" w:rsidRDefault="00DD5AF5" w:rsidP="00D874B9">
      <w:pPr>
        <w:suppressLineNumbers/>
        <w:shd w:val="clear" w:color="auto" w:fill="FFFFFF"/>
        <w:autoSpaceDE w:val="0"/>
        <w:autoSpaceDN w:val="0"/>
        <w:adjustRightInd w:val="0"/>
        <w:ind w:firstLine="425"/>
      </w:pPr>
      <w:r>
        <w:t>На основании Федерального закона</w:t>
      </w:r>
      <w:r w:rsidR="008B1976" w:rsidRPr="00BC7B1B">
        <w:t xml:space="preserve"> Российской Федерации от 06.10.2003 № 131-ФЗ «Об общих принципах организации местного самоуправления </w:t>
      </w:r>
      <w:r>
        <w:t>в Российской Федерации», Устава</w:t>
      </w:r>
      <w:r w:rsidR="008B1976" w:rsidRPr="00BC7B1B">
        <w:t xml:space="preserve"> муниципального образования город Заринск Алтайского края, в целях </w:t>
      </w:r>
      <w:r w:rsidR="008B1976">
        <w:t>соверше</w:t>
      </w:r>
      <w:r w:rsidR="008B1976">
        <w:t>н</w:t>
      </w:r>
      <w:r w:rsidR="008B1976">
        <w:t xml:space="preserve">ствования </w:t>
      </w:r>
      <w:r w:rsidR="00D874B9">
        <w:t xml:space="preserve">системы оплаты труда </w:t>
      </w:r>
      <w:r w:rsidR="00D874B9">
        <w:rPr>
          <w:bCs/>
        </w:rPr>
        <w:t>работников муни</w:t>
      </w:r>
      <w:r w:rsidR="001868D6">
        <w:rPr>
          <w:bCs/>
        </w:rPr>
        <w:t>ципального бюджетного учреждения</w:t>
      </w:r>
      <w:r w:rsidR="002704CF">
        <w:rPr>
          <w:bCs/>
        </w:rPr>
        <w:t xml:space="preserve"> </w:t>
      </w:r>
      <w:r w:rsidR="00B41596">
        <w:rPr>
          <w:bCs/>
        </w:rPr>
        <w:t>м</w:t>
      </w:r>
      <w:r w:rsidR="002704CF">
        <w:rPr>
          <w:bCs/>
        </w:rPr>
        <w:t>олодежный центр «Поколение М</w:t>
      </w:r>
      <w:r w:rsidR="00D874B9">
        <w:rPr>
          <w:bCs/>
        </w:rPr>
        <w:t>»</w:t>
      </w:r>
    </w:p>
    <w:p w:rsidR="000E5CAB" w:rsidRDefault="000E5CAB" w:rsidP="000E5CAB">
      <w:pPr>
        <w:pStyle w:val="a8"/>
        <w:ind w:firstLine="567"/>
        <w:rPr>
          <w:lang w:val="ru-RU"/>
        </w:rPr>
      </w:pPr>
    </w:p>
    <w:p w:rsidR="00D874B9" w:rsidRPr="00D874B9" w:rsidRDefault="00D874B9" w:rsidP="000E5CAB">
      <w:pPr>
        <w:pStyle w:val="a8"/>
        <w:ind w:firstLine="567"/>
        <w:rPr>
          <w:lang w:val="ru-RU"/>
        </w:rPr>
      </w:pPr>
    </w:p>
    <w:p w:rsidR="000E5CAB" w:rsidRDefault="000E5CAB" w:rsidP="000E5CAB">
      <w:pPr>
        <w:pStyle w:val="a8"/>
      </w:pPr>
      <w:r>
        <w:t>ПОСТАНОВЛЯЮ:</w:t>
      </w:r>
    </w:p>
    <w:p w:rsidR="000E5CAB" w:rsidRDefault="000E5CAB" w:rsidP="000E5CAB">
      <w:pPr>
        <w:pStyle w:val="a8"/>
      </w:pPr>
    </w:p>
    <w:p w:rsidR="000E5CAB" w:rsidRPr="008A31E9" w:rsidRDefault="000E5CAB" w:rsidP="000E5CAB">
      <w:pPr>
        <w:pStyle w:val="a8"/>
        <w:rPr>
          <w:rFonts w:cs="Tahoma"/>
        </w:rPr>
      </w:pPr>
    </w:p>
    <w:p w:rsidR="000E5CAB" w:rsidRPr="002704CF" w:rsidRDefault="000E5CAB" w:rsidP="002704CF">
      <w:pPr>
        <w:suppressLineNumbers/>
        <w:shd w:val="clear" w:color="auto" w:fill="FFFFFF"/>
        <w:autoSpaceDE w:val="0"/>
        <w:autoSpaceDN w:val="0"/>
        <w:adjustRightInd w:val="0"/>
        <w:ind w:firstLine="425"/>
      </w:pPr>
      <w:r>
        <w:rPr>
          <w:rFonts w:cs="Tahoma"/>
        </w:rPr>
        <w:t xml:space="preserve"> 1.</w:t>
      </w:r>
      <w:r w:rsidRPr="008A31E9">
        <w:rPr>
          <w:szCs w:val="28"/>
        </w:rPr>
        <w:t xml:space="preserve"> </w:t>
      </w:r>
      <w:r w:rsidR="00763558">
        <w:t xml:space="preserve">Утвердить </w:t>
      </w:r>
      <w:r w:rsidR="008B1976">
        <w:t>П</w:t>
      </w:r>
      <w:r w:rsidR="00763558">
        <w:t xml:space="preserve">оложение об оплате труда </w:t>
      </w:r>
      <w:r w:rsidR="00D874B9">
        <w:rPr>
          <w:bCs/>
        </w:rPr>
        <w:t>работников муни</w:t>
      </w:r>
      <w:r w:rsidR="007E68B8">
        <w:rPr>
          <w:bCs/>
        </w:rPr>
        <w:t>ципального бюджетного учреждения</w:t>
      </w:r>
      <w:r w:rsidR="002704CF">
        <w:rPr>
          <w:bCs/>
        </w:rPr>
        <w:t xml:space="preserve"> </w:t>
      </w:r>
      <w:r w:rsidR="00B41596">
        <w:rPr>
          <w:bCs/>
        </w:rPr>
        <w:t>м</w:t>
      </w:r>
      <w:r w:rsidR="002704CF">
        <w:rPr>
          <w:bCs/>
        </w:rPr>
        <w:t xml:space="preserve">олодежный центр «Поколение М» </w:t>
      </w:r>
      <w:r w:rsidR="008B1976">
        <w:rPr>
          <w:bCs/>
        </w:rPr>
        <w:t xml:space="preserve">(далее – </w:t>
      </w:r>
      <w:r w:rsidR="00763558">
        <w:rPr>
          <w:bCs/>
        </w:rPr>
        <w:t>Поло</w:t>
      </w:r>
      <w:r w:rsidR="008B1976">
        <w:rPr>
          <w:bCs/>
        </w:rPr>
        <w:t>жение</w:t>
      </w:r>
      <w:r w:rsidR="00763558">
        <w:rPr>
          <w:bCs/>
        </w:rPr>
        <w:t>)</w:t>
      </w:r>
      <w:r w:rsidR="002704CF">
        <w:rPr>
          <w:bCs/>
        </w:rPr>
        <w:t xml:space="preserve"> (Приложение№</w:t>
      </w:r>
      <w:r w:rsidR="00E06730">
        <w:rPr>
          <w:bCs/>
        </w:rPr>
        <w:t>1)</w:t>
      </w:r>
      <w:r w:rsidR="008B1976">
        <w:rPr>
          <w:bCs/>
        </w:rPr>
        <w:t>.</w:t>
      </w:r>
    </w:p>
    <w:p w:rsidR="00D874B9" w:rsidRDefault="008B1976" w:rsidP="002704CF">
      <w:pPr>
        <w:suppressLineNumbers/>
        <w:shd w:val="clear" w:color="auto" w:fill="FFFFFF"/>
        <w:autoSpaceDE w:val="0"/>
        <w:autoSpaceDN w:val="0"/>
        <w:adjustRightInd w:val="0"/>
        <w:ind w:firstLine="425"/>
      </w:pPr>
      <w:r>
        <w:rPr>
          <w:bCs/>
        </w:rPr>
        <w:t xml:space="preserve"> </w:t>
      </w:r>
      <w:r w:rsidR="00D874B9">
        <w:rPr>
          <w:bCs/>
        </w:rPr>
        <w:t>2. Руководителю муниципального</w:t>
      </w:r>
      <w:r w:rsidR="00763558">
        <w:rPr>
          <w:bCs/>
        </w:rPr>
        <w:t xml:space="preserve"> </w:t>
      </w:r>
      <w:r w:rsidR="00D874B9">
        <w:rPr>
          <w:bCs/>
        </w:rPr>
        <w:t xml:space="preserve">бюджетного </w:t>
      </w:r>
      <w:r w:rsidR="00763558">
        <w:rPr>
          <w:bCs/>
        </w:rPr>
        <w:t>учрежде</w:t>
      </w:r>
      <w:r w:rsidR="002704CF">
        <w:rPr>
          <w:bCs/>
        </w:rPr>
        <w:t xml:space="preserve">ния </w:t>
      </w:r>
      <w:r w:rsidR="00B41596">
        <w:rPr>
          <w:bCs/>
        </w:rPr>
        <w:t>м</w:t>
      </w:r>
      <w:r w:rsidR="002704CF">
        <w:rPr>
          <w:bCs/>
        </w:rPr>
        <w:t>олодежный центр «П</w:t>
      </w:r>
      <w:r w:rsidR="002704CF">
        <w:rPr>
          <w:bCs/>
        </w:rPr>
        <w:t>о</w:t>
      </w:r>
      <w:r w:rsidR="002704CF">
        <w:rPr>
          <w:bCs/>
        </w:rPr>
        <w:t>коление М»</w:t>
      </w:r>
      <w:r w:rsidR="00763558">
        <w:rPr>
          <w:bCs/>
        </w:rPr>
        <w:t xml:space="preserve"> в срок д</w:t>
      </w:r>
      <w:r w:rsidR="00344687">
        <w:rPr>
          <w:bCs/>
        </w:rPr>
        <w:t>о</w:t>
      </w:r>
      <w:r w:rsidR="001D29E7">
        <w:rPr>
          <w:bCs/>
        </w:rPr>
        <w:t xml:space="preserve"> </w:t>
      </w:r>
      <w:r w:rsidR="00EA10F8">
        <w:rPr>
          <w:bCs/>
        </w:rPr>
        <w:t>10</w:t>
      </w:r>
      <w:r w:rsidR="001D29E7" w:rsidRPr="001D29E7">
        <w:rPr>
          <w:bCs/>
        </w:rPr>
        <w:t xml:space="preserve"> </w:t>
      </w:r>
      <w:r w:rsidR="00EA10F8">
        <w:rPr>
          <w:bCs/>
        </w:rPr>
        <w:t>февраля</w:t>
      </w:r>
      <w:r w:rsidR="001D29E7" w:rsidRPr="001D29E7">
        <w:rPr>
          <w:bCs/>
        </w:rPr>
        <w:t xml:space="preserve"> 2025</w:t>
      </w:r>
      <w:r w:rsidR="001D29E7">
        <w:rPr>
          <w:bCs/>
        </w:rPr>
        <w:t xml:space="preserve"> </w:t>
      </w:r>
      <w:r w:rsidR="00763558">
        <w:rPr>
          <w:bCs/>
        </w:rPr>
        <w:t>года привести локальные нормативные акты, рег</w:t>
      </w:r>
      <w:r w:rsidR="00763558">
        <w:rPr>
          <w:bCs/>
        </w:rPr>
        <w:t>у</w:t>
      </w:r>
      <w:r w:rsidR="00763558">
        <w:rPr>
          <w:bCs/>
        </w:rPr>
        <w:t xml:space="preserve">лирующие </w:t>
      </w:r>
      <w:r w:rsidR="00344687">
        <w:rPr>
          <w:bCs/>
        </w:rPr>
        <w:t xml:space="preserve">систему оплаты труда </w:t>
      </w:r>
      <w:r w:rsidR="00D874B9">
        <w:rPr>
          <w:bCs/>
        </w:rPr>
        <w:t>работников муниципального бюджетного учрежде</w:t>
      </w:r>
      <w:r w:rsidR="007E68B8">
        <w:rPr>
          <w:bCs/>
        </w:rPr>
        <w:t>ния</w:t>
      </w:r>
      <w:r w:rsidR="00D874B9">
        <w:rPr>
          <w:bCs/>
        </w:rPr>
        <w:t xml:space="preserve"> </w:t>
      </w:r>
      <w:r w:rsidR="00B41596">
        <w:rPr>
          <w:bCs/>
        </w:rPr>
        <w:t>м</w:t>
      </w:r>
      <w:r w:rsidR="002704CF">
        <w:rPr>
          <w:bCs/>
        </w:rPr>
        <w:t>олодежный центр «Поколение М»</w:t>
      </w:r>
      <w:r w:rsidR="00D874B9">
        <w:t xml:space="preserve"> </w:t>
      </w:r>
      <w:r w:rsidR="00344687">
        <w:rPr>
          <w:bCs/>
        </w:rPr>
        <w:t>в соответствие с Положением, утвержденным на</w:t>
      </w:r>
      <w:r w:rsidR="001868D6">
        <w:rPr>
          <w:bCs/>
        </w:rPr>
        <w:t>сто</w:t>
      </w:r>
      <w:r w:rsidR="001868D6">
        <w:rPr>
          <w:bCs/>
        </w:rPr>
        <w:t>я</w:t>
      </w:r>
      <w:r w:rsidR="001868D6">
        <w:rPr>
          <w:bCs/>
        </w:rPr>
        <w:t>щим постановлением.</w:t>
      </w:r>
    </w:p>
    <w:p w:rsidR="000E5CAB" w:rsidRDefault="000E5CAB" w:rsidP="000E5CAB">
      <w:pPr>
        <w:autoSpaceDE w:val="0"/>
        <w:autoSpaceDN w:val="0"/>
        <w:adjustRightInd w:val="0"/>
      </w:pPr>
      <w:r>
        <w:t xml:space="preserve">       </w:t>
      </w:r>
      <w:r w:rsidR="002704CF">
        <w:t>3</w:t>
      </w:r>
      <w:r w:rsidRPr="008A31E9">
        <w:t xml:space="preserve">. </w:t>
      </w:r>
      <w:r w:rsidR="00173177">
        <w:t>Действие настоящего постановления</w:t>
      </w:r>
      <w:r w:rsidR="00EA10F8" w:rsidRPr="00EA10F8">
        <w:t xml:space="preserve"> распространяется на правоотношения, во</w:t>
      </w:r>
      <w:r w:rsidR="00EA10F8" w:rsidRPr="00EA10F8">
        <w:t>з</w:t>
      </w:r>
      <w:r w:rsidR="00EA10F8" w:rsidRPr="00EA10F8">
        <w:t xml:space="preserve">никшие </w:t>
      </w:r>
      <w:r w:rsidR="00344687">
        <w:t>с</w:t>
      </w:r>
      <w:r w:rsidR="002704CF">
        <w:t xml:space="preserve"> 1 января 2025</w:t>
      </w:r>
      <w:r w:rsidR="00DC6A6A">
        <w:t xml:space="preserve"> года.</w:t>
      </w:r>
    </w:p>
    <w:p w:rsidR="001868D6" w:rsidRDefault="002704CF" w:rsidP="00463D68">
      <w:pPr>
        <w:autoSpaceDE w:val="0"/>
        <w:autoSpaceDN w:val="0"/>
        <w:adjustRightInd w:val="0"/>
      </w:pPr>
      <w:r>
        <w:t xml:space="preserve">       4</w:t>
      </w:r>
      <w:r w:rsidR="009C717C">
        <w:t>. Опубликовать настоящее постановление в «Сборнике муниципальных правовых актов города Заринск» и на официальном сайте администрации города Заринска Алта</w:t>
      </w:r>
      <w:r w:rsidR="009C717C">
        <w:t>й</w:t>
      </w:r>
      <w:r w:rsidR="009C717C">
        <w:t>ского края.</w:t>
      </w:r>
    </w:p>
    <w:p w:rsidR="002C3A37" w:rsidRPr="005D6988" w:rsidRDefault="002704CF" w:rsidP="003133B4">
      <w:pPr>
        <w:tabs>
          <w:tab w:val="left" w:pos="0"/>
          <w:tab w:val="left" w:pos="567"/>
        </w:tabs>
        <w:suppressAutoHyphens/>
        <w:ind w:firstLine="426"/>
      </w:pPr>
      <w:r>
        <w:t>5</w:t>
      </w:r>
      <w:r w:rsidR="0011234D" w:rsidRPr="005D6988">
        <w:t>.</w:t>
      </w:r>
      <w:r w:rsidR="00B92897">
        <w:t xml:space="preserve"> </w:t>
      </w:r>
      <w:r w:rsidR="0011234D" w:rsidRPr="005D6988">
        <w:t>Контроль за исполнением настоящего постановления возложить на председателя комитета по</w:t>
      </w:r>
      <w:r w:rsidR="003D4CEE" w:rsidRPr="005D6988">
        <w:t xml:space="preserve"> образованию администрации города </w:t>
      </w:r>
      <w:r w:rsidR="00DC6A6A">
        <w:t>Бельц О.В.</w:t>
      </w:r>
    </w:p>
    <w:p w:rsidR="003133B4" w:rsidRDefault="003133B4" w:rsidP="002C3A37">
      <w:pPr>
        <w:tabs>
          <w:tab w:val="left" w:pos="0"/>
          <w:tab w:val="left" w:pos="567"/>
        </w:tabs>
      </w:pPr>
    </w:p>
    <w:p w:rsidR="001868D6" w:rsidRPr="005D6988" w:rsidRDefault="001868D6" w:rsidP="002C3A37">
      <w:pPr>
        <w:tabs>
          <w:tab w:val="left" w:pos="0"/>
          <w:tab w:val="left" w:pos="567"/>
        </w:tabs>
      </w:pPr>
    </w:p>
    <w:p w:rsidR="00463D68" w:rsidRPr="001D29E7" w:rsidRDefault="0011234D" w:rsidP="001D29E7">
      <w:pPr>
        <w:tabs>
          <w:tab w:val="left" w:pos="0"/>
          <w:tab w:val="left" w:pos="567"/>
        </w:tabs>
      </w:pPr>
      <w:r w:rsidRPr="005D6988">
        <w:t>Глава города</w:t>
      </w:r>
      <w:r w:rsidRPr="005D6988">
        <w:tab/>
      </w:r>
      <w:r w:rsidRPr="005D6988">
        <w:tab/>
      </w:r>
      <w:r w:rsidRPr="005D6988">
        <w:tab/>
      </w:r>
      <w:r w:rsidRPr="005D6988">
        <w:tab/>
        <w:t xml:space="preserve">          </w:t>
      </w:r>
      <w:r w:rsidRPr="005D6988">
        <w:tab/>
      </w:r>
      <w:r w:rsidRPr="005D6988">
        <w:tab/>
      </w:r>
      <w:r w:rsidRPr="005D6988">
        <w:tab/>
        <w:t xml:space="preserve"> </w:t>
      </w:r>
      <w:r w:rsidR="009C100F" w:rsidRPr="005D6988">
        <w:t xml:space="preserve">      </w:t>
      </w:r>
      <w:r w:rsidR="00D76F13" w:rsidRPr="005D6988">
        <w:t xml:space="preserve">          </w:t>
      </w:r>
      <w:r w:rsidR="006A04DA">
        <w:t xml:space="preserve">              </w:t>
      </w:r>
      <w:r w:rsidR="00B92897">
        <w:t xml:space="preserve">    </w:t>
      </w:r>
      <w:r w:rsidR="009C100F" w:rsidRPr="005D6988">
        <w:t>В.Ш. Азга</w:t>
      </w:r>
      <w:r w:rsidR="009C100F" w:rsidRPr="005D6988">
        <w:t>л</w:t>
      </w:r>
      <w:r w:rsidR="009C100F" w:rsidRPr="005D6988">
        <w:t>дян</w:t>
      </w:r>
    </w:p>
    <w:p w:rsidR="00463D68" w:rsidRPr="002B3A01" w:rsidRDefault="00463D68" w:rsidP="00463D68">
      <w:pPr>
        <w:shd w:val="clear" w:color="auto" w:fill="FFFFFF"/>
        <w:tabs>
          <w:tab w:val="left" w:pos="3721"/>
        </w:tabs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:rsidR="00463D68" w:rsidRPr="003E6EF3" w:rsidRDefault="00463D68" w:rsidP="00463D68">
      <w:pPr>
        <w:autoSpaceDE w:val="0"/>
        <w:autoSpaceDN w:val="0"/>
        <w:adjustRightInd w:val="0"/>
        <w:ind w:firstLine="709"/>
        <w:rPr>
          <w:rFonts w:ascii="PT Astra Serif" w:hAnsi="PT Astra Serif"/>
        </w:rPr>
      </w:pPr>
      <w:bookmarkStart w:id="0" w:name="Par41"/>
      <w:bookmarkEnd w:id="0"/>
    </w:p>
    <w:p w:rsidR="00B41596" w:rsidRPr="00B41596" w:rsidRDefault="001D29E7" w:rsidP="00B41596">
      <w:pPr>
        <w:autoSpaceDE w:val="0"/>
        <w:autoSpaceDN w:val="0"/>
        <w:adjustRightInd w:val="0"/>
        <w:ind w:left="5670"/>
        <w:outlineLvl w:val="1"/>
        <w:rPr>
          <w:bCs/>
        </w:rPr>
      </w:pPr>
      <w:r>
        <w:rPr>
          <w:bCs/>
        </w:rPr>
        <w:br w:type="page"/>
      </w:r>
      <w:r w:rsidR="00B41596" w:rsidRPr="00B41596">
        <w:rPr>
          <w:bCs/>
        </w:rPr>
        <w:lastRenderedPageBreak/>
        <w:t>Приложение № 1</w:t>
      </w:r>
    </w:p>
    <w:p w:rsidR="00B41596" w:rsidRPr="00B41596" w:rsidRDefault="00B41596" w:rsidP="00B41596">
      <w:pPr>
        <w:autoSpaceDE w:val="0"/>
        <w:autoSpaceDN w:val="0"/>
        <w:adjustRightInd w:val="0"/>
        <w:ind w:left="5670"/>
        <w:outlineLvl w:val="1"/>
        <w:rPr>
          <w:bCs/>
        </w:rPr>
      </w:pPr>
      <w:r w:rsidRPr="00B41596">
        <w:rPr>
          <w:bCs/>
        </w:rPr>
        <w:t>к постановлению администрации города Заринска Алтайского края от ______</w:t>
      </w:r>
      <w:r>
        <w:rPr>
          <w:bCs/>
        </w:rPr>
        <w:t>_______</w:t>
      </w:r>
      <w:r w:rsidRPr="00B41596">
        <w:rPr>
          <w:bCs/>
        </w:rPr>
        <w:t>____ № __</w:t>
      </w:r>
      <w:r>
        <w:rPr>
          <w:bCs/>
        </w:rPr>
        <w:t>__</w:t>
      </w:r>
      <w:r w:rsidRPr="00B41596">
        <w:rPr>
          <w:bCs/>
        </w:rPr>
        <w:t>_</w:t>
      </w:r>
      <w:r>
        <w:rPr>
          <w:bCs/>
        </w:rPr>
        <w:t>_</w:t>
      </w:r>
      <w:r w:rsidRPr="00B41596">
        <w:rPr>
          <w:bCs/>
        </w:rPr>
        <w:t>__</w:t>
      </w:r>
    </w:p>
    <w:p w:rsidR="00B41596" w:rsidRDefault="00B41596" w:rsidP="00B41596">
      <w:pPr>
        <w:autoSpaceDE w:val="0"/>
        <w:autoSpaceDN w:val="0"/>
        <w:adjustRightInd w:val="0"/>
        <w:ind w:left="1069"/>
        <w:jc w:val="center"/>
        <w:outlineLvl w:val="1"/>
        <w:rPr>
          <w:b/>
        </w:rPr>
      </w:pPr>
    </w:p>
    <w:p w:rsidR="00B41596" w:rsidRDefault="00B41596" w:rsidP="00B41596">
      <w:pPr>
        <w:autoSpaceDE w:val="0"/>
        <w:autoSpaceDN w:val="0"/>
        <w:adjustRightInd w:val="0"/>
        <w:ind w:left="1069"/>
        <w:jc w:val="center"/>
        <w:outlineLvl w:val="1"/>
        <w:rPr>
          <w:b/>
        </w:rPr>
      </w:pPr>
    </w:p>
    <w:p w:rsidR="00B41596" w:rsidRPr="00B41596" w:rsidRDefault="00B41596" w:rsidP="00B41596">
      <w:pPr>
        <w:autoSpaceDE w:val="0"/>
        <w:autoSpaceDN w:val="0"/>
        <w:adjustRightInd w:val="0"/>
        <w:ind w:left="1069"/>
        <w:jc w:val="center"/>
        <w:outlineLvl w:val="1"/>
        <w:rPr>
          <w:b/>
        </w:rPr>
      </w:pPr>
      <w:r w:rsidRPr="00B41596">
        <w:rPr>
          <w:b/>
        </w:rPr>
        <w:t>Положение об оплате труда работников муниципального бюджетного у</w:t>
      </w:r>
      <w:r w:rsidRPr="00B41596">
        <w:rPr>
          <w:b/>
        </w:rPr>
        <w:t>ч</w:t>
      </w:r>
      <w:r w:rsidRPr="00B41596">
        <w:rPr>
          <w:b/>
        </w:rPr>
        <w:t>реждения молодежный центр «Поколение М»</w:t>
      </w:r>
    </w:p>
    <w:p w:rsidR="00B41596" w:rsidRDefault="00B41596" w:rsidP="00B41596">
      <w:pPr>
        <w:autoSpaceDE w:val="0"/>
        <w:autoSpaceDN w:val="0"/>
        <w:adjustRightInd w:val="0"/>
        <w:ind w:left="1069"/>
        <w:outlineLvl w:val="1"/>
        <w:rPr>
          <w:b/>
        </w:rPr>
      </w:pPr>
    </w:p>
    <w:p w:rsidR="00463D68" w:rsidRDefault="00463D68" w:rsidP="00B41596">
      <w:pPr>
        <w:numPr>
          <w:ilvl w:val="0"/>
          <w:numId w:val="2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C30E25">
        <w:rPr>
          <w:b/>
        </w:rPr>
        <w:t>Общие положения</w:t>
      </w:r>
    </w:p>
    <w:p w:rsidR="001765A6" w:rsidRPr="00C30E25" w:rsidRDefault="001765A6" w:rsidP="001765A6">
      <w:pPr>
        <w:autoSpaceDE w:val="0"/>
        <w:autoSpaceDN w:val="0"/>
        <w:adjustRightInd w:val="0"/>
        <w:ind w:left="1069"/>
        <w:outlineLvl w:val="1"/>
        <w:rPr>
          <w:b/>
        </w:rPr>
      </w:pPr>
    </w:p>
    <w:p w:rsidR="00463D68" w:rsidRPr="00C30E25" w:rsidRDefault="008B3704" w:rsidP="00463D68">
      <w:pPr>
        <w:autoSpaceDE w:val="0"/>
        <w:autoSpaceDN w:val="0"/>
        <w:adjustRightInd w:val="0"/>
        <w:ind w:firstLine="709"/>
      </w:pPr>
      <w:r w:rsidRPr="00C30E25">
        <w:t>1.1.</w:t>
      </w:r>
      <w:r w:rsidR="00173177">
        <w:t xml:space="preserve"> </w:t>
      </w:r>
      <w:r w:rsidR="00463D68" w:rsidRPr="00C30E25">
        <w:t>Настоящее Положение об условиях оплаты труда работников муниципального бюджетного учреждения «Молодежный центр «Поколение М», осуществляющего де</w:t>
      </w:r>
      <w:r w:rsidR="00463D68" w:rsidRPr="00C30E25">
        <w:t>я</w:t>
      </w:r>
      <w:r w:rsidR="00463D68" w:rsidRPr="00C30E25">
        <w:t>тельность в сфере молодёжной политики (далее - Полож</w:t>
      </w:r>
      <w:r w:rsidR="00463D68" w:rsidRPr="00C30E25">
        <w:t>е</w:t>
      </w:r>
      <w:r w:rsidR="00463D68" w:rsidRPr="00C30E25">
        <w:t>ние, работники, учреждение),</w:t>
      </w:r>
      <w:r w:rsidR="009F334A">
        <w:t xml:space="preserve"> </w:t>
      </w:r>
      <w:r w:rsidR="00173177">
        <w:t>регулирует и</w:t>
      </w:r>
      <w:r w:rsidR="00463D68" w:rsidRPr="00C30E25">
        <w:t xml:space="preserve"> определ</w:t>
      </w:r>
      <w:r w:rsidR="00173177">
        <w:t xml:space="preserve">яет </w:t>
      </w:r>
      <w:r w:rsidR="00463D68" w:rsidRPr="00C30E25">
        <w:t>услови</w:t>
      </w:r>
      <w:r w:rsidR="00173177">
        <w:t>я</w:t>
      </w:r>
      <w:r w:rsidR="009F334A">
        <w:t xml:space="preserve">, </w:t>
      </w:r>
      <w:r w:rsidR="00463D68" w:rsidRPr="00C30E25">
        <w:t>поряд</w:t>
      </w:r>
      <w:r w:rsidR="00173177">
        <w:t>ок</w:t>
      </w:r>
      <w:r w:rsidR="00463D68" w:rsidRPr="00C30E25">
        <w:t xml:space="preserve"> оплаты труда работников учреждени</w:t>
      </w:r>
      <w:r w:rsidR="009F334A">
        <w:t>я</w:t>
      </w:r>
      <w:r w:rsidR="00463D68" w:rsidRPr="00C30E25">
        <w:t xml:space="preserve"> и вкл</w:t>
      </w:r>
      <w:r w:rsidR="00463D68" w:rsidRPr="00C30E25">
        <w:t>ю</w:t>
      </w:r>
      <w:r w:rsidR="00463D68" w:rsidRPr="00C30E25">
        <w:t>чает в себя:</w:t>
      </w:r>
    </w:p>
    <w:p w:rsidR="00463D68" w:rsidRPr="00C30E25" w:rsidRDefault="001D29E7" w:rsidP="00463D68">
      <w:pPr>
        <w:autoSpaceDE w:val="0"/>
        <w:autoSpaceDN w:val="0"/>
        <w:adjustRightInd w:val="0"/>
        <w:ind w:firstLine="709"/>
      </w:pPr>
      <w:r>
        <w:t xml:space="preserve">- </w:t>
      </w:r>
      <w:r w:rsidR="00463D68" w:rsidRPr="00C30E25">
        <w:t>порядок и условия оплаты труда работников, осуществляющих профессионал</w:t>
      </w:r>
      <w:r w:rsidR="00463D68" w:rsidRPr="00C30E25">
        <w:t>ь</w:t>
      </w:r>
      <w:r w:rsidR="00463D68" w:rsidRPr="00C30E25">
        <w:t>ную деятельность по профессиям рабочих;</w:t>
      </w:r>
    </w:p>
    <w:p w:rsidR="00463D68" w:rsidRPr="00C30E25" w:rsidRDefault="001D29E7" w:rsidP="00463D68">
      <w:pPr>
        <w:autoSpaceDE w:val="0"/>
        <w:autoSpaceDN w:val="0"/>
        <w:adjustRightInd w:val="0"/>
        <w:ind w:firstLine="709"/>
      </w:pPr>
      <w:r>
        <w:t xml:space="preserve">- </w:t>
      </w:r>
      <w:r w:rsidR="00E057EA" w:rsidRPr="00C30E25">
        <w:t xml:space="preserve">порядок и </w:t>
      </w:r>
      <w:r w:rsidR="00463D68" w:rsidRPr="00C30E25">
        <w:t>условия оплаты труда руководителя учреждения, его заместителей, главного бухгалтера;</w:t>
      </w:r>
    </w:p>
    <w:p w:rsidR="001D29E7" w:rsidRDefault="001D29E7" w:rsidP="00382CCE">
      <w:pPr>
        <w:autoSpaceDE w:val="0"/>
        <w:autoSpaceDN w:val="0"/>
        <w:adjustRightInd w:val="0"/>
        <w:ind w:firstLine="709"/>
      </w:pPr>
      <w:r>
        <w:t xml:space="preserve">- </w:t>
      </w:r>
      <w:r w:rsidR="00382CCE" w:rsidRPr="00C30E25">
        <w:t>порядок и условия оплаты труда работников, осуществляющих профессионал</w:t>
      </w:r>
      <w:r w:rsidR="00382CCE" w:rsidRPr="00C30E25">
        <w:t>ь</w:t>
      </w:r>
      <w:r w:rsidR="00382CCE" w:rsidRPr="00C30E25">
        <w:t>ную де</w:t>
      </w:r>
      <w:r w:rsidR="00E057EA" w:rsidRPr="00C30E25">
        <w:t xml:space="preserve">ятельность по профессиям </w:t>
      </w:r>
      <w:r w:rsidR="002C1986" w:rsidRPr="00C30E25">
        <w:t>специалисто</w:t>
      </w:r>
      <w:r w:rsidR="009F334A">
        <w:t>в</w:t>
      </w:r>
      <w:r w:rsidR="00382CCE" w:rsidRPr="00C30E25">
        <w:t>;</w:t>
      </w:r>
      <w:r w:rsidRPr="001D29E7">
        <w:t xml:space="preserve"> </w:t>
      </w:r>
    </w:p>
    <w:p w:rsidR="00382CCE" w:rsidRPr="00C30E25" w:rsidRDefault="001D29E7" w:rsidP="00382CCE">
      <w:pPr>
        <w:autoSpaceDE w:val="0"/>
        <w:autoSpaceDN w:val="0"/>
        <w:adjustRightInd w:val="0"/>
        <w:ind w:firstLine="709"/>
      </w:pPr>
      <w:r>
        <w:t xml:space="preserve">Положение </w:t>
      </w:r>
      <w:r w:rsidRPr="00C30E25">
        <w:t xml:space="preserve">разработано </w:t>
      </w:r>
      <w:r>
        <w:t>в соответствии с приказами:</w:t>
      </w:r>
    </w:p>
    <w:p w:rsidR="00463D68" w:rsidRPr="00C30E25" w:rsidRDefault="00463D68" w:rsidP="009F334A">
      <w:pPr>
        <w:widowControl w:val="0"/>
        <w:autoSpaceDE w:val="0"/>
        <w:autoSpaceDN w:val="0"/>
        <w:ind w:firstLine="709"/>
      </w:pPr>
      <w:r w:rsidRPr="00C30E25">
        <w:t xml:space="preserve">- </w:t>
      </w:r>
      <w:hyperlink r:id="rId8" w:history="1">
        <w:r w:rsidRPr="00C30E25">
          <w:t>приказ</w:t>
        </w:r>
      </w:hyperlink>
      <w:r w:rsidRPr="00C30E25">
        <w:t xml:space="preserve"> Министерства образования и науки Российской Федерации от 22.12.2014 № 1601 «О продолжительности рабочего времени (нормах часов педагогической работы за ставку заработной платы) педагогических рабо</w:t>
      </w:r>
      <w:r w:rsidRPr="00C30E25">
        <w:t>т</w:t>
      </w:r>
      <w:r w:rsidRPr="00C30E25">
        <w:t>ников и о порядке определения учебной нагрузки педагогических работников, оговариваемой в трудовом догов</w:t>
      </w:r>
      <w:r w:rsidRPr="00C30E25">
        <w:t>о</w:t>
      </w:r>
      <w:r w:rsidRPr="00C30E25">
        <w:t>ре»;</w:t>
      </w:r>
    </w:p>
    <w:p w:rsidR="00775005" w:rsidRPr="00B41596" w:rsidRDefault="00775005" w:rsidP="00B41596">
      <w:pPr>
        <w:widowControl w:val="0"/>
        <w:autoSpaceDE w:val="0"/>
        <w:autoSpaceDN w:val="0"/>
        <w:ind w:firstLine="709"/>
        <w:rPr>
          <w:bCs/>
          <w:shd w:val="clear" w:color="auto" w:fill="FFFFFF"/>
        </w:rPr>
      </w:pPr>
      <w:r w:rsidRPr="00B41596">
        <w:rPr>
          <w:bCs/>
          <w:shd w:val="clear" w:color="auto" w:fill="FFFFFF"/>
        </w:rPr>
        <w:t>-</w:t>
      </w:r>
      <w:r w:rsidR="008B3704" w:rsidRPr="00B41596">
        <w:rPr>
          <w:bCs/>
          <w:shd w:val="clear" w:color="auto" w:fill="FFFFFF"/>
        </w:rPr>
        <w:t xml:space="preserve"> </w:t>
      </w:r>
      <w:r w:rsidRPr="00B41596">
        <w:rPr>
          <w:bCs/>
          <w:shd w:val="clear" w:color="auto" w:fill="FFFFFF"/>
        </w:rPr>
        <w:t>приказ Министерства здравоохранения и социального развития РФ от 29 декабря 2007 г. </w:t>
      </w:r>
      <w:r w:rsidR="009E48C4">
        <w:rPr>
          <w:bCs/>
          <w:shd w:val="clear" w:color="auto" w:fill="FFFFFF"/>
        </w:rPr>
        <w:t>№</w:t>
      </w:r>
      <w:r w:rsidRPr="00B41596">
        <w:rPr>
          <w:bCs/>
          <w:shd w:val="clear" w:color="auto" w:fill="FFFFFF"/>
        </w:rPr>
        <w:t> 822</w:t>
      </w:r>
      <w:r w:rsidR="009E48C4">
        <w:rPr>
          <w:bCs/>
          <w:shd w:val="clear" w:color="auto" w:fill="FFFFFF"/>
        </w:rPr>
        <w:t xml:space="preserve"> </w:t>
      </w:r>
      <w:r w:rsidR="00EA10F8">
        <w:rPr>
          <w:bCs/>
          <w:shd w:val="clear" w:color="auto" w:fill="FFFFFF"/>
        </w:rPr>
        <w:t>«</w:t>
      </w:r>
      <w:r w:rsidRPr="00B41596">
        <w:rPr>
          <w:bCs/>
          <w:shd w:val="clear" w:color="auto" w:fill="FFFFFF"/>
        </w:rPr>
        <w:t>Об утверждении Перечня видов выплат компенсационного характера в ф</w:t>
      </w:r>
      <w:r w:rsidRPr="00B41596">
        <w:rPr>
          <w:bCs/>
          <w:shd w:val="clear" w:color="auto" w:fill="FFFFFF"/>
        </w:rPr>
        <w:t>е</w:t>
      </w:r>
      <w:r w:rsidRPr="00B41596">
        <w:rPr>
          <w:bCs/>
          <w:shd w:val="clear" w:color="auto" w:fill="FFFFFF"/>
        </w:rPr>
        <w:t>деральных бюджетных, автономных, казенных учреждениях и разъяснения о порядке у</w:t>
      </w:r>
      <w:r w:rsidRPr="00B41596">
        <w:rPr>
          <w:bCs/>
          <w:shd w:val="clear" w:color="auto" w:fill="FFFFFF"/>
        </w:rPr>
        <w:t>с</w:t>
      </w:r>
      <w:r w:rsidRPr="00B41596">
        <w:rPr>
          <w:bCs/>
          <w:shd w:val="clear" w:color="auto" w:fill="FFFFFF"/>
        </w:rPr>
        <w:t>тановления выплат компенсационного х</w:t>
      </w:r>
      <w:r w:rsidRPr="00B41596">
        <w:rPr>
          <w:bCs/>
          <w:shd w:val="clear" w:color="auto" w:fill="FFFFFF"/>
        </w:rPr>
        <w:t>а</w:t>
      </w:r>
      <w:r w:rsidRPr="00B41596">
        <w:rPr>
          <w:bCs/>
          <w:shd w:val="clear" w:color="auto" w:fill="FFFFFF"/>
        </w:rPr>
        <w:t>рактера в этих учреждениях</w:t>
      </w:r>
      <w:r w:rsidR="00EA10F8">
        <w:rPr>
          <w:bCs/>
          <w:shd w:val="clear" w:color="auto" w:fill="FFFFFF"/>
        </w:rPr>
        <w:t>»</w:t>
      </w:r>
      <w:r w:rsidR="009E48C4">
        <w:rPr>
          <w:bCs/>
          <w:shd w:val="clear" w:color="auto" w:fill="FFFFFF"/>
        </w:rPr>
        <w:t>;</w:t>
      </w:r>
    </w:p>
    <w:p w:rsidR="008B3704" w:rsidRPr="00C30E25" w:rsidRDefault="008B3704" w:rsidP="00B41596">
      <w:pPr>
        <w:widowControl w:val="0"/>
        <w:autoSpaceDE w:val="0"/>
        <w:autoSpaceDN w:val="0"/>
        <w:ind w:firstLine="709"/>
      </w:pPr>
      <w:r w:rsidRPr="00C30E25">
        <w:t xml:space="preserve">- </w:t>
      </w:r>
      <w:hyperlink r:id="rId9" w:history="1">
        <w:r w:rsidRPr="00C30E25">
          <w:t>приказ</w:t>
        </w:r>
      </w:hyperlink>
      <w:r w:rsidRPr="00C30E25">
        <w:t xml:space="preserve"> Министерства образования и науки Российской Федерации от 11.05.2016 № 536 «Об утверждении Особенностей режима рабочего времени и времени отдыха пед</w:t>
      </w:r>
      <w:r w:rsidRPr="00C30E25">
        <w:t>а</w:t>
      </w:r>
      <w:r w:rsidRPr="00C30E25">
        <w:t>гогических и иных работников организаций, осуществляющих образовательную деятел</w:t>
      </w:r>
      <w:r w:rsidRPr="00C30E25">
        <w:t>ь</w:t>
      </w:r>
      <w:r w:rsidRPr="00C30E25">
        <w:t>ность».</w:t>
      </w:r>
    </w:p>
    <w:p w:rsidR="008B3704" w:rsidRPr="00C30E25" w:rsidRDefault="008B3704" w:rsidP="00382CCE">
      <w:pPr>
        <w:autoSpaceDE w:val="0"/>
        <w:autoSpaceDN w:val="0"/>
        <w:adjustRightInd w:val="0"/>
        <w:ind w:firstLine="708"/>
      </w:pPr>
      <w:r w:rsidRPr="00C30E25">
        <w:t>1.2. Размер заработной платы работников учреждения  отражается в трудовых д</w:t>
      </w:r>
      <w:r w:rsidRPr="00C30E25">
        <w:t>о</w:t>
      </w:r>
      <w:r w:rsidRPr="00C30E25">
        <w:t>говорах в соответствии с установленной системой о</w:t>
      </w:r>
      <w:r w:rsidRPr="00C30E25">
        <w:t>п</w:t>
      </w:r>
      <w:r w:rsidRPr="00C30E25">
        <w:t xml:space="preserve">латы труда (заключаемых на основе типовой </w:t>
      </w:r>
      <w:hyperlink r:id="rId10" w:history="1">
        <w:r w:rsidRPr="00C30E25">
          <w:t>формы</w:t>
        </w:r>
      </w:hyperlink>
      <w:r w:rsidRPr="00C30E25">
        <w:t xml:space="preserve"> трудового договора, утвержденной </w:t>
      </w:r>
      <w:r w:rsidR="001D29E7">
        <w:t>р</w:t>
      </w:r>
      <w:r w:rsidRPr="00C30E25">
        <w:t>аспоряжением Правител</w:t>
      </w:r>
      <w:r w:rsidRPr="00C30E25">
        <w:t>ь</w:t>
      </w:r>
      <w:r w:rsidRPr="00C30E25">
        <w:t>ства РФ от 26.11.2012 № 2190-р</w:t>
      </w:r>
      <w:r w:rsidR="00EA10F8">
        <w:t xml:space="preserve"> «</w:t>
      </w:r>
      <w:r w:rsidR="00EA10F8" w:rsidRPr="00EA10F8">
        <w:t>Об утверждении программы поэтапного совершенствования сист</w:t>
      </w:r>
      <w:r w:rsidR="00EA10F8" w:rsidRPr="00EA10F8">
        <w:t>е</w:t>
      </w:r>
      <w:r w:rsidR="00EA10F8" w:rsidRPr="00EA10F8">
        <w:t>мы оплаты труда в государственных (муниципальных) учреждениях</w:t>
      </w:r>
      <w:r w:rsidR="00EA10F8">
        <w:t>»</w:t>
      </w:r>
      <w:r w:rsidR="00173177">
        <w:t xml:space="preserve"> на 2012 – 2018 г</w:t>
      </w:r>
      <w:r w:rsidR="00173177">
        <w:t>о</w:t>
      </w:r>
      <w:r w:rsidR="00173177">
        <w:t>ды</w:t>
      </w:r>
      <w:r w:rsidRPr="00C30E25">
        <w:t>).</w:t>
      </w:r>
    </w:p>
    <w:p w:rsidR="002C1986" w:rsidRPr="00C30E25" w:rsidRDefault="008B3704" w:rsidP="002C1986">
      <w:pPr>
        <w:widowControl w:val="0"/>
        <w:autoSpaceDE w:val="0"/>
        <w:autoSpaceDN w:val="0"/>
        <w:ind w:firstLine="708"/>
      </w:pPr>
      <w:r w:rsidRPr="00C30E25">
        <w:t>1.3. Оплата труда работников, занятых по совместительству, а также на условиях неполного рабочего времени, производится пропорционально отр</w:t>
      </w:r>
      <w:r w:rsidRPr="00C30E25">
        <w:t>а</w:t>
      </w:r>
      <w:r w:rsidRPr="00C30E25">
        <w:t>ботанному времени.</w:t>
      </w:r>
    </w:p>
    <w:p w:rsidR="008B3704" w:rsidRPr="00C30E25" w:rsidRDefault="00382CCE" w:rsidP="002C1986">
      <w:pPr>
        <w:widowControl w:val="0"/>
        <w:autoSpaceDE w:val="0"/>
        <w:autoSpaceDN w:val="0"/>
        <w:ind w:firstLine="708"/>
      </w:pPr>
      <w:r w:rsidRPr="00C30E25">
        <w:t>1</w:t>
      </w:r>
      <w:r w:rsidR="008B3704" w:rsidRPr="00C30E25">
        <w:t>.4. В случае совмещения должностей, выплаты стимулирующего характера уст</w:t>
      </w:r>
      <w:r w:rsidR="008B3704" w:rsidRPr="00C30E25">
        <w:t>а</w:t>
      </w:r>
      <w:r w:rsidR="008B3704" w:rsidRPr="00C30E25">
        <w:t>навливаются по основной должности рабо</w:t>
      </w:r>
      <w:r w:rsidR="008B3704" w:rsidRPr="00C30E25">
        <w:t>т</w:t>
      </w:r>
      <w:r w:rsidR="008B3704" w:rsidRPr="00C30E25">
        <w:t>ника.</w:t>
      </w:r>
    </w:p>
    <w:p w:rsidR="008B3704" w:rsidRPr="00C30E25" w:rsidRDefault="008B3704" w:rsidP="00382CCE">
      <w:pPr>
        <w:widowControl w:val="0"/>
        <w:autoSpaceDE w:val="0"/>
        <w:autoSpaceDN w:val="0"/>
        <w:ind w:firstLine="708"/>
        <w:rPr>
          <w:i/>
        </w:rPr>
      </w:pPr>
      <w:r w:rsidRPr="00C30E25">
        <w:t>1.5. Оплата труда работников, полностью отработавших за месяц норму рабочего времени и выполнивших нормы труда (трудовые обязанности), не может быть ниже м</w:t>
      </w:r>
      <w:r w:rsidRPr="00C30E25">
        <w:t>и</w:t>
      </w:r>
      <w:r w:rsidRPr="00C30E25">
        <w:t>нимального размера оплаты труда без учета в</w:t>
      </w:r>
      <w:r w:rsidRPr="00C30E25">
        <w:t>ы</w:t>
      </w:r>
      <w:r w:rsidRPr="00C30E25">
        <w:t>платы за работу в местностях с особыми климатическими условиями и выплат за работу в условиях, отклоняющихся от нормал</w:t>
      </w:r>
      <w:r w:rsidRPr="00C30E25">
        <w:t>ь</w:t>
      </w:r>
      <w:r w:rsidRPr="00C30E25">
        <w:t>ных, предусмотренных Труд</w:t>
      </w:r>
      <w:r w:rsidRPr="00C30E25">
        <w:t>о</w:t>
      </w:r>
      <w:r w:rsidRPr="00C30E25">
        <w:t>вым кодексом Российской Федерации.</w:t>
      </w:r>
    </w:p>
    <w:p w:rsidR="008B3704" w:rsidRPr="00C30E25" w:rsidRDefault="008B3704" w:rsidP="00382CCE">
      <w:pPr>
        <w:autoSpaceDE w:val="0"/>
        <w:autoSpaceDN w:val="0"/>
        <w:adjustRightInd w:val="0"/>
        <w:ind w:firstLine="708"/>
      </w:pPr>
      <w:r w:rsidRPr="00C30E25">
        <w:t>1.6. В случае если месячная заработная плата работников (без учета выплаты за р</w:t>
      </w:r>
      <w:r w:rsidRPr="00C30E25">
        <w:t>а</w:t>
      </w:r>
      <w:r w:rsidRPr="00C30E25">
        <w:t xml:space="preserve">боту в местностях с особыми климатическими условиями и выплат за работу в условиях, </w:t>
      </w:r>
      <w:r w:rsidRPr="00C30E25">
        <w:lastRenderedPageBreak/>
        <w:t>отклоняющихся от нормальных) полностью о</w:t>
      </w:r>
      <w:r w:rsidRPr="00C30E25">
        <w:t>т</w:t>
      </w:r>
      <w:r w:rsidRPr="00C30E25">
        <w:t>работавших в этот период норму рабочего времени и выполнивших нормы труда (трудовые обязанности), ниже минимального ра</w:t>
      </w:r>
      <w:r w:rsidRPr="00C30E25">
        <w:t>з</w:t>
      </w:r>
      <w:r w:rsidRPr="00C30E25">
        <w:t>мера оплаты труда, установленного действующим законодательством, выплачивается пе</w:t>
      </w:r>
      <w:r w:rsidRPr="00C30E25">
        <w:t>р</w:t>
      </w:r>
      <w:r w:rsidRPr="00C30E25">
        <w:t>сонифицированная доплата в размере разницы между сложившейся месячной з</w:t>
      </w:r>
      <w:r w:rsidRPr="00C30E25">
        <w:t>а</w:t>
      </w:r>
      <w:r w:rsidRPr="00C30E25">
        <w:t>работной платой (без учета выплаты за работу в местностях с особыми кл</w:t>
      </w:r>
      <w:r w:rsidRPr="00C30E25">
        <w:t>и</w:t>
      </w:r>
      <w:r w:rsidRPr="00C30E25">
        <w:t>матическими условиями и выплат за работу в условиях, отклоняющихся от нормальных) и установленным мин</w:t>
      </w:r>
      <w:r w:rsidRPr="00C30E25">
        <w:t>и</w:t>
      </w:r>
      <w:r w:rsidRPr="00C30E25">
        <w:t>мальным размером оплаты труда.</w:t>
      </w:r>
    </w:p>
    <w:p w:rsidR="008B3704" w:rsidRPr="00C30E25" w:rsidRDefault="008B3704" w:rsidP="00382CCE">
      <w:pPr>
        <w:widowControl w:val="0"/>
        <w:autoSpaceDE w:val="0"/>
        <w:autoSpaceDN w:val="0"/>
        <w:ind w:firstLine="708"/>
      </w:pPr>
      <w:r w:rsidRPr="00C30E25">
        <w:t>1.7. Повышение уровня реального содержания заработной платы работников учр</w:t>
      </w:r>
      <w:r w:rsidRPr="00C30E25">
        <w:t>е</w:t>
      </w:r>
      <w:r w:rsidRPr="00C30E25">
        <w:t>ждения обеспечивается индексацией заработной платы в размере и в сроки, устанавлива</w:t>
      </w:r>
      <w:r w:rsidRPr="00C30E25">
        <w:t>е</w:t>
      </w:r>
      <w:r w:rsidRPr="00C30E25">
        <w:t>мые постановлениями Правительства Алтайского края о такой и</w:t>
      </w:r>
      <w:r w:rsidRPr="00C30E25">
        <w:t>н</w:t>
      </w:r>
      <w:r w:rsidRPr="00C30E25">
        <w:t>дексации.</w:t>
      </w:r>
    </w:p>
    <w:p w:rsidR="002C1986" w:rsidRPr="00C30E25" w:rsidRDefault="002C1986" w:rsidP="00382CCE">
      <w:pPr>
        <w:widowControl w:val="0"/>
        <w:autoSpaceDE w:val="0"/>
        <w:autoSpaceDN w:val="0"/>
        <w:ind w:firstLine="708"/>
      </w:pPr>
    </w:p>
    <w:p w:rsidR="002C1986" w:rsidRDefault="002C1986" w:rsidP="00B41596">
      <w:pPr>
        <w:suppressAutoHyphens/>
        <w:jc w:val="center"/>
        <w:rPr>
          <w:b/>
        </w:rPr>
      </w:pPr>
      <w:r w:rsidRPr="00C30E25">
        <w:rPr>
          <w:b/>
        </w:rPr>
        <w:t>2.</w:t>
      </w:r>
      <w:r w:rsidR="009E261C">
        <w:rPr>
          <w:b/>
        </w:rPr>
        <w:t xml:space="preserve"> </w:t>
      </w:r>
      <w:r w:rsidRPr="00C30E25">
        <w:rPr>
          <w:b/>
        </w:rPr>
        <w:t>Формирование и распределение фонда оплаты труда</w:t>
      </w:r>
    </w:p>
    <w:p w:rsidR="008B1663" w:rsidRPr="00C30E25" w:rsidRDefault="008B1663" w:rsidP="002C1986">
      <w:pPr>
        <w:suppressAutoHyphens/>
        <w:rPr>
          <w:b/>
        </w:rPr>
      </w:pPr>
    </w:p>
    <w:p w:rsidR="002C1986" w:rsidRPr="00C30E25" w:rsidRDefault="002C1986" w:rsidP="002C1986">
      <w:pPr>
        <w:widowControl w:val="0"/>
        <w:autoSpaceDE w:val="0"/>
        <w:autoSpaceDN w:val="0"/>
        <w:ind w:firstLine="709"/>
      </w:pPr>
      <w:r w:rsidRPr="00C30E25">
        <w:t xml:space="preserve">2.1. </w:t>
      </w:r>
      <w:r w:rsidRPr="00C30E25">
        <w:rPr>
          <w:color w:val="000000"/>
          <w:lang w:bidi="ru-RU"/>
        </w:rPr>
        <w:t xml:space="preserve">Фонд оплаты труда работников </w:t>
      </w:r>
      <w:r w:rsidRPr="00C30E25">
        <w:t xml:space="preserve">учреждения </w:t>
      </w:r>
      <w:r w:rsidRPr="00C30E25">
        <w:rPr>
          <w:color w:val="000000"/>
          <w:lang w:bidi="ru-RU"/>
        </w:rPr>
        <w:t>формируется на текущий финанс</w:t>
      </w:r>
      <w:r w:rsidRPr="00C30E25">
        <w:rPr>
          <w:color w:val="000000"/>
          <w:lang w:bidi="ru-RU"/>
        </w:rPr>
        <w:t>о</w:t>
      </w:r>
      <w:r w:rsidRPr="00C30E25">
        <w:rPr>
          <w:color w:val="000000"/>
          <w:lang w:bidi="ru-RU"/>
        </w:rPr>
        <w:t>вый год исходя из объема бюджетных субсидий, пост</w:t>
      </w:r>
      <w:r w:rsidRPr="00C30E25">
        <w:rPr>
          <w:color w:val="000000"/>
          <w:lang w:bidi="ru-RU"/>
        </w:rPr>
        <w:t>у</w:t>
      </w:r>
      <w:r w:rsidRPr="00C30E25">
        <w:rPr>
          <w:color w:val="000000"/>
          <w:lang w:bidi="ru-RU"/>
        </w:rPr>
        <w:t>пающих в установленном порядке этому учреждению, средств, поступающих от пр</w:t>
      </w:r>
      <w:r w:rsidRPr="00C30E25">
        <w:rPr>
          <w:color w:val="000000"/>
          <w:lang w:bidi="ru-RU"/>
        </w:rPr>
        <w:t>и</w:t>
      </w:r>
      <w:r w:rsidRPr="00C30E25">
        <w:rPr>
          <w:color w:val="000000"/>
          <w:lang w:bidi="ru-RU"/>
        </w:rPr>
        <w:t>носящей доход деятельности, и из иных установленных законодательством источников.</w:t>
      </w:r>
    </w:p>
    <w:p w:rsidR="002C1986" w:rsidRPr="00C30E25" w:rsidRDefault="002C1986" w:rsidP="00A235EB">
      <w:pPr>
        <w:numPr>
          <w:ilvl w:val="0"/>
          <w:numId w:val="1"/>
        </w:numPr>
        <w:suppressAutoHyphens/>
        <w:ind w:firstLine="709"/>
        <w:contextualSpacing/>
        <w:rPr>
          <w:bCs/>
        </w:rPr>
      </w:pPr>
      <w:r w:rsidRPr="00C30E25">
        <w:t>2.2. Руководитель учреждения обеспечивает результативность и эффективность использования фонда оплаты труда, в пределах установленных средств формирует фонд оплаты труда с разделением его на базовую и стимулирующую часть, обеспечивает установление заработной платы работников.</w:t>
      </w:r>
    </w:p>
    <w:p w:rsidR="002C1986" w:rsidRDefault="002C1986" w:rsidP="002C1986">
      <w:pPr>
        <w:widowControl w:val="0"/>
        <w:autoSpaceDE w:val="0"/>
        <w:autoSpaceDN w:val="0"/>
        <w:ind w:firstLine="709"/>
      </w:pPr>
      <w:r w:rsidRPr="00C30E25">
        <w:t>2.3. Руководитель учреждения формирует и утверждает штатное расписание в пр</w:t>
      </w:r>
      <w:r w:rsidRPr="00C30E25">
        <w:t>е</w:t>
      </w:r>
      <w:r w:rsidRPr="00C30E25">
        <w:t>делах выделенного фонда оплаты труда</w:t>
      </w:r>
      <w:r w:rsidR="009E48C4">
        <w:t xml:space="preserve"> </w:t>
      </w:r>
      <w:r w:rsidR="009E48C4" w:rsidRPr="009F334A">
        <w:t>по согласованию с учредителем</w:t>
      </w:r>
      <w:r w:rsidRPr="009F334A">
        <w:t>.</w:t>
      </w:r>
      <w:r w:rsidRPr="00C30E25">
        <w:t xml:space="preserve"> </w:t>
      </w:r>
    </w:p>
    <w:p w:rsidR="009E261C" w:rsidRDefault="009E261C" w:rsidP="00C30E25">
      <w:pPr>
        <w:shd w:val="clear" w:color="auto" w:fill="FFFFFF"/>
        <w:ind w:firstLine="709"/>
        <w:jc w:val="center"/>
        <w:textAlignment w:val="baseline"/>
      </w:pPr>
    </w:p>
    <w:p w:rsidR="00C30E25" w:rsidRPr="008B1663" w:rsidRDefault="009E261C" w:rsidP="00B41596">
      <w:pPr>
        <w:shd w:val="clear" w:color="auto" w:fill="FFFFFF"/>
        <w:jc w:val="center"/>
        <w:textAlignment w:val="baseline"/>
        <w:rPr>
          <w:b/>
          <w:spacing w:val="2"/>
        </w:rPr>
      </w:pPr>
      <w:r w:rsidRPr="008B1663">
        <w:rPr>
          <w:b/>
          <w:spacing w:val="2"/>
        </w:rPr>
        <w:t>3</w:t>
      </w:r>
      <w:r w:rsidR="00C30E25" w:rsidRPr="008B1663">
        <w:rPr>
          <w:b/>
          <w:spacing w:val="2"/>
        </w:rPr>
        <w:t>. Порядок и условия оплаты труда руководителя учреждения, его замест</w:t>
      </w:r>
      <w:r w:rsidR="00C30E25" w:rsidRPr="008B1663">
        <w:rPr>
          <w:b/>
          <w:spacing w:val="2"/>
        </w:rPr>
        <w:t>и</w:t>
      </w:r>
      <w:r w:rsidR="00C30E25" w:rsidRPr="008B1663">
        <w:rPr>
          <w:b/>
          <w:spacing w:val="2"/>
        </w:rPr>
        <w:t>теля и главного бухгалтера</w:t>
      </w:r>
    </w:p>
    <w:p w:rsidR="00C30E25" w:rsidRPr="009E261C" w:rsidRDefault="00C30E25" w:rsidP="00C30E25">
      <w:pPr>
        <w:shd w:val="clear" w:color="auto" w:fill="FFFFFF"/>
        <w:ind w:firstLine="709"/>
        <w:textAlignment w:val="baseline"/>
        <w:rPr>
          <w:spacing w:val="2"/>
        </w:rPr>
      </w:pPr>
    </w:p>
    <w:p w:rsidR="00C30E25" w:rsidRPr="009E261C" w:rsidRDefault="009E261C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3</w:t>
      </w:r>
      <w:r w:rsidR="00C30E25" w:rsidRPr="009E261C">
        <w:rPr>
          <w:spacing w:val="2"/>
        </w:rPr>
        <w:t>.1. Заработная плата руководителя учреждения, его заместителя, главного бу</w:t>
      </w:r>
      <w:r w:rsidR="00C30E25" w:rsidRPr="009E261C">
        <w:rPr>
          <w:spacing w:val="2"/>
        </w:rPr>
        <w:t>х</w:t>
      </w:r>
      <w:r w:rsidR="00C30E25" w:rsidRPr="009E261C">
        <w:rPr>
          <w:spacing w:val="2"/>
        </w:rPr>
        <w:t>галтера состоит из должностного оклада и выплат компенсационного и стим</w:t>
      </w:r>
      <w:r w:rsidR="00C30E25" w:rsidRPr="009E261C">
        <w:rPr>
          <w:spacing w:val="2"/>
        </w:rPr>
        <w:t>у</w:t>
      </w:r>
      <w:r w:rsidR="00C30E25" w:rsidRPr="009E261C">
        <w:rPr>
          <w:spacing w:val="2"/>
        </w:rPr>
        <w:t>лирующего характера.</w:t>
      </w:r>
    </w:p>
    <w:p w:rsidR="00C30E25" w:rsidRPr="009E261C" w:rsidRDefault="00C30E25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Должностной оклад руководителя учреждения устанавливается в кратном отн</w:t>
      </w:r>
      <w:r w:rsidRPr="009E261C">
        <w:rPr>
          <w:spacing w:val="2"/>
        </w:rPr>
        <w:t>о</w:t>
      </w:r>
      <w:r w:rsidRPr="009E261C">
        <w:rPr>
          <w:spacing w:val="2"/>
        </w:rPr>
        <w:t>шении к средней заработной плате работников, которые относятся к основному перс</w:t>
      </w:r>
      <w:r w:rsidRPr="009E261C">
        <w:rPr>
          <w:spacing w:val="2"/>
        </w:rPr>
        <w:t>о</w:t>
      </w:r>
      <w:r w:rsidRPr="009E261C">
        <w:rPr>
          <w:spacing w:val="2"/>
        </w:rPr>
        <w:t>налу возглавляемого им учреждения, и составляет до пяти размеров сре</w:t>
      </w:r>
      <w:r w:rsidRPr="009E261C">
        <w:rPr>
          <w:spacing w:val="2"/>
        </w:rPr>
        <w:t>д</w:t>
      </w:r>
      <w:r w:rsidRPr="009E261C">
        <w:rPr>
          <w:spacing w:val="2"/>
        </w:rPr>
        <w:t>ней заработной платы, указанных работников.</w:t>
      </w:r>
    </w:p>
    <w:p w:rsidR="00C30E25" w:rsidRPr="009E261C" w:rsidRDefault="00C30E25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Размеры должностных окладов заместителей руководителя учреждения, главного бухгалтера устанавливаются на 20—30 процентов ниже должностного оклада руковод</w:t>
      </w:r>
      <w:r w:rsidRPr="009E261C">
        <w:rPr>
          <w:spacing w:val="2"/>
        </w:rPr>
        <w:t>и</w:t>
      </w:r>
      <w:r w:rsidRPr="009E261C">
        <w:rPr>
          <w:spacing w:val="2"/>
        </w:rPr>
        <w:t>теля учреждения.</w:t>
      </w:r>
    </w:p>
    <w:p w:rsidR="00C30E25" w:rsidRPr="009E261C" w:rsidRDefault="00C30E25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Предельный уровень соотношения среднемесячной заработной платы руковод</w:t>
      </w:r>
      <w:r w:rsidRPr="009E261C">
        <w:rPr>
          <w:spacing w:val="2"/>
        </w:rPr>
        <w:t>и</w:t>
      </w:r>
      <w:r w:rsidRPr="009E261C">
        <w:rPr>
          <w:spacing w:val="2"/>
        </w:rPr>
        <w:t>теля учреждения, его заместителей, главного бухгалтера и среднемесячной з</w:t>
      </w:r>
      <w:r w:rsidRPr="009E261C">
        <w:rPr>
          <w:spacing w:val="2"/>
        </w:rPr>
        <w:t>а</w:t>
      </w:r>
      <w:r w:rsidRPr="009E261C">
        <w:rPr>
          <w:spacing w:val="2"/>
        </w:rPr>
        <w:t>работной платы работников не может превышать восьмикратн</w:t>
      </w:r>
      <w:r w:rsidRPr="009E261C">
        <w:rPr>
          <w:spacing w:val="2"/>
        </w:rPr>
        <w:t>о</w:t>
      </w:r>
      <w:r w:rsidRPr="009E261C">
        <w:rPr>
          <w:spacing w:val="2"/>
        </w:rPr>
        <w:t>го размера.</w:t>
      </w:r>
    </w:p>
    <w:p w:rsidR="00C30E25" w:rsidRPr="009E261C" w:rsidRDefault="009E261C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3</w:t>
      </w:r>
      <w:r w:rsidR="00C30E25" w:rsidRPr="009E261C">
        <w:rPr>
          <w:spacing w:val="2"/>
        </w:rPr>
        <w:t>.2. К основному персоналу учреждения относятся работники, непосредственно обеспечивающие выполнение основных функций, для реализации которых создано у</w:t>
      </w:r>
      <w:r w:rsidR="00C30E25" w:rsidRPr="009E261C">
        <w:rPr>
          <w:spacing w:val="2"/>
        </w:rPr>
        <w:t>ч</w:t>
      </w:r>
      <w:r w:rsidR="00C30E25" w:rsidRPr="009E261C">
        <w:rPr>
          <w:spacing w:val="2"/>
        </w:rPr>
        <w:t>реждение.</w:t>
      </w:r>
    </w:p>
    <w:p w:rsidR="00C30E25" w:rsidRPr="009E261C" w:rsidRDefault="00C30E25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В Перечень должностей работников организации, которые относятся к о</w:t>
      </w:r>
      <w:r w:rsidRPr="009E261C">
        <w:rPr>
          <w:spacing w:val="2"/>
        </w:rPr>
        <w:t>с</w:t>
      </w:r>
      <w:r w:rsidRPr="009E261C">
        <w:rPr>
          <w:spacing w:val="2"/>
        </w:rPr>
        <w:t>новному персоналу, входят</w:t>
      </w:r>
      <w:r w:rsidRPr="009E261C">
        <w:t xml:space="preserve"> </w:t>
      </w:r>
      <w:r w:rsidRPr="009E261C">
        <w:rPr>
          <w:spacing w:val="2"/>
        </w:rPr>
        <w:t>специалист</w:t>
      </w:r>
      <w:r w:rsidR="009E3238">
        <w:rPr>
          <w:spacing w:val="2"/>
        </w:rPr>
        <w:t>ы</w:t>
      </w:r>
      <w:r w:rsidRPr="009E261C">
        <w:rPr>
          <w:spacing w:val="2"/>
        </w:rPr>
        <w:t xml:space="preserve"> по работе с молод</w:t>
      </w:r>
      <w:r w:rsidRPr="009E261C">
        <w:rPr>
          <w:spacing w:val="2"/>
        </w:rPr>
        <w:t>е</w:t>
      </w:r>
      <w:r w:rsidRPr="009E261C">
        <w:rPr>
          <w:spacing w:val="2"/>
        </w:rPr>
        <w:t>жью.</w:t>
      </w:r>
    </w:p>
    <w:p w:rsidR="00C30E25" w:rsidRPr="009E261C" w:rsidRDefault="009E261C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3</w:t>
      </w:r>
      <w:r w:rsidR="00C30E25" w:rsidRPr="009E261C">
        <w:rPr>
          <w:spacing w:val="2"/>
        </w:rPr>
        <w:t>.3. Размер кратности должностного оклада руководителя к средней заработной плате работников, порядок и критерии его определения утверждаются Учред</w:t>
      </w:r>
      <w:r w:rsidR="00C30E25" w:rsidRPr="009E261C">
        <w:rPr>
          <w:spacing w:val="2"/>
        </w:rPr>
        <w:t>и</w:t>
      </w:r>
      <w:r w:rsidR="00C30E25" w:rsidRPr="009E261C">
        <w:rPr>
          <w:spacing w:val="2"/>
        </w:rPr>
        <w:t>телем.</w:t>
      </w:r>
    </w:p>
    <w:p w:rsidR="00C30E25" w:rsidRPr="009E261C" w:rsidRDefault="009E261C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3</w:t>
      </w:r>
      <w:r w:rsidR="00C30E25" w:rsidRPr="009E261C">
        <w:rPr>
          <w:spacing w:val="2"/>
        </w:rPr>
        <w:t>.4. С учетом условий труда руководителю учреждения, eгo заместителю, главн</w:t>
      </w:r>
      <w:r w:rsidR="00C30E25" w:rsidRPr="009E261C">
        <w:rPr>
          <w:spacing w:val="2"/>
        </w:rPr>
        <w:t>о</w:t>
      </w:r>
      <w:r w:rsidR="00C30E25" w:rsidRPr="009E261C">
        <w:rPr>
          <w:spacing w:val="2"/>
        </w:rPr>
        <w:t>му бухгалтеру устанавливаются выплаты компенсационного характ</w:t>
      </w:r>
      <w:r w:rsidR="00C30E25" w:rsidRPr="009E261C">
        <w:rPr>
          <w:spacing w:val="2"/>
        </w:rPr>
        <w:t>е</w:t>
      </w:r>
      <w:r w:rsidR="00C30E25" w:rsidRPr="009E261C">
        <w:rPr>
          <w:spacing w:val="2"/>
        </w:rPr>
        <w:t>ра в соответствии с разделом 5 настоящего Положения.</w:t>
      </w:r>
    </w:p>
    <w:p w:rsidR="00C30E25" w:rsidRPr="009E261C" w:rsidRDefault="009E261C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3</w:t>
      </w:r>
      <w:r w:rsidR="00C30E25" w:rsidRPr="009E261C">
        <w:rPr>
          <w:spacing w:val="2"/>
        </w:rPr>
        <w:t>.5. С учетом достигнутых результатов деятельности учреждения в соотве</w:t>
      </w:r>
      <w:r w:rsidR="00C30E25" w:rsidRPr="009E261C">
        <w:rPr>
          <w:spacing w:val="2"/>
        </w:rPr>
        <w:t>т</w:t>
      </w:r>
      <w:r w:rsidR="00C30E25" w:rsidRPr="009E261C">
        <w:rPr>
          <w:spacing w:val="2"/>
        </w:rPr>
        <w:t>ствии с критериями оценки и целевыми показателями эффективности работы у</w:t>
      </w:r>
      <w:r w:rsidR="00C30E25" w:rsidRPr="009E261C">
        <w:rPr>
          <w:spacing w:val="2"/>
        </w:rPr>
        <w:t>ч</w:t>
      </w:r>
      <w:r w:rsidR="00C30E25" w:rsidRPr="009E261C">
        <w:rPr>
          <w:spacing w:val="2"/>
        </w:rPr>
        <w:t xml:space="preserve">реждения в </w:t>
      </w:r>
      <w:r w:rsidR="00C30E25" w:rsidRPr="009E261C">
        <w:rPr>
          <w:spacing w:val="2"/>
        </w:rPr>
        <w:lastRenderedPageBreak/>
        <w:t>целом устанавливаются выплаты стимулирующего</w:t>
      </w:r>
      <w:r w:rsidR="00C30E25" w:rsidRPr="009E261C">
        <w:t xml:space="preserve"> </w:t>
      </w:r>
      <w:r w:rsidR="00C30E25" w:rsidRPr="009E261C">
        <w:rPr>
          <w:spacing w:val="2"/>
        </w:rPr>
        <w:t>характера руков</w:t>
      </w:r>
      <w:r w:rsidR="00C30E25" w:rsidRPr="009E261C">
        <w:rPr>
          <w:spacing w:val="2"/>
        </w:rPr>
        <w:t>о</w:t>
      </w:r>
      <w:r w:rsidR="00C30E25" w:rsidRPr="009E261C">
        <w:rPr>
          <w:spacing w:val="2"/>
        </w:rPr>
        <w:t>дителю в пределах бюджетных ассигнований, предусмотренных на оплату труда работников Учреждения в текущем финансовом г</w:t>
      </w:r>
      <w:r w:rsidR="00C30E25" w:rsidRPr="009E261C">
        <w:rPr>
          <w:spacing w:val="2"/>
        </w:rPr>
        <w:t>о</w:t>
      </w:r>
      <w:r w:rsidR="00C30E25" w:rsidRPr="009E261C">
        <w:rPr>
          <w:spacing w:val="2"/>
        </w:rPr>
        <w:t>ду.</w:t>
      </w:r>
    </w:p>
    <w:p w:rsidR="00C30E25" w:rsidRPr="009E261C" w:rsidRDefault="00C30E25" w:rsidP="00C30E25">
      <w:pPr>
        <w:shd w:val="clear" w:color="auto" w:fill="FFFFFF"/>
        <w:ind w:firstLine="709"/>
        <w:textAlignment w:val="baseline"/>
        <w:rPr>
          <w:spacing w:val="2"/>
        </w:rPr>
      </w:pPr>
      <w:r w:rsidRPr="009E261C">
        <w:rPr>
          <w:spacing w:val="2"/>
        </w:rPr>
        <w:t>Размеры и показатели эффективности выплат стимулирующего характера руков</w:t>
      </w:r>
      <w:r w:rsidRPr="009E261C">
        <w:rPr>
          <w:spacing w:val="2"/>
        </w:rPr>
        <w:t>о</w:t>
      </w:r>
      <w:r w:rsidRPr="009E261C">
        <w:rPr>
          <w:spacing w:val="2"/>
        </w:rPr>
        <w:t>дителя, порядок и критерии их выплаты определяются Учредителем и уст</w:t>
      </w:r>
      <w:r w:rsidRPr="009E261C">
        <w:rPr>
          <w:spacing w:val="2"/>
        </w:rPr>
        <w:t>а</w:t>
      </w:r>
      <w:r w:rsidRPr="009E261C">
        <w:rPr>
          <w:spacing w:val="2"/>
        </w:rPr>
        <w:t>навливаются в процентах к должностному окладу без учета компенсационных в</w:t>
      </w:r>
      <w:r w:rsidRPr="009E261C">
        <w:rPr>
          <w:spacing w:val="2"/>
        </w:rPr>
        <w:t>ы</w:t>
      </w:r>
      <w:r w:rsidRPr="009E261C">
        <w:rPr>
          <w:spacing w:val="2"/>
        </w:rPr>
        <w:t>плат.</w:t>
      </w:r>
    </w:p>
    <w:p w:rsidR="009E261C" w:rsidRPr="009E261C" w:rsidRDefault="009E261C" w:rsidP="009E261C">
      <w:pPr>
        <w:ind w:firstLine="709"/>
        <w:rPr>
          <w:rFonts w:eastAsia="Calibri"/>
          <w:lang w:eastAsia="en-US"/>
        </w:rPr>
      </w:pPr>
      <w:r w:rsidRPr="009E261C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>.</w:t>
      </w:r>
      <w:r w:rsidR="009F334A">
        <w:rPr>
          <w:rFonts w:eastAsia="Calibri"/>
          <w:lang w:eastAsia="en-US"/>
        </w:rPr>
        <w:t>6</w:t>
      </w:r>
      <w:r w:rsidR="00C30E25" w:rsidRPr="009E261C">
        <w:rPr>
          <w:rFonts w:eastAsia="Calibri"/>
          <w:lang w:eastAsia="en-US"/>
        </w:rPr>
        <w:t>.</w:t>
      </w:r>
      <w:r w:rsidR="00C30E25" w:rsidRPr="009E261C">
        <w:rPr>
          <w:rFonts w:eastAsia="Calibri"/>
          <w:lang w:eastAsia="en-US"/>
        </w:rPr>
        <w:tab/>
        <w:t>Размеры выплат компенсационного характера не могут быть ниже ра</w:t>
      </w:r>
      <w:r w:rsidR="00C30E25" w:rsidRPr="009E261C">
        <w:rPr>
          <w:rFonts w:eastAsia="Calibri"/>
          <w:lang w:eastAsia="en-US"/>
        </w:rPr>
        <w:t>з</w:t>
      </w:r>
      <w:r w:rsidR="00C30E25" w:rsidRPr="009E261C">
        <w:rPr>
          <w:rFonts w:eastAsia="Calibri"/>
          <w:lang w:eastAsia="en-US"/>
        </w:rPr>
        <w:t>меров, установленных трудовым законодательством и иными нормативными актами, содерж</w:t>
      </w:r>
      <w:r w:rsidR="00C30E25" w:rsidRPr="009E261C">
        <w:rPr>
          <w:rFonts w:eastAsia="Calibri"/>
          <w:lang w:eastAsia="en-US"/>
        </w:rPr>
        <w:t>а</w:t>
      </w:r>
      <w:r w:rsidR="00C30E25" w:rsidRPr="009E261C">
        <w:rPr>
          <w:rFonts w:eastAsia="Calibri"/>
          <w:lang w:eastAsia="en-US"/>
        </w:rPr>
        <w:t>щими нормы трудового права.</w:t>
      </w:r>
    </w:p>
    <w:p w:rsidR="00C30E25" w:rsidRPr="00C30E25" w:rsidRDefault="00C30E25" w:rsidP="00CD73C2">
      <w:pPr>
        <w:shd w:val="clear" w:color="auto" w:fill="FFFFFF"/>
        <w:textAlignment w:val="baseline"/>
        <w:rPr>
          <w:spacing w:val="2"/>
        </w:rPr>
      </w:pPr>
    </w:p>
    <w:p w:rsidR="00C30E25" w:rsidRDefault="00C30E25" w:rsidP="00C30E25">
      <w:pPr>
        <w:widowControl w:val="0"/>
        <w:autoSpaceDE w:val="0"/>
        <w:autoSpaceDN w:val="0"/>
        <w:jc w:val="center"/>
        <w:rPr>
          <w:b/>
        </w:rPr>
      </w:pPr>
      <w:r w:rsidRPr="00C30E25">
        <w:rPr>
          <w:b/>
        </w:rPr>
        <w:t>4.Оплата труда специалистов,</w:t>
      </w:r>
      <w:r w:rsidR="00E165CF">
        <w:rPr>
          <w:b/>
        </w:rPr>
        <w:t xml:space="preserve"> </w:t>
      </w:r>
      <w:r w:rsidRPr="00C30E25">
        <w:rPr>
          <w:b/>
        </w:rPr>
        <w:t>учебно-вспомогательного и обслуживающего персон</w:t>
      </w:r>
      <w:r w:rsidR="00E165CF">
        <w:rPr>
          <w:b/>
        </w:rPr>
        <w:t>а</w:t>
      </w:r>
      <w:r w:rsidR="00E165CF">
        <w:rPr>
          <w:b/>
        </w:rPr>
        <w:t>л</w:t>
      </w:r>
      <w:r w:rsidRPr="00C30E25">
        <w:rPr>
          <w:b/>
        </w:rPr>
        <w:t>а</w:t>
      </w:r>
    </w:p>
    <w:p w:rsidR="00E165CF" w:rsidRPr="00C30E25" w:rsidRDefault="00E165CF" w:rsidP="00C30E25">
      <w:pPr>
        <w:widowControl w:val="0"/>
        <w:autoSpaceDE w:val="0"/>
        <w:autoSpaceDN w:val="0"/>
        <w:jc w:val="center"/>
        <w:rPr>
          <w:b/>
        </w:rPr>
      </w:pPr>
    </w:p>
    <w:p w:rsidR="00C30E25" w:rsidRPr="009E6F26" w:rsidRDefault="00C30E25" w:rsidP="00C30E25">
      <w:pPr>
        <w:widowControl w:val="0"/>
        <w:autoSpaceDE w:val="0"/>
        <w:autoSpaceDN w:val="0"/>
        <w:ind w:firstLine="709"/>
      </w:pPr>
      <w:r w:rsidRPr="009E6F26">
        <w:t>4.1. Заработная плата специалистов, учебно</w:t>
      </w:r>
      <w:r w:rsidR="00CD73C2">
        <w:t xml:space="preserve"> </w:t>
      </w:r>
      <w:r w:rsidRPr="009E6F26">
        <w:t>-</w:t>
      </w:r>
      <w:r w:rsidR="00CD73C2">
        <w:t xml:space="preserve"> вспомогательного</w:t>
      </w:r>
      <w:r w:rsidRPr="009E6F26">
        <w:t xml:space="preserve"> обслуживающего персонала включает в себя оклад (должностной оклад), выплаты компенсационного и стимулирующего характера.</w:t>
      </w:r>
    </w:p>
    <w:p w:rsidR="00C30E25" w:rsidRPr="009E6F26" w:rsidRDefault="00C30E25" w:rsidP="00C30E25">
      <w:pPr>
        <w:widowControl w:val="0"/>
        <w:autoSpaceDE w:val="0"/>
        <w:autoSpaceDN w:val="0"/>
        <w:ind w:firstLine="709"/>
      </w:pPr>
      <w:r w:rsidRPr="009E6F26">
        <w:t>4.2. Размеры окладов (должностных окладов) специалистов, учебно-вспомогательного и обслуживающего персонала устанавливается на основе отнесения з</w:t>
      </w:r>
      <w:r w:rsidRPr="009E6F26">
        <w:t>а</w:t>
      </w:r>
      <w:r w:rsidRPr="009E6F26">
        <w:t xml:space="preserve">нимаемых ими должностей по соответствующим квалификационным уровням ПКГ </w:t>
      </w:r>
      <w:r w:rsidRPr="00912E13">
        <w:t>с</w:t>
      </w:r>
      <w:r w:rsidRPr="00912E13">
        <w:t>о</w:t>
      </w:r>
      <w:r w:rsidRPr="00912E13">
        <w:t>гласно Приложению 2 к настоящему Положению.</w:t>
      </w:r>
    </w:p>
    <w:p w:rsidR="00C30E25" w:rsidRPr="009E6F26" w:rsidRDefault="00C30E25" w:rsidP="00C30E25">
      <w:pPr>
        <w:ind w:firstLine="709"/>
        <w:rPr>
          <w:rFonts w:eastAsia="Calibri"/>
          <w:lang w:eastAsia="en-US"/>
        </w:rPr>
      </w:pPr>
      <w:r w:rsidRPr="009E6F26">
        <w:rPr>
          <w:rFonts w:eastAsia="Calibri"/>
          <w:lang w:eastAsia="en-US"/>
        </w:rPr>
        <w:t>4.3.</w:t>
      </w:r>
      <w:r w:rsidRPr="009E6F26">
        <w:rPr>
          <w:rFonts w:eastAsia="Calibri"/>
          <w:lang w:eastAsia="en-US"/>
        </w:rPr>
        <w:tab/>
        <w:t>Виды выплат компенсационного характера специалистам, учебно-вспомогательному и обслуживающему персоналу, порядок и условия их назначения опр</w:t>
      </w:r>
      <w:r w:rsidRPr="009E6F26">
        <w:rPr>
          <w:rFonts w:eastAsia="Calibri"/>
          <w:lang w:eastAsia="en-US"/>
        </w:rPr>
        <w:t>е</w:t>
      </w:r>
      <w:r w:rsidRPr="009E6F26">
        <w:rPr>
          <w:rFonts w:eastAsia="Calibri"/>
          <w:lang w:eastAsia="en-US"/>
        </w:rPr>
        <w:t xml:space="preserve">деляются локальными актами </w:t>
      </w:r>
      <w:r w:rsidRPr="009E6F26">
        <w:t xml:space="preserve">учреждения дополнительного образования </w:t>
      </w:r>
      <w:r w:rsidRPr="009E6F26">
        <w:rPr>
          <w:rFonts w:eastAsia="Calibri"/>
          <w:lang w:eastAsia="en-US"/>
        </w:rPr>
        <w:t>с учетом н</w:t>
      </w:r>
      <w:r w:rsidRPr="009E6F26">
        <w:rPr>
          <w:rFonts w:eastAsia="Calibri"/>
          <w:lang w:eastAsia="en-US"/>
        </w:rPr>
        <w:t>а</w:t>
      </w:r>
      <w:r w:rsidRPr="009E6F26">
        <w:rPr>
          <w:rFonts w:eastAsia="Calibri"/>
          <w:lang w:eastAsia="en-US"/>
        </w:rPr>
        <w:t>стоящего Положения.</w:t>
      </w:r>
    </w:p>
    <w:p w:rsidR="00C30E25" w:rsidRPr="009E6F26" w:rsidRDefault="00C30E25" w:rsidP="00C30E25">
      <w:pPr>
        <w:ind w:firstLine="709"/>
        <w:rPr>
          <w:rFonts w:eastAsia="Calibri"/>
          <w:lang w:eastAsia="en-US"/>
        </w:rPr>
      </w:pPr>
      <w:r w:rsidRPr="009E6F26">
        <w:rPr>
          <w:rFonts w:eastAsia="Calibri"/>
          <w:lang w:eastAsia="en-US"/>
        </w:rPr>
        <w:t>Специалистам, учебно-вспомогательному и обслуживающему персоналу устана</w:t>
      </w:r>
      <w:r w:rsidRPr="009E6F26">
        <w:rPr>
          <w:rFonts w:eastAsia="Calibri"/>
          <w:lang w:eastAsia="en-US"/>
        </w:rPr>
        <w:t>в</w:t>
      </w:r>
      <w:r w:rsidRPr="009E6F26">
        <w:rPr>
          <w:rFonts w:eastAsia="Calibri"/>
          <w:lang w:eastAsia="en-US"/>
        </w:rPr>
        <w:t>ливаются следующие выплаты компенсационного характера:</w:t>
      </w:r>
    </w:p>
    <w:p w:rsidR="00C30E25" w:rsidRPr="009E6F26" w:rsidRDefault="00C30E25" w:rsidP="00C30E25">
      <w:pPr>
        <w:ind w:firstLine="709"/>
        <w:rPr>
          <w:rFonts w:eastAsia="Calibri"/>
          <w:lang w:eastAsia="en-US"/>
        </w:rPr>
      </w:pPr>
      <w:r w:rsidRPr="009E6F26">
        <w:rPr>
          <w:rFonts w:eastAsia="Calibri"/>
          <w:lang w:eastAsia="en-US"/>
        </w:rPr>
        <w:t>выплаты работникам, занятым на работах с вредными и (или) опасными условиями труда;</w:t>
      </w:r>
    </w:p>
    <w:p w:rsidR="00C30E25" w:rsidRPr="009E6F26" w:rsidRDefault="00C30E25" w:rsidP="00C30E25">
      <w:pPr>
        <w:ind w:firstLine="709"/>
        <w:rPr>
          <w:rFonts w:eastAsia="Calibri"/>
          <w:lang w:eastAsia="en-US"/>
        </w:rPr>
      </w:pPr>
      <w:r w:rsidRPr="009E6F26">
        <w:rPr>
          <w:rFonts w:eastAsia="Calibri"/>
          <w:lang w:eastAsia="en-US"/>
        </w:rPr>
        <w:t>выплаты за работу в условиях, отклоняющихся от нормальных (при выполнении работ различное квалификации, совмещении профессий (должностей), сверхурочной р</w:t>
      </w:r>
      <w:r w:rsidRPr="009E6F26">
        <w:rPr>
          <w:rFonts w:eastAsia="Calibri"/>
          <w:lang w:eastAsia="en-US"/>
        </w:rPr>
        <w:t>а</w:t>
      </w:r>
      <w:r w:rsidRPr="009E6F26">
        <w:rPr>
          <w:rFonts w:eastAsia="Calibri"/>
          <w:lang w:eastAsia="en-US"/>
        </w:rPr>
        <w:t>боте, работе в ночное время, работе в выходные и нерабочие праздничные дни, за испо</w:t>
      </w:r>
      <w:r w:rsidRPr="009E6F26">
        <w:rPr>
          <w:rFonts w:eastAsia="Calibri"/>
          <w:lang w:eastAsia="en-US"/>
        </w:rPr>
        <w:t>л</w:t>
      </w:r>
      <w:r w:rsidRPr="009E6F26">
        <w:rPr>
          <w:rFonts w:eastAsia="Calibri"/>
          <w:lang w:eastAsia="en-US"/>
        </w:rPr>
        <w:t>нение обязанностей временно отсутствующего работника без освобождения от работы);</w:t>
      </w:r>
    </w:p>
    <w:p w:rsidR="00C30E25" w:rsidRPr="009E6F26" w:rsidRDefault="00C30E25" w:rsidP="00C30E25">
      <w:pPr>
        <w:ind w:firstLine="709"/>
        <w:rPr>
          <w:rFonts w:eastAsia="Calibri"/>
          <w:lang w:eastAsia="en-US"/>
        </w:rPr>
      </w:pPr>
      <w:r w:rsidRPr="009E6F26">
        <w:rPr>
          <w:rFonts w:eastAsia="Calibri"/>
          <w:lang w:eastAsia="en-US"/>
        </w:rPr>
        <w:t>выплаты за работу в местностях с особыми климатическими условиями (районный коэффициент);</w:t>
      </w:r>
    </w:p>
    <w:p w:rsidR="00C30E25" w:rsidRPr="009E6F26" w:rsidRDefault="00C30E25" w:rsidP="00C30E25">
      <w:pPr>
        <w:ind w:firstLine="709"/>
        <w:rPr>
          <w:rFonts w:eastAsia="Calibri"/>
          <w:lang w:eastAsia="en-US"/>
        </w:rPr>
      </w:pPr>
      <w:r w:rsidRPr="009E6F26">
        <w:rPr>
          <w:rFonts w:eastAsia="Calibri"/>
          <w:lang w:eastAsia="en-US"/>
        </w:rPr>
        <w:t>иные выплаты, предусмотренные действующим законодательством.</w:t>
      </w:r>
    </w:p>
    <w:p w:rsidR="00C30E25" w:rsidRPr="009E6F26" w:rsidRDefault="00CD73C2" w:rsidP="00C30E25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4.4.</w:t>
      </w:r>
      <w:r w:rsidR="00C30E25" w:rsidRPr="009E6F26">
        <w:rPr>
          <w:rFonts w:eastAsia="Calibri"/>
          <w:lang w:eastAsia="en-US"/>
        </w:rPr>
        <w:tab/>
        <w:t>Выплаты компенсационного характера специалистам, 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</w:t>
      </w:r>
      <w:r w:rsidR="00C30E25" w:rsidRPr="009E6F26">
        <w:rPr>
          <w:rFonts w:eastAsia="Calibri"/>
          <w:lang w:eastAsia="en-US"/>
        </w:rPr>
        <w:t>т</w:t>
      </w:r>
      <w:r w:rsidR="00C30E25" w:rsidRPr="009E6F26">
        <w:rPr>
          <w:rFonts w:eastAsia="Calibri"/>
          <w:lang w:eastAsia="en-US"/>
        </w:rPr>
        <w:t xml:space="preserve">ствии со статьями 149 </w:t>
      </w:r>
      <w:r w:rsidR="00C30E25" w:rsidRPr="009E6F26">
        <w:t xml:space="preserve">– </w:t>
      </w:r>
      <w:r w:rsidR="00C30E25" w:rsidRPr="009E6F26">
        <w:rPr>
          <w:rFonts w:eastAsia="Calibri"/>
          <w:lang w:eastAsia="en-US"/>
        </w:rPr>
        <w:t>154 Трудового кодекса Российской Федерации.</w:t>
      </w:r>
    </w:p>
    <w:p w:rsidR="00C30E25" w:rsidRPr="009E6F26" w:rsidRDefault="00CD73C2" w:rsidP="00C30E25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4.5.</w:t>
      </w:r>
      <w:r w:rsidRPr="009E6F26">
        <w:rPr>
          <w:rFonts w:eastAsia="Calibri"/>
          <w:lang w:eastAsia="en-US"/>
        </w:rPr>
        <w:t xml:space="preserve"> </w:t>
      </w:r>
      <w:r w:rsidR="00C30E25" w:rsidRPr="009E6F26">
        <w:rPr>
          <w:rFonts w:eastAsia="Calibri"/>
          <w:lang w:eastAsia="en-US"/>
        </w:rPr>
        <w:t>Выплаты компенсационного характера специалистам, учебно-вспомогательному и обслуживающему персоналу, занятому на работах с вредными и (или) опасными условиями труда, осуществляются в соответствии со статьей 147 Труд</w:t>
      </w:r>
      <w:r w:rsidR="00C30E25" w:rsidRPr="009E6F26">
        <w:rPr>
          <w:rFonts w:eastAsia="Calibri"/>
          <w:lang w:eastAsia="en-US"/>
        </w:rPr>
        <w:t>о</w:t>
      </w:r>
      <w:r w:rsidR="00C30E25" w:rsidRPr="009E6F26">
        <w:rPr>
          <w:rFonts w:eastAsia="Calibri"/>
          <w:lang w:eastAsia="en-US"/>
        </w:rPr>
        <w:t>вого кодекса Российской Федерации. В целях определения размера указанных выплат р</w:t>
      </w:r>
      <w:r w:rsidR="00C30E25" w:rsidRPr="009E6F26">
        <w:rPr>
          <w:rFonts w:eastAsia="Calibri"/>
          <w:lang w:eastAsia="en-US"/>
        </w:rPr>
        <w:t>у</w:t>
      </w:r>
      <w:r w:rsidR="00C30E25" w:rsidRPr="009E6F26">
        <w:rPr>
          <w:rFonts w:eastAsia="Calibri"/>
          <w:lang w:eastAsia="en-US"/>
        </w:rPr>
        <w:t>ководителем орган</w:t>
      </w:r>
      <w:r w:rsidR="00C30E25" w:rsidRPr="009E6F26">
        <w:rPr>
          <w:rFonts w:eastAsia="Calibri"/>
          <w:lang w:eastAsia="en-US"/>
        </w:rPr>
        <w:t>и</w:t>
      </w:r>
      <w:r w:rsidR="00C30E25" w:rsidRPr="009E6F26">
        <w:rPr>
          <w:rFonts w:eastAsia="Calibri"/>
          <w:lang w:eastAsia="en-US"/>
        </w:rPr>
        <w:t>зуется проведение специальной оценки условии труда.</w:t>
      </w:r>
    </w:p>
    <w:p w:rsidR="00C30E25" w:rsidRPr="009E6F26" w:rsidRDefault="00CD73C2" w:rsidP="00C30E25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4.6.</w:t>
      </w:r>
      <w:r w:rsidR="00C30E25" w:rsidRPr="009E6F26">
        <w:rPr>
          <w:rFonts w:eastAsia="Calibri"/>
          <w:lang w:eastAsia="en-US"/>
        </w:rPr>
        <w:tab/>
        <w:t>Выплаты компенсационного характера специалистам, учебно-вспомогательному и обслуживающему персоналу, занятому в местностях с особыми кл</w:t>
      </w:r>
      <w:r w:rsidR="00C30E25" w:rsidRPr="009E6F26">
        <w:rPr>
          <w:rFonts w:eastAsia="Calibri"/>
          <w:lang w:eastAsia="en-US"/>
        </w:rPr>
        <w:t>и</w:t>
      </w:r>
      <w:r w:rsidR="00C30E25" w:rsidRPr="009E6F26">
        <w:rPr>
          <w:rFonts w:eastAsia="Calibri"/>
          <w:lang w:eastAsia="en-US"/>
        </w:rPr>
        <w:t>матическими условиями, устанавливаются в соответствии со статьей 148 Трудового к</w:t>
      </w:r>
      <w:r w:rsidR="00C30E25" w:rsidRPr="009E6F26">
        <w:rPr>
          <w:rFonts w:eastAsia="Calibri"/>
          <w:lang w:eastAsia="en-US"/>
        </w:rPr>
        <w:t>о</w:t>
      </w:r>
      <w:r w:rsidR="00C30E25" w:rsidRPr="009E6F26">
        <w:rPr>
          <w:rFonts w:eastAsia="Calibri"/>
          <w:lang w:eastAsia="en-US"/>
        </w:rPr>
        <w:t>декса Российской Федерации.</w:t>
      </w:r>
    </w:p>
    <w:p w:rsidR="00C30E25" w:rsidRPr="009E6F26" w:rsidRDefault="00C30E25" w:rsidP="00C30E25">
      <w:pPr>
        <w:widowControl w:val="0"/>
        <w:autoSpaceDE w:val="0"/>
        <w:autoSpaceDN w:val="0"/>
        <w:ind w:firstLine="709"/>
      </w:pPr>
      <w:r w:rsidRPr="009E6F26">
        <w:rPr>
          <w:rFonts w:eastAsia="Calibri"/>
          <w:lang w:eastAsia="en-US"/>
        </w:rPr>
        <w:t>К выплатам компенсационного характера специалистам, учебно-вспомогательному и обслуживающему персоналу за работу в местностях с особыми климатическими усл</w:t>
      </w:r>
      <w:r w:rsidRPr="009E6F26">
        <w:rPr>
          <w:rFonts w:eastAsia="Calibri"/>
          <w:lang w:eastAsia="en-US"/>
        </w:rPr>
        <w:t>о</w:t>
      </w:r>
      <w:r w:rsidRPr="009E6F26">
        <w:rPr>
          <w:rFonts w:eastAsia="Calibri"/>
          <w:lang w:eastAsia="en-US"/>
        </w:rPr>
        <w:t xml:space="preserve">виями относятся районные коэффициенты. </w:t>
      </w:r>
      <w:r w:rsidRPr="009E6F26">
        <w:t>Размер районного коэффициента на террит</w:t>
      </w:r>
      <w:r w:rsidRPr="009E6F26">
        <w:t>о</w:t>
      </w:r>
      <w:r w:rsidRPr="009E6F26">
        <w:lastRenderedPageBreak/>
        <w:t>рии города Заринска составляет 15 %.</w:t>
      </w:r>
    </w:p>
    <w:p w:rsidR="00A718A7" w:rsidRDefault="00CD73C2" w:rsidP="00A718A7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4.7.</w:t>
      </w:r>
      <w:r w:rsidR="00C30E25" w:rsidRPr="009E6F26">
        <w:rPr>
          <w:rFonts w:eastAsia="Calibri"/>
          <w:lang w:eastAsia="en-US"/>
        </w:rPr>
        <w:tab/>
        <w:t xml:space="preserve">Выплаты компенсационного характера осуществляется в пределах фонда оплаты труда </w:t>
      </w:r>
      <w:r w:rsidR="00C30E25" w:rsidRPr="009E6F26">
        <w:t xml:space="preserve">учреждения </w:t>
      </w:r>
      <w:r w:rsidR="00C30E25" w:rsidRPr="009E6F26">
        <w:rPr>
          <w:rFonts w:eastAsia="Calibri"/>
          <w:lang w:eastAsia="en-US"/>
        </w:rPr>
        <w:t>в соответствующем финансовом году.</w:t>
      </w:r>
    </w:p>
    <w:p w:rsidR="001765A6" w:rsidRDefault="001765A6" w:rsidP="00A718A7">
      <w:pPr>
        <w:ind w:firstLine="709"/>
        <w:rPr>
          <w:rFonts w:eastAsia="Calibri"/>
          <w:lang w:eastAsia="en-US"/>
        </w:rPr>
      </w:pPr>
    </w:p>
    <w:p w:rsidR="00A718A7" w:rsidRDefault="00A718A7" w:rsidP="00B41596">
      <w:pPr>
        <w:ind w:firstLine="709"/>
        <w:jc w:val="center"/>
        <w:rPr>
          <w:b/>
        </w:rPr>
      </w:pPr>
      <w:r w:rsidRPr="00A718A7">
        <w:rPr>
          <w:rFonts w:eastAsia="Calibri"/>
          <w:b/>
          <w:lang w:eastAsia="en-US"/>
        </w:rPr>
        <w:t>5.</w:t>
      </w:r>
      <w:r w:rsidR="00912E13">
        <w:rPr>
          <w:b/>
        </w:rPr>
        <w:t xml:space="preserve">  О</w:t>
      </w:r>
      <w:r w:rsidR="00B53E66">
        <w:rPr>
          <w:b/>
        </w:rPr>
        <w:t>плата труда</w:t>
      </w:r>
      <w:r w:rsidRPr="00C1794C">
        <w:rPr>
          <w:b/>
        </w:rPr>
        <w:t xml:space="preserve"> работнико</w:t>
      </w:r>
      <w:r w:rsidR="009E48C4">
        <w:rPr>
          <w:b/>
        </w:rPr>
        <w:t xml:space="preserve">в </w:t>
      </w:r>
      <w:r w:rsidR="009E48C4" w:rsidRPr="009F334A">
        <w:rPr>
          <w:b/>
        </w:rPr>
        <w:t>основного персонала</w:t>
      </w:r>
    </w:p>
    <w:p w:rsidR="00A718A7" w:rsidRPr="00A718A7" w:rsidRDefault="00A718A7" w:rsidP="002D72F2">
      <w:pPr>
        <w:rPr>
          <w:rFonts w:eastAsia="Calibri"/>
          <w:lang w:eastAsia="en-US"/>
        </w:rPr>
      </w:pP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 xml:space="preserve">.1. Заработная плата </w:t>
      </w:r>
      <w:r w:rsidRPr="009F334A">
        <w:t>работников</w:t>
      </w:r>
      <w:r w:rsidR="00B53E66" w:rsidRPr="009F334A">
        <w:t xml:space="preserve"> </w:t>
      </w:r>
      <w:r w:rsidR="009F334A" w:rsidRPr="009F334A">
        <w:t>основного персонала</w:t>
      </w:r>
      <w:r w:rsidR="009F334A">
        <w:rPr>
          <w:color w:val="FF0000"/>
        </w:rPr>
        <w:t xml:space="preserve"> </w:t>
      </w:r>
      <w:r w:rsidRPr="009E6F26">
        <w:t>включает в себя оклад (должностной оклад), повышающие коэффициенты, выплаты компенсационного и стим</w:t>
      </w:r>
      <w:r w:rsidRPr="009E6F26">
        <w:t>у</w:t>
      </w:r>
      <w:r w:rsidRPr="009E6F26">
        <w:t>лирующего хара</w:t>
      </w:r>
      <w:r w:rsidRPr="009E6F26">
        <w:t>к</w:t>
      </w:r>
      <w:r w:rsidRPr="009E6F26">
        <w:t>тера и определяется по формуле: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ЗП =О + О х К1+ О х К2 + Вк + Вс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 xml:space="preserve">ЗП – заработная плата </w:t>
      </w:r>
      <w:r w:rsidR="00B53E66" w:rsidRPr="00B53E66">
        <w:t>работнико</w:t>
      </w:r>
      <w:r w:rsidR="009F334A">
        <w:t>в</w:t>
      </w:r>
      <w:r w:rsidRPr="009E6F26">
        <w:t>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О – должностной оклад;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К1 – повышающий коэффициент с учетом квалификационной категории работника;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К2 - повышающий коэффициент с учетом образования;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Вк – выплаты компенсационного характера, предусмотренные настоящим Полож</w:t>
      </w:r>
      <w:r w:rsidRPr="009E6F26">
        <w:t>е</w:t>
      </w:r>
      <w:r w:rsidRPr="009E6F26">
        <w:t>нием;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Вс - выплаты стимулирующего характера, предусмотренные настоящим Полож</w:t>
      </w:r>
      <w:r w:rsidRPr="009E6F26">
        <w:t>е</w:t>
      </w:r>
      <w:r w:rsidRPr="009E6F26">
        <w:t>нием.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.1.1. Размеры окладов (устанавливаются на основе отнесения занимаемых ими должностей по соответствующим квалификационным уровням профессиональных квал</w:t>
      </w:r>
      <w:r w:rsidRPr="009E6F26">
        <w:t>и</w:t>
      </w:r>
      <w:r w:rsidRPr="009E6F26">
        <w:t>фикационных групп (далее – ПКГ) не ниже минимальных окладов согласно Прил</w:t>
      </w:r>
      <w:r w:rsidRPr="009E6F26">
        <w:t>о</w:t>
      </w:r>
      <w:r w:rsidRPr="009E6F26">
        <w:t>жению 1 к настоящему Положению.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.1.2. Повышение минимальных размеров окладов (должностных окладов) рабо</w:t>
      </w:r>
      <w:r w:rsidRPr="009E6F26">
        <w:t>т</w:t>
      </w:r>
      <w:r w:rsidRPr="009E6F26">
        <w:t>ников, осуществляется на основании нормативных правовых актов органов местного с</w:t>
      </w:r>
      <w:r w:rsidRPr="009E6F26">
        <w:t>а</w:t>
      </w:r>
      <w:r w:rsidRPr="009E6F26">
        <w:t>моуправления.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Минимальные размеры окладов (должностных окладов) работников увеличиваются в установленном размере и в пределах средств, предусмотренных в бюджете на текущий год.</w:t>
      </w:r>
    </w:p>
    <w:p w:rsidR="00A718A7" w:rsidRPr="009E6F26" w:rsidRDefault="00A718A7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>
        <w:t>5</w:t>
      </w:r>
      <w:r w:rsidRPr="009E6F26">
        <w:t>.1.3. К окладу (должностному окладу</w:t>
      </w:r>
      <w:r w:rsidR="00B53E66">
        <w:t>)</w:t>
      </w:r>
      <w:r w:rsidRPr="009E6F26">
        <w:t xml:space="preserve"> работников учреждения устанавливаются повышающие коэффициенты</w:t>
      </w:r>
      <w:r w:rsidR="00EA10F8">
        <w:t xml:space="preserve"> с учетом</w:t>
      </w:r>
      <w:r w:rsidR="003B0232">
        <w:t xml:space="preserve"> выслуги лет и уровня образования:</w:t>
      </w:r>
    </w:p>
    <w:p w:rsidR="00A718A7" w:rsidRPr="009E6F26" w:rsidRDefault="003B0232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>
        <w:t xml:space="preserve">- </w:t>
      </w:r>
      <w:r w:rsidR="00A718A7" w:rsidRPr="009E6F26">
        <w:t>Порядок применения повышающих коэффициентов к окладу (должностному о</w:t>
      </w:r>
      <w:r w:rsidR="00A718A7" w:rsidRPr="009E6F26">
        <w:t>к</w:t>
      </w:r>
      <w:r w:rsidR="00A718A7" w:rsidRPr="009E6F26">
        <w:t xml:space="preserve">ладу) </w:t>
      </w:r>
      <w:r w:rsidR="00B53E66" w:rsidRPr="00B53E66">
        <w:t xml:space="preserve">работников </w:t>
      </w:r>
      <w:r w:rsidR="00A718A7" w:rsidRPr="009E6F26">
        <w:t>определен настоящим Положением.</w:t>
      </w:r>
    </w:p>
    <w:p w:rsidR="00A718A7" w:rsidRPr="009E6F26" w:rsidRDefault="00A718A7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 w:rsidRPr="009E6F26">
        <w:t xml:space="preserve">Повышающий коэффициент </w:t>
      </w:r>
      <w:r w:rsidR="00C4652E">
        <w:t>за выслугу лет</w:t>
      </w:r>
      <w:r w:rsidR="00B53E66" w:rsidRPr="00B53E66">
        <w:t xml:space="preserve"> </w:t>
      </w:r>
      <w:r w:rsidR="00720253">
        <w:t xml:space="preserve">в Учреждении </w:t>
      </w:r>
      <w:r w:rsidR="009E48C4">
        <w:t xml:space="preserve">(К1) </w:t>
      </w:r>
      <w:r w:rsidRPr="009E6F26">
        <w:t>устанавливается:</w:t>
      </w:r>
    </w:p>
    <w:p w:rsidR="00A718A7" w:rsidRPr="009E6F26" w:rsidRDefault="00C4652E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>
        <w:t>от 1 года до 5 лет</w:t>
      </w:r>
      <w:r w:rsidR="00A718A7" w:rsidRPr="009E6F26">
        <w:t xml:space="preserve"> – </w:t>
      </w:r>
      <w:r>
        <w:t>1</w:t>
      </w:r>
      <w:r w:rsidR="00A718A7" w:rsidRPr="009E6F26">
        <w:t>0 %;</w:t>
      </w:r>
    </w:p>
    <w:p w:rsidR="00A718A7" w:rsidRDefault="00C4652E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>
        <w:t>от 5 до 10 лет</w:t>
      </w:r>
      <w:r w:rsidR="00A718A7" w:rsidRPr="009E6F26">
        <w:t xml:space="preserve"> – </w:t>
      </w:r>
      <w:r>
        <w:t>15</w:t>
      </w:r>
      <w:r w:rsidR="00A718A7" w:rsidRPr="009E6F26">
        <w:t xml:space="preserve"> %</w:t>
      </w:r>
      <w:r>
        <w:t>;</w:t>
      </w:r>
    </w:p>
    <w:p w:rsidR="00C4652E" w:rsidRPr="009E6F26" w:rsidRDefault="00C4652E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>
        <w:t>свыше 10 лет – 30 %.</w:t>
      </w:r>
    </w:p>
    <w:p w:rsidR="00A718A7" w:rsidRPr="009E6F26" w:rsidRDefault="003B0232" w:rsidP="00A718A7">
      <w:pPr>
        <w:widowControl w:val="0"/>
        <w:tabs>
          <w:tab w:val="left" w:pos="9214"/>
        </w:tabs>
        <w:autoSpaceDE w:val="0"/>
        <w:autoSpaceDN w:val="0"/>
        <w:ind w:firstLine="709"/>
        <w:rPr>
          <w:color w:val="000000"/>
          <w:lang w:bidi="ru-RU"/>
        </w:rPr>
      </w:pPr>
      <w:r>
        <w:rPr>
          <w:color w:val="000000"/>
          <w:lang w:bidi="ru-RU"/>
        </w:rPr>
        <w:t xml:space="preserve">- </w:t>
      </w:r>
      <w:r w:rsidR="00A718A7" w:rsidRPr="009E6F26">
        <w:rPr>
          <w:color w:val="000000"/>
          <w:lang w:bidi="ru-RU"/>
        </w:rPr>
        <w:t xml:space="preserve"> Повышающий коэффициент с учетом </w:t>
      </w:r>
      <w:r>
        <w:rPr>
          <w:color w:val="000000"/>
          <w:lang w:bidi="ru-RU"/>
        </w:rPr>
        <w:t xml:space="preserve">уровня </w:t>
      </w:r>
      <w:r w:rsidR="00A718A7" w:rsidRPr="009E6F26">
        <w:rPr>
          <w:color w:val="000000"/>
          <w:lang w:bidi="ru-RU"/>
        </w:rPr>
        <w:t xml:space="preserve">образования </w:t>
      </w:r>
      <w:r w:rsidR="009E48C4">
        <w:rPr>
          <w:color w:val="000000"/>
          <w:lang w:bidi="ru-RU"/>
        </w:rPr>
        <w:t xml:space="preserve">(К2) </w:t>
      </w:r>
      <w:r w:rsidR="00A718A7" w:rsidRPr="009E6F26">
        <w:rPr>
          <w:color w:val="000000"/>
          <w:lang w:bidi="ru-RU"/>
        </w:rPr>
        <w:t>устанавливается в разм</w:t>
      </w:r>
      <w:r w:rsidR="00A718A7" w:rsidRPr="009E6F26">
        <w:rPr>
          <w:color w:val="000000"/>
          <w:lang w:bidi="ru-RU"/>
        </w:rPr>
        <w:t>е</w:t>
      </w:r>
      <w:r w:rsidR="00A718A7" w:rsidRPr="009E6F26">
        <w:rPr>
          <w:color w:val="000000"/>
          <w:lang w:bidi="ru-RU"/>
        </w:rPr>
        <w:t xml:space="preserve">рах: </w:t>
      </w:r>
    </w:p>
    <w:p w:rsidR="00A718A7" w:rsidRPr="009E6F26" w:rsidRDefault="00A718A7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 w:rsidRPr="009E6F26">
        <w:rPr>
          <w:color w:val="000000"/>
          <w:lang w:bidi="ru-RU"/>
        </w:rPr>
        <w:t>для имеющих среднее профессиональное образование – 5 %;</w:t>
      </w:r>
    </w:p>
    <w:p w:rsidR="00A718A7" w:rsidRPr="0049748C" w:rsidRDefault="00A718A7" w:rsidP="00A718A7">
      <w:pPr>
        <w:widowControl w:val="0"/>
        <w:tabs>
          <w:tab w:val="left" w:pos="9214"/>
        </w:tabs>
        <w:autoSpaceDE w:val="0"/>
        <w:autoSpaceDN w:val="0"/>
        <w:ind w:firstLine="709"/>
        <w:rPr>
          <w:lang w:val="en-US"/>
        </w:rPr>
      </w:pPr>
      <w:r w:rsidRPr="009E6F26">
        <w:rPr>
          <w:color w:val="000000"/>
          <w:lang w:bidi="ru-RU"/>
        </w:rPr>
        <w:t>для имеющих высшее образование – 10 %.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  <w:rPr>
          <w:color w:val="000000"/>
        </w:rPr>
      </w:pPr>
      <w:r>
        <w:rPr>
          <w:color w:val="000000"/>
        </w:rPr>
        <w:t>5</w:t>
      </w:r>
      <w:r w:rsidRPr="009E6F26">
        <w:rPr>
          <w:color w:val="000000"/>
        </w:rPr>
        <w:t>.1.</w:t>
      </w:r>
      <w:r w:rsidR="003B0232">
        <w:rPr>
          <w:color w:val="000000"/>
        </w:rPr>
        <w:t>4</w:t>
      </w:r>
      <w:r w:rsidRPr="009E6F26">
        <w:rPr>
          <w:color w:val="000000"/>
        </w:rPr>
        <w:t xml:space="preserve">. Применение повышений, указанных в </w:t>
      </w:r>
      <w:r w:rsidRPr="009F334A">
        <w:t xml:space="preserve">пункте </w:t>
      </w:r>
      <w:r w:rsidR="009F334A" w:rsidRPr="009F334A">
        <w:t>5</w:t>
      </w:r>
      <w:r w:rsidRPr="009F334A">
        <w:t>.1.3.,</w:t>
      </w:r>
      <w:r w:rsidRPr="009E6F26">
        <w:rPr>
          <w:color w:val="000000"/>
        </w:rPr>
        <w:t xml:space="preserve"> осуществляется к разм</w:t>
      </w:r>
      <w:r w:rsidRPr="009E6F26">
        <w:rPr>
          <w:color w:val="000000"/>
        </w:rPr>
        <w:t>е</w:t>
      </w:r>
      <w:r w:rsidRPr="009E6F26">
        <w:rPr>
          <w:color w:val="000000"/>
        </w:rPr>
        <w:t>ру оплаты за фактический объем работы.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  <w:rPr>
          <w:color w:val="000000"/>
        </w:rPr>
      </w:pPr>
      <w:r w:rsidRPr="009E6F26">
        <w:rPr>
          <w:color w:val="000000"/>
        </w:rPr>
        <w:t>При наличии у работников права на применение повышений по нескольким осн</w:t>
      </w:r>
      <w:r w:rsidRPr="009E6F26">
        <w:rPr>
          <w:color w:val="000000"/>
        </w:rPr>
        <w:t>о</w:t>
      </w:r>
      <w:r w:rsidRPr="009E6F26">
        <w:rPr>
          <w:color w:val="000000"/>
        </w:rPr>
        <w:t xml:space="preserve">ваниям их величины по каждому основанию определяются отдельно и </w:t>
      </w:r>
      <w:r w:rsidRPr="00B53E66">
        <w:rPr>
          <w:color w:val="000000"/>
        </w:rPr>
        <w:t>суммируются.</w:t>
      </w:r>
    </w:p>
    <w:p w:rsidR="00A718A7" w:rsidRPr="009E6F26" w:rsidRDefault="00A718A7" w:rsidP="00A718A7">
      <w:pPr>
        <w:widowControl w:val="0"/>
        <w:tabs>
          <w:tab w:val="left" w:pos="9214"/>
        </w:tabs>
        <w:autoSpaceDE w:val="0"/>
        <w:autoSpaceDN w:val="0"/>
        <w:ind w:firstLine="709"/>
      </w:pPr>
      <w:r>
        <w:t>5</w:t>
      </w:r>
      <w:r w:rsidRPr="009E6F26">
        <w:t xml:space="preserve">.2. Виды выплат компенсационного характера </w:t>
      </w:r>
      <w:r w:rsidR="00B53E66" w:rsidRPr="00B53E66">
        <w:t>работников</w:t>
      </w:r>
      <w:r w:rsidR="003B0232">
        <w:t xml:space="preserve"> (Вк)</w:t>
      </w:r>
      <w:r w:rsidRPr="009E6F26">
        <w:t>, порядок и условия их назначения определяются локальными нормативными актами учреждения с учетом н</w:t>
      </w:r>
      <w:r w:rsidRPr="009E6F26">
        <w:t>а</w:t>
      </w:r>
      <w:r w:rsidRPr="009E6F26">
        <w:t>стоящего Положения.</w:t>
      </w:r>
    </w:p>
    <w:p w:rsidR="00A718A7" w:rsidRPr="009E6F26" w:rsidRDefault="00B53E66" w:rsidP="00A718A7">
      <w:pPr>
        <w:widowControl w:val="0"/>
        <w:autoSpaceDE w:val="0"/>
        <w:autoSpaceDN w:val="0"/>
        <w:ind w:firstLine="709"/>
      </w:pPr>
      <w:r>
        <w:t>Работникам</w:t>
      </w:r>
      <w:r w:rsidRPr="00B53E66">
        <w:t xml:space="preserve"> </w:t>
      </w:r>
      <w:r w:rsidR="00A718A7" w:rsidRPr="009E6F26">
        <w:t>устанавливаются следующие виды выплат компенсационного характ</w:t>
      </w:r>
      <w:r w:rsidR="00A718A7" w:rsidRPr="009E6F26">
        <w:t>е</w:t>
      </w:r>
      <w:r w:rsidR="00A718A7" w:rsidRPr="009E6F26">
        <w:t>ра:</w:t>
      </w:r>
    </w:p>
    <w:p w:rsidR="00A718A7" w:rsidRPr="009E6F26" w:rsidRDefault="003B0232" w:rsidP="00A718A7">
      <w:pPr>
        <w:widowControl w:val="0"/>
        <w:autoSpaceDE w:val="0"/>
        <w:autoSpaceDN w:val="0"/>
        <w:ind w:firstLine="709"/>
      </w:pPr>
      <w:r>
        <w:t xml:space="preserve">- </w:t>
      </w:r>
      <w:r w:rsidR="00A718A7" w:rsidRPr="009E6F26">
        <w:t>выплаты работникам, занятым на работах с вредными и (или) опасными услови</w:t>
      </w:r>
      <w:r w:rsidR="00A718A7" w:rsidRPr="009E6F26">
        <w:t>я</w:t>
      </w:r>
      <w:r w:rsidR="00A718A7" w:rsidRPr="009E6F26">
        <w:t>ми труда;</w:t>
      </w:r>
    </w:p>
    <w:p w:rsidR="00A718A7" w:rsidRPr="009E6F26" w:rsidRDefault="003B0232" w:rsidP="00A718A7">
      <w:pPr>
        <w:widowControl w:val="0"/>
        <w:autoSpaceDE w:val="0"/>
        <w:autoSpaceDN w:val="0"/>
        <w:ind w:firstLine="709"/>
      </w:pPr>
      <w:r>
        <w:t xml:space="preserve">- </w:t>
      </w:r>
      <w:r w:rsidR="00A718A7" w:rsidRPr="009E6F26">
        <w:t xml:space="preserve">выплаты за работу в условиях, отклоняющихся от нормальных (при выполнении </w:t>
      </w:r>
      <w:r w:rsidR="00A718A7" w:rsidRPr="009E6F26">
        <w:lastRenderedPageBreak/>
        <w:t>работ различной квалификации, совмещении профессий (должностей), сверхурочной р</w:t>
      </w:r>
      <w:r w:rsidR="00A718A7" w:rsidRPr="009E6F26">
        <w:t>а</w:t>
      </w:r>
      <w:r w:rsidR="00A718A7" w:rsidRPr="009E6F26">
        <w:t>боте, работе в выходные и нерабочие праздничные дни, за исполнение обязанностей вр</w:t>
      </w:r>
      <w:r w:rsidR="00A718A7" w:rsidRPr="009E6F26">
        <w:t>е</w:t>
      </w:r>
      <w:r w:rsidR="00A718A7" w:rsidRPr="009E6F26">
        <w:t>менно отсутствующего работника без освобождения от работы);</w:t>
      </w:r>
    </w:p>
    <w:p w:rsidR="00A718A7" w:rsidRPr="009E6F26" w:rsidRDefault="003B0232" w:rsidP="00A718A7">
      <w:pPr>
        <w:widowControl w:val="0"/>
        <w:autoSpaceDE w:val="0"/>
        <w:autoSpaceDN w:val="0"/>
        <w:ind w:firstLine="709"/>
      </w:pPr>
      <w:r>
        <w:t xml:space="preserve">- </w:t>
      </w:r>
      <w:r w:rsidR="00A718A7" w:rsidRPr="009E6F26">
        <w:t>выплаты за работу, не входящую в круг основных должностных обязанностей;</w:t>
      </w:r>
    </w:p>
    <w:p w:rsidR="00A718A7" w:rsidRPr="009E6F26" w:rsidRDefault="003B0232" w:rsidP="00A718A7">
      <w:pPr>
        <w:widowControl w:val="0"/>
        <w:autoSpaceDE w:val="0"/>
        <w:autoSpaceDN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="00A718A7" w:rsidRPr="009E6F26">
        <w:rPr>
          <w:rFonts w:eastAsia="Calibri"/>
          <w:lang w:eastAsia="en-US"/>
        </w:rPr>
        <w:t>выплаты за работу в местностях с особыми климатическими условиями (райо</w:t>
      </w:r>
      <w:r w:rsidR="00A718A7" w:rsidRPr="009E6F26">
        <w:rPr>
          <w:rFonts w:eastAsia="Calibri"/>
          <w:lang w:eastAsia="en-US"/>
        </w:rPr>
        <w:t>н</w:t>
      </w:r>
      <w:r w:rsidR="00A718A7" w:rsidRPr="009E6F26">
        <w:rPr>
          <w:rFonts w:eastAsia="Calibri"/>
          <w:lang w:eastAsia="en-US"/>
        </w:rPr>
        <w:t>ный коэффициент).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.2.1. Выплаты компенсационного характера работникам учреждения в условиях, отклоняющихся от нормальных (при выполнении работ различной квалификации, совм</w:t>
      </w:r>
      <w:r w:rsidRPr="009E6F26">
        <w:t>е</w:t>
      </w:r>
      <w:r w:rsidRPr="009E6F26">
        <w:t xml:space="preserve">щении профессий (должностей), сверхурочной работе), устанавливаются в соответствии со </w:t>
      </w:r>
      <w:hyperlink r:id="rId11" w:history="1">
        <w:r w:rsidRPr="009E6F26">
          <w:t>статьями 149</w:t>
        </w:r>
      </w:hyperlink>
      <w:r w:rsidR="003B0232">
        <w:t xml:space="preserve"> </w:t>
      </w:r>
      <w:r w:rsidRPr="009E6F26">
        <w:t xml:space="preserve">– </w:t>
      </w:r>
      <w:hyperlink r:id="rId12" w:history="1">
        <w:r w:rsidRPr="009E6F26">
          <w:t>154</w:t>
        </w:r>
      </w:hyperlink>
      <w:r w:rsidRPr="009E6F26">
        <w:t xml:space="preserve"> Трудового кодекса Российской Ф</w:t>
      </w:r>
      <w:r w:rsidRPr="009E6F26">
        <w:t>е</w:t>
      </w:r>
      <w:r w:rsidRPr="009E6F26">
        <w:t>дерации.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.2.2. Выплата работникам, занятым на работах с вредными и (или) опасными у</w:t>
      </w:r>
      <w:r w:rsidRPr="009E6F26">
        <w:t>с</w:t>
      </w:r>
      <w:r w:rsidRPr="009E6F26">
        <w:t xml:space="preserve">ловиями труда, осуществляется в соответствии со </w:t>
      </w:r>
      <w:hyperlink r:id="rId13" w:history="1">
        <w:r w:rsidRPr="009E6F26">
          <w:t>статьей 147</w:t>
        </w:r>
      </w:hyperlink>
      <w:r w:rsidRPr="009E6F26">
        <w:t xml:space="preserve"> Трудового кодекса Росси</w:t>
      </w:r>
      <w:r w:rsidRPr="009E6F26">
        <w:t>й</w:t>
      </w:r>
      <w:r w:rsidRPr="009E6F26">
        <w:t>ской Федерации. В целях определения размера указанных выплат работодателем орган</w:t>
      </w:r>
      <w:r w:rsidRPr="009E6F26">
        <w:t>и</w:t>
      </w:r>
      <w:r w:rsidRPr="009E6F26">
        <w:t>зуют проведение специальной оценки условий труда.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 xml:space="preserve">.2.3. Размер, виды и условия выплат компенсационного характера </w:t>
      </w:r>
      <w:r w:rsidR="00B53E66" w:rsidRPr="00B53E66">
        <w:t>работников д</w:t>
      </w:r>
      <w:r w:rsidR="00B53E66" w:rsidRPr="00B53E66">
        <w:t>о</w:t>
      </w:r>
      <w:r w:rsidR="00B53E66" w:rsidRPr="00B53E66">
        <w:t>полнительного образования</w:t>
      </w:r>
      <w:r w:rsidRPr="009E6F26">
        <w:t xml:space="preserve"> за работу, не входящую в круг основных должностных об</w:t>
      </w:r>
      <w:r w:rsidRPr="009E6F26">
        <w:t>я</w:t>
      </w:r>
      <w:r w:rsidRPr="009E6F26">
        <w:t>занностей, устанавливаются самостоятельно локальными нормативными актами учрежд</w:t>
      </w:r>
      <w:r w:rsidRPr="009E6F26">
        <w:t>е</w:t>
      </w:r>
      <w:r w:rsidRPr="009E6F26">
        <w:t>ния дополн</w:t>
      </w:r>
      <w:r w:rsidRPr="009E6F26">
        <w:t>и</w:t>
      </w:r>
      <w:r w:rsidRPr="009E6F26">
        <w:t>тельного образования.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  <w:rPr>
          <w:color w:val="000000"/>
        </w:rPr>
      </w:pPr>
      <w:r w:rsidRPr="009E6F26">
        <w:rPr>
          <w:color w:val="000000"/>
        </w:rPr>
        <w:t>Размеры выплат устанавливаются в абсолютных величинах или в процентах от должностного оклада без учета повышающих коэффициентов, установленных по квал</w:t>
      </w:r>
      <w:r w:rsidRPr="009E6F26">
        <w:rPr>
          <w:color w:val="000000"/>
        </w:rPr>
        <w:t>и</w:t>
      </w:r>
      <w:r w:rsidRPr="009E6F26">
        <w:rPr>
          <w:color w:val="000000"/>
        </w:rPr>
        <w:t xml:space="preserve">фикационному уровню ПКГ занимаемой должности. 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bookmarkStart w:id="1" w:name="P119"/>
      <w:bookmarkStart w:id="2" w:name="P120"/>
      <w:bookmarkEnd w:id="1"/>
      <w:bookmarkEnd w:id="2"/>
      <w:r>
        <w:t>5</w:t>
      </w:r>
      <w:r w:rsidRPr="009E6F26">
        <w:t>.2.4. Выплаты работникам, занятым в местностях с особыми климатическими у</w:t>
      </w:r>
      <w:r w:rsidRPr="009E6F26">
        <w:t>с</w:t>
      </w:r>
      <w:r w:rsidRPr="009E6F26">
        <w:t xml:space="preserve">ловиями, устанавливаются в соответствии со </w:t>
      </w:r>
      <w:hyperlink r:id="rId14" w:history="1">
        <w:r w:rsidRPr="009E6F26">
          <w:t>статьей 148</w:t>
        </w:r>
      </w:hyperlink>
      <w:r w:rsidRPr="009E6F26">
        <w:t xml:space="preserve"> Трудового кодекса Российской Федерации.</w:t>
      </w:r>
      <w:bookmarkStart w:id="3" w:name="P121"/>
      <w:bookmarkEnd w:id="3"/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К выплатам за работу в местностях с особыми климатическими условиями отн</w:t>
      </w:r>
      <w:r w:rsidRPr="009E6F26">
        <w:t>о</w:t>
      </w:r>
      <w:r w:rsidRPr="009E6F26">
        <w:t>сятся районные коэффициенты. Размер районного коэффициента на территории города Заринска составляет 15 %.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.2.5. Выплаты компенсационного характера осуществляются в пределах фонда о</w:t>
      </w:r>
      <w:r w:rsidRPr="009E6F26">
        <w:t>п</w:t>
      </w:r>
      <w:r w:rsidRPr="009E6F26">
        <w:t>латы труда учрежд</w:t>
      </w:r>
      <w:r w:rsidR="00B53E66">
        <w:t xml:space="preserve">ения </w:t>
      </w:r>
      <w:r w:rsidRPr="009E6F26">
        <w:t>в соответствующем финансовом г</w:t>
      </w:r>
      <w:r w:rsidRPr="009E6F26">
        <w:t>о</w:t>
      </w:r>
      <w:r w:rsidRPr="009E6F26">
        <w:t>ду.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.2.6. Размеры выплат компенсационного характера не могут быть ниже размеров, установленных трудовым законодательством и иными нормативными актами, содерж</w:t>
      </w:r>
      <w:r w:rsidRPr="009E6F26">
        <w:t>а</w:t>
      </w:r>
      <w:r w:rsidRPr="009E6F26">
        <w:t>щими нормы трудового права.</w:t>
      </w:r>
    </w:p>
    <w:p w:rsidR="00A718A7" w:rsidRPr="009E6F26" w:rsidRDefault="00A718A7" w:rsidP="00A718A7">
      <w:pPr>
        <w:pStyle w:val="1b"/>
        <w:shd w:val="clear" w:color="auto" w:fill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9E6F26">
        <w:rPr>
          <w:sz w:val="24"/>
          <w:szCs w:val="24"/>
        </w:rPr>
        <w:t>.2.7. Оплата труда в выходные, праздничные дни и сверхурочное время произв</w:t>
      </w:r>
      <w:r w:rsidRPr="009E6F26">
        <w:rPr>
          <w:sz w:val="24"/>
          <w:szCs w:val="24"/>
        </w:rPr>
        <w:t>о</w:t>
      </w:r>
      <w:r w:rsidRPr="009E6F26">
        <w:rPr>
          <w:sz w:val="24"/>
          <w:szCs w:val="24"/>
        </w:rPr>
        <w:t>дится в порядке и размерах, установленных статьями 152 и 153 Трудового кодекса Ро</w:t>
      </w:r>
      <w:r w:rsidRPr="009E6F26">
        <w:rPr>
          <w:sz w:val="24"/>
          <w:szCs w:val="24"/>
        </w:rPr>
        <w:t>с</w:t>
      </w:r>
      <w:r w:rsidRPr="009E6F26">
        <w:rPr>
          <w:sz w:val="24"/>
          <w:szCs w:val="24"/>
        </w:rPr>
        <w:t>сийской Федерации.</w:t>
      </w:r>
    </w:p>
    <w:p w:rsidR="00A718A7" w:rsidRPr="009E6F26" w:rsidRDefault="00A718A7" w:rsidP="00A718A7">
      <w:pPr>
        <w:pStyle w:val="1b"/>
        <w:shd w:val="clear" w:color="auto" w:fill="auto"/>
        <w:ind w:firstLine="720"/>
        <w:jc w:val="both"/>
        <w:rPr>
          <w:sz w:val="24"/>
          <w:szCs w:val="24"/>
        </w:rPr>
      </w:pPr>
      <w:r w:rsidRPr="009E6F26">
        <w:rPr>
          <w:sz w:val="24"/>
          <w:szCs w:val="24"/>
        </w:rPr>
        <w:t>Оплата труда привлеченного к сверхурочной работе работника, заработная плата которого - помимо тарифной ставки или оклада (должностного оклада) - включает ко</w:t>
      </w:r>
      <w:r w:rsidRPr="009E6F26">
        <w:rPr>
          <w:sz w:val="24"/>
          <w:szCs w:val="24"/>
        </w:rPr>
        <w:t>м</w:t>
      </w:r>
      <w:r w:rsidRPr="009E6F26">
        <w:rPr>
          <w:sz w:val="24"/>
          <w:szCs w:val="24"/>
        </w:rPr>
        <w:t>пенсационные и сти</w:t>
      </w:r>
      <w:r w:rsidRPr="009E6F26">
        <w:rPr>
          <w:sz w:val="24"/>
          <w:szCs w:val="24"/>
        </w:rPr>
        <w:softHyphen/>
        <w:t>мулирующие выплаты, производится следующим образом:</w:t>
      </w:r>
    </w:p>
    <w:p w:rsidR="00A718A7" w:rsidRPr="009E6F26" w:rsidRDefault="00A718A7" w:rsidP="00A718A7">
      <w:pPr>
        <w:pStyle w:val="1b"/>
        <w:shd w:val="clear" w:color="auto" w:fill="auto"/>
        <w:ind w:firstLine="600"/>
        <w:jc w:val="both"/>
        <w:rPr>
          <w:sz w:val="24"/>
          <w:szCs w:val="24"/>
        </w:rPr>
      </w:pPr>
      <w:r w:rsidRPr="009E6F26">
        <w:rPr>
          <w:sz w:val="24"/>
          <w:szCs w:val="24"/>
        </w:rPr>
        <w:t>время, отработанное в пределах установленной для работника продолжительности рабочего времени, оплачивается из расчета тарифной ставки или оклада (должностного оклада) с начисле</w:t>
      </w:r>
      <w:r w:rsidRPr="009E6F26">
        <w:rPr>
          <w:sz w:val="24"/>
          <w:szCs w:val="24"/>
        </w:rPr>
        <w:softHyphen/>
        <w:t>нием всех дополнительных выплат, предусмотренных системой оплаты труда, причем работнику должна быть гарантирована заработная плата в размере не ниже минимального размера оплаты труда без учета дополнительных выплат за работу в усл</w:t>
      </w:r>
      <w:r w:rsidRPr="009E6F26">
        <w:rPr>
          <w:sz w:val="24"/>
          <w:szCs w:val="24"/>
        </w:rPr>
        <w:t>о</w:t>
      </w:r>
      <w:r w:rsidRPr="009E6F26">
        <w:rPr>
          <w:sz w:val="24"/>
          <w:szCs w:val="24"/>
        </w:rPr>
        <w:t>виях, отклоняющихся от нормальных;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время, отработанное сверхурочно, оплачивается - сверх заработной платы, начи</w:t>
      </w:r>
      <w:r w:rsidRPr="009E6F26">
        <w:t>с</w:t>
      </w:r>
      <w:r w:rsidRPr="009E6F26">
        <w:t>ленной ра</w:t>
      </w:r>
      <w:r w:rsidRPr="009E6F26">
        <w:softHyphen/>
        <w:t>ботнику за работу в пределах установленной для него продолжительности раб</w:t>
      </w:r>
      <w:r w:rsidRPr="009E6F26">
        <w:t>о</w:t>
      </w:r>
      <w:r w:rsidRPr="009E6F26">
        <w:t>чего времени, - из расчета полуторной (за первые два часа) либо двойной (за последу</w:t>
      </w:r>
      <w:r w:rsidRPr="009E6F26">
        <w:t>ю</w:t>
      </w:r>
      <w:r w:rsidRPr="009E6F26">
        <w:t>щие часы) тарифной ставки или оклада (должностного оклада) с начислением всех ко</w:t>
      </w:r>
      <w:r w:rsidRPr="009E6F26">
        <w:t>м</w:t>
      </w:r>
      <w:r w:rsidRPr="009E6F26">
        <w:t>пенсационных и стимулирующих вы</w:t>
      </w:r>
      <w:r w:rsidRPr="009E6F26">
        <w:softHyphen/>
        <w:t>плат, предусмотренных системой оплаты труда, на одинарную тарифную ставку или на одинар</w:t>
      </w:r>
      <w:r w:rsidRPr="009E6F26">
        <w:softHyphen/>
        <w:t>ный оклад (должностной оклад).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.3. Виды выплат стимулирующего характера работникам</w:t>
      </w:r>
      <w:r w:rsidR="003B0232">
        <w:t xml:space="preserve"> (Вс)</w:t>
      </w:r>
      <w:r w:rsidRPr="009E6F26">
        <w:t>, порядок и условия их назначения определяются локальными нормативными актами учреждения, разработа</w:t>
      </w:r>
      <w:r w:rsidRPr="009E6F26">
        <w:t>н</w:t>
      </w:r>
      <w:r w:rsidRPr="009E6F26">
        <w:lastRenderedPageBreak/>
        <w:t>ными с учетом настоящего Положения, по с</w:t>
      </w:r>
      <w:r w:rsidRPr="009E6F26">
        <w:t>о</w:t>
      </w:r>
      <w:r w:rsidRPr="009E6F26">
        <w:t>гласованию с выборным органом первичной профсоюзной организации, или, при ее отсутствии, иным представительным органом р</w:t>
      </w:r>
      <w:r w:rsidRPr="009E6F26">
        <w:t>а</w:t>
      </w:r>
      <w:r w:rsidRPr="009E6F26">
        <w:t>ботников.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 xml:space="preserve">.3.1. Для </w:t>
      </w:r>
      <w:r w:rsidR="00B53E66" w:rsidRPr="00B53E66">
        <w:t xml:space="preserve">работников </w:t>
      </w:r>
      <w:r w:rsidR="00B53E66">
        <w:t xml:space="preserve">учреждения </w:t>
      </w:r>
      <w:r w:rsidRPr="009E6F26">
        <w:t>устанавливаются следующие выплаты стимул</w:t>
      </w:r>
      <w:r w:rsidRPr="009E6F26">
        <w:t>и</w:t>
      </w:r>
      <w:r w:rsidRPr="009E6F26">
        <w:t>рующего характера: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ежемесячная выплата за результативность и качество работы;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ежемесячная выплата за стаж непрерывной работы;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ежемесячная выплата за наличие ученой степени;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ежемесячная выплата за наличие почетных званий и отраслевых наград;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единовременные (разовые) премии (к юбилейным датам, по случаю присвоения почетных званий, награждения почетными грамотами, о</w:t>
      </w:r>
      <w:r w:rsidRPr="009E6F26">
        <w:t>т</w:t>
      </w:r>
      <w:r w:rsidRPr="009E6F26">
        <w:t>расле</w:t>
      </w:r>
      <w:r w:rsidR="00B53E66">
        <w:t>выми (ведомственными) наградами</w:t>
      </w:r>
      <w:r w:rsidRPr="009E6F26">
        <w:t>).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 xml:space="preserve">.3.2. Выплаты за результативность и качество работы </w:t>
      </w:r>
      <w:r w:rsidR="00DC5606">
        <w:t>сотрудников</w:t>
      </w:r>
      <w:r w:rsidR="00B53E66" w:rsidRPr="009E6F26">
        <w:t xml:space="preserve"> </w:t>
      </w:r>
      <w:r w:rsidRPr="009E6F26">
        <w:t>устанавлив</w:t>
      </w:r>
      <w:r w:rsidRPr="009E6F26">
        <w:t>а</w:t>
      </w:r>
      <w:r w:rsidRPr="009E6F26">
        <w:t>ются в зависимости от показателей оценки результативности их профессиональной де</w:t>
      </w:r>
      <w:r w:rsidRPr="009E6F26">
        <w:t>я</w:t>
      </w:r>
      <w:r w:rsidRPr="009E6F26">
        <w:t>тельности, которые определяются в соответствии с локальным актом учреждения допо</w:t>
      </w:r>
      <w:r w:rsidRPr="009E6F26">
        <w:t>л</w:t>
      </w:r>
      <w:r w:rsidRPr="009E6F26">
        <w:t>нительного образования, согласованным с выборным органом первичной профсоюзной организации, при ее отсутствии – иным представительным органом рабо</w:t>
      </w:r>
      <w:r w:rsidRPr="009E6F26">
        <w:t>т</w:t>
      </w:r>
      <w:r w:rsidRPr="009E6F26">
        <w:t>ников.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Размер выплаты за результативность и качество работы определяется в соответс</w:t>
      </w:r>
      <w:r w:rsidRPr="009E6F26">
        <w:t>т</w:t>
      </w:r>
      <w:r w:rsidRPr="009E6F26">
        <w:t>вии с оценочными листами, утвержденными локальным актом учреждения дополнител</w:t>
      </w:r>
      <w:r w:rsidRPr="009E6F26">
        <w:t>ь</w:t>
      </w:r>
      <w:r w:rsidRPr="009E6F26">
        <w:t>ного образования, путем умножения количества набранных баллов на стоимость одного балла.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.3.</w:t>
      </w:r>
      <w:r w:rsidR="00173177">
        <w:t>3</w:t>
      </w:r>
      <w:r w:rsidRPr="009E6F26">
        <w:t>. Размер ежемесячной выплаты за наличие ученой степени по профилю де</w:t>
      </w:r>
      <w:r w:rsidRPr="009E6F26">
        <w:t>я</w:t>
      </w:r>
      <w:r w:rsidRPr="009E6F26">
        <w:t xml:space="preserve">тельности устанавливается </w:t>
      </w:r>
      <w:r w:rsidRPr="009E6F26">
        <w:rPr>
          <w:rFonts w:eastAsia="Calibri"/>
          <w:lang w:eastAsia="en-US"/>
        </w:rPr>
        <w:t>от окладов (должностных окладов),  устанавливаемых по кв</w:t>
      </w:r>
      <w:r w:rsidRPr="009E6F26">
        <w:rPr>
          <w:rFonts w:eastAsia="Calibri"/>
          <w:lang w:eastAsia="en-US"/>
        </w:rPr>
        <w:t>а</w:t>
      </w:r>
      <w:r w:rsidRPr="009E6F26">
        <w:rPr>
          <w:rFonts w:eastAsia="Calibri"/>
          <w:lang w:eastAsia="en-US"/>
        </w:rPr>
        <w:t xml:space="preserve">лификационному уровню </w:t>
      </w:r>
      <w:hyperlink r:id="rId15" w:history="1">
        <w:r w:rsidRPr="009E6F26">
          <w:rPr>
            <w:rFonts w:eastAsia="Calibri"/>
            <w:lang w:eastAsia="en-US"/>
          </w:rPr>
          <w:t>ПКГ</w:t>
        </w:r>
      </w:hyperlink>
      <w:r w:rsidRPr="009E6F26">
        <w:rPr>
          <w:rFonts w:eastAsia="Calibri"/>
          <w:lang w:eastAsia="en-US"/>
        </w:rPr>
        <w:t xml:space="preserve">, предусмотренных за норму часов педагогической работы </w:t>
      </w:r>
      <w:r w:rsidRPr="009E6F26">
        <w:t>в следующих размерах: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кандидата наук – 10%, но не более 3000 рублей в месяц;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доктора наук – 20%, но не более 7000 рублей в месяц.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Ежемесячная выплата стимулирующего характера за наличие ученой степени уст</w:t>
      </w:r>
      <w:r w:rsidRPr="009E6F26">
        <w:t>а</w:t>
      </w:r>
      <w:r w:rsidRPr="009E6F26">
        <w:t>навливается после принятия Высшей аттестационной комиссией решения о присуждении ученой степени в соответствии с порядком, установленным законодательством Росси</w:t>
      </w:r>
      <w:r w:rsidRPr="009E6F26">
        <w:t>й</w:t>
      </w:r>
      <w:r w:rsidRPr="009E6F26">
        <w:t>ской Федерации.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>
        <w:t>5</w:t>
      </w:r>
      <w:r w:rsidRPr="009E6F26">
        <w:t>.3.</w:t>
      </w:r>
      <w:r w:rsidR="00173177">
        <w:t>4</w:t>
      </w:r>
      <w:r w:rsidRPr="009E6F26">
        <w:t>. Ежемесячные стимулирующие выплаты за наличие почетных званий, отра</w:t>
      </w:r>
      <w:r w:rsidRPr="009E6F26">
        <w:t>с</w:t>
      </w:r>
      <w:r w:rsidRPr="009E6F26">
        <w:t>левых наград (нагрудным знак «Почетный работник общего образования Российской Ф</w:t>
      </w:r>
      <w:r w:rsidRPr="009E6F26">
        <w:t>е</w:t>
      </w:r>
      <w:r w:rsidRPr="009E6F26">
        <w:t>дерации», «Почетный работник воспитания и просвещения Российской Федерации», зн</w:t>
      </w:r>
      <w:r w:rsidRPr="009E6F26">
        <w:t>а</w:t>
      </w:r>
      <w:r w:rsidRPr="009E6F26">
        <w:t>чок «Отличник народного просвещения») производятся от должностных окладов без уч</w:t>
      </w:r>
      <w:r w:rsidRPr="009E6F26">
        <w:t>е</w:t>
      </w:r>
      <w:r w:rsidRPr="009E6F26">
        <w:t xml:space="preserve">та повышающих коэффициентов, установленных по квалификационному уровню </w:t>
      </w:r>
      <w:hyperlink r:id="rId16" w:history="1">
        <w:r w:rsidRPr="009E6F26">
          <w:t>ПКГ</w:t>
        </w:r>
      </w:hyperlink>
      <w:r w:rsidRPr="009E6F26">
        <w:t>, пр</w:t>
      </w:r>
      <w:r w:rsidRPr="009E6F26">
        <w:t>е</w:t>
      </w:r>
      <w:r w:rsidRPr="009E6F26">
        <w:t>дусмотренных за норму часов педагогической работы или учебной нагрузки, в размере 5 процентов.</w:t>
      </w:r>
    </w:p>
    <w:p w:rsidR="00A718A7" w:rsidRPr="009E6F26" w:rsidRDefault="00A718A7" w:rsidP="00A718A7">
      <w:pPr>
        <w:widowControl w:val="0"/>
        <w:autoSpaceDE w:val="0"/>
        <w:autoSpaceDN w:val="0"/>
        <w:ind w:firstLine="709"/>
      </w:pPr>
      <w:r w:rsidRPr="009E6F26">
        <w:t>При наличии у работника нескольких оснований (почетное звание, отраслевая н</w:t>
      </w:r>
      <w:r w:rsidRPr="009E6F26">
        <w:t>а</w:t>
      </w:r>
      <w:r w:rsidRPr="009E6F26">
        <w:t>града) выплата устанавливается по одному из оснований (максимальному) по основной должности.</w:t>
      </w:r>
    </w:p>
    <w:p w:rsidR="002D72F2" w:rsidRDefault="00173177" w:rsidP="00EE4A5C">
      <w:pPr>
        <w:widowControl w:val="0"/>
        <w:autoSpaceDE w:val="0"/>
        <w:autoSpaceDN w:val="0"/>
        <w:ind w:firstLine="709"/>
        <w:rPr>
          <w:bCs/>
        </w:rPr>
      </w:pPr>
      <w:r>
        <w:t>5</w:t>
      </w:r>
      <w:r w:rsidR="00A718A7" w:rsidRPr="009E6F26">
        <w:t>.3.</w:t>
      </w:r>
      <w:r>
        <w:t>5</w:t>
      </w:r>
      <w:r w:rsidR="00A718A7" w:rsidRPr="009E6F26">
        <w:t>. Единовременные (разовые) премии (к профессиональному празднику, юб</w:t>
      </w:r>
      <w:r w:rsidR="00A718A7" w:rsidRPr="009E6F26">
        <w:t>и</w:t>
      </w:r>
      <w:r w:rsidR="00A718A7" w:rsidRPr="009E6F26">
        <w:t>лейным датам, по случаю присвоения почетных званий, награждения почетными грам</w:t>
      </w:r>
      <w:r w:rsidR="00A718A7" w:rsidRPr="009E6F26">
        <w:t>о</w:t>
      </w:r>
      <w:r w:rsidR="00A718A7" w:rsidRPr="009E6F26">
        <w:t>тами, отраслевыми наградами) производятся на основании приказа руководителя учре</w:t>
      </w:r>
      <w:r w:rsidR="00A718A7" w:rsidRPr="009E6F26">
        <w:t>ж</w:t>
      </w:r>
      <w:r w:rsidR="00A718A7" w:rsidRPr="009E6F26">
        <w:t>дения дополнительного образования за счет сложившейся экономии по фонду оплаты труда, с учетом мнения выборного органа первичной профсоюзной организации или, при ее отсутствии – иным представительным органом работников.</w:t>
      </w:r>
    </w:p>
    <w:p w:rsidR="00463D68" w:rsidRPr="00244CAF" w:rsidRDefault="00DC5606" w:rsidP="00DC5606">
      <w:pPr>
        <w:jc w:val="right"/>
      </w:pPr>
      <w:r>
        <w:br w:type="page"/>
      </w:r>
      <w:r w:rsidR="002D72F2" w:rsidRPr="00244CAF">
        <w:lastRenderedPageBreak/>
        <w:t xml:space="preserve"> Приложение № 1</w:t>
      </w:r>
    </w:p>
    <w:p w:rsidR="002D72F2" w:rsidRPr="00244CAF" w:rsidRDefault="002D72F2" w:rsidP="00244CAF">
      <w:pPr>
        <w:jc w:val="right"/>
        <w:rPr>
          <w:bCs/>
        </w:rPr>
      </w:pPr>
      <w:r w:rsidRPr="00244CAF">
        <w:rPr>
          <w:bCs/>
        </w:rPr>
        <w:t xml:space="preserve">                                                              </w:t>
      </w:r>
      <w:r w:rsidR="00244CAF">
        <w:rPr>
          <w:bCs/>
        </w:rPr>
        <w:t xml:space="preserve">                    </w:t>
      </w:r>
      <w:r w:rsidRPr="00244CAF">
        <w:rPr>
          <w:bCs/>
        </w:rPr>
        <w:t xml:space="preserve"> </w:t>
      </w:r>
      <w:r w:rsidR="00B41596">
        <w:rPr>
          <w:bCs/>
        </w:rPr>
        <w:t>к</w:t>
      </w:r>
      <w:r w:rsidRPr="00244CAF">
        <w:rPr>
          <w:bCs/>
        </w:rPr>
        <w:t xml:space="preserve"> </w:t>
      </w:r>
      <w:r w:rsidR="001D29E7">
        <w:rPr>
          <w:bCs/>
        </w:rPr>
        <w:t>П</w:t>
      </w:r>
      <w:r w:rsidRPr="00244CAF">
        <w:rPr>
          <w:bCs/>
        </w:rPr>
        <w:t>оложению об оплате труда рабо</w:t>
      </w:r>
      <w:r w:rsidR="00244CAF">
        <w:rPr>
          <w:bCs/>
        </w:rPr>
        <w:t>т</w:t>
      </w:r>
      <w:r w:rsidRPr="00244CAF">
        <w:rPr>
          <w:bCs/>
        </w:rPr>
        <w:t>н</w:t>
      </w:r>
      <w:r w:rsidR="00244CAF">
        <w:rPr>
          <w:bCs/>
        </w:rPr>
        <w:t>и</w:t>
      </w:r>
      <w:r w:rsidRPr="00244CAF">
        <w:rPr>
          <w:bCs/>
        </w:rPr>
        <w:t>ков</w:t>
      </w:r>
    </w:p>
    <w:p w:rsidR="00244CAF" w:rsidRDefault="00B41596" w:rsidP="00B41596">
      <w:pPr>
        <w:jc w:val="right"/>
        <w:rPr>
          <w:bCs/>
        </w:rPr>
      </w:pPr>
      <w:r>
        <w:rPr>
          <w:bCs/>
        </w:rPr>
        <w:t>м</w:t>
      </w:r>
      <w:r w:rsidR="00244CAF" w:rsidRPr="00244CAF">
        <w:rPr>
          <w:bCs/>
        </w:rPr>
        <w:t xml:space="preserve">униципального бюджетного учреждения </w:t>
      </w:r>
    </w:p>
    <w:p w:rsidR="00244CAF" w:rsidRDefault="00B41596" w:rsidP="00244CAF">
      <w:pPr>
        <w:jc w:val="right"/>
        <w:rPr>
          <w:bCs/>
        </w:rPr>
      </w:pPr>
      <w:r>
        <w:rPr>
          <w:bCs/>
        </w:rPr>
        <w:t xml:space="preserve">молодежный центр </w:t>
      </w:r>
      <w:r w:rsidR="00244CAF" w:rsidRPr="00244CAF">
        <w:rPr>
          <w:bCs/>
        </w:rPr>
        <w:t>«Поколение М»</w:t>
      </w:r>
    </w:p>
    <w:p w:rsidR="00B41596" w:rsidRDefault="00B41596" w:rsidP="00713344">
      <w:pPr>
        <w:jc w:val="center"/>
        <w:rPr>
          <w:bCs/>
        </w:rPr>
      </w:pPr>
    </w:p>
    <w:p w:rsidR="00B41596" w:rsidRDefault="00B41596" w:rsidP="00713344">
      <w:pPr>
        <w:jc w:val="center"/>
        <w:rPr>
          <w:bCs/>
        </w:rPr>
      </w:pPr>
    </w:p>
    <w:p w:rsidR="00713344" w:rsidRDefault="00713344" w:rsidP="00713344">
      <w:pPr>
        <w:jc w:val="center"/>
        <w:rPr>
          <w:bCs/>
        </w:rPr>
      </w:pPr>
      <w:r>
        <w:rPr>
          <w:bCs/>
        </w:rPr>
        <w:t>Размеры минимальных окладов</w:t>
      </w:r>
    </w:p>
    <w:p w:rsidR="00244CAF" w:rsidRDefault="00244CAF" w:rsidP="00244CAF">
      <w:pPr>
        <w:jc w:val="right"/>
        <w:rPr>
          <w:bCs/>
        </w:rPr>
      </w:pPr>
    </w:p>
    <w:tbl>
      <w:tblPr>
        <w:tblpPr w:leftFromText="180" w:rightFromText="180" w:vertAnchor="page" w:horzAnchor="margin" w:tblpY="3271"/>
        <w:tblW w:w="93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946"/>
        <w:gridCol w:w="2410"/>
      </w:tblGrid>
      <w:tr w:rsidR="00B41596" w:rsidRPr="002B3A01" w:rsidTr="00B41596">
        <w:trPr>
          <w:trHeight w:val="905"/>
        </w:trPr>
        <w:tc>
          <w:tcPr>
            <w:tcW w:w="6946" w:type="dxa"/>
            <w:shd w:val="clear" w:color="auto" w:fill="auto"/>
            <w:vAlign w:val="center"/>
          </w:tcPr>
          <w:p w:rsidR="00B41596" w:rsidRPr="003E6EF3" w:rsidRDefault="00B41596" w:rsidP="00B41596">
            <w:pPr>
              <w:pStyle w:val="TableParagraph"/>
              <w:spacing w:before="92"/>
              <w:ind w:left="1990" w:right="195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w w:val="105"/>
                <w:sz w:val="24"/>
                <w:szCs w:val="24"/>
              </w:rPr>
              <w:t>Квалификационные уровни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41596" w:rsidRPr="003E6EF3" w:rsidRDefault="00B41596" w:rsidP="00B41596">
            <w:pPr>
              <w:pStyle w:val="TableParagraph"/>
              <w:spacing w:before="92"/>
              <w:ind w:left="238" w:right="2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w w:val="105"/>
                <w:sz w:val="24"/>
                <w:szCs w:val="24"/>
              </w:rPr>
              <w:t>Размер должн</w:t>
            </w:r>
            <w:r w:rsidRPr="003E6EF3">
              <w:rPr>
                <w:rFonts w:ascii="PT Astra Serif" w:hAnsi="PT Astra Serif"/>
                <w:w w:val="105"/>
                <w:sz w:val="24"/>
                <w:szCs w:val="24"/>
              </w:rPr>
              <w:t>о</w:t>
            </w:r>
            <w:r w:rsidRPr="003E6EF3">
              <w:rPr>
                <w:rFonts w:ascii="PT Astra Serif" w:hAnsi="PT Astra Serif"/>
                <w:w w:val="105"/>
                <w:sz w:val="24"/>
                <w:szCs w:val="24"/>
              </w:rPr>
              <w:t xml:space="preserve">стного </w:t>
            </w:r>
            <w:r w:rsidRPr="003E6EF3">
              <w:rPr>
                <w:rFonts w:ascii="PT Astra Serif" w:hAnsi="PT Astra Serif"/>
                <w:sz w:val="24"/>
                <w:szCs w:val="24"/>
              </w:rPr>
              <w:t>оклада, рублей</w:t>
            </w:r>
          </w:p>
        </w:tc>
      </w:tr>
      <w:tr w:rsidR="00B41596" w:rsidRPr="002B3A01" w:rsidTr="00B41596">
        <w:trPr>
          <w:trHeight w:val="516"/>
        </w:trPr>
        <w:tc>
          <w:tcPr>
            <w:tcW w:w="9356" w:type="dxa"/>
            <w:gridSpan w:val="2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78"/>
              <w:ind w:right="-13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ПКГ«Общеотраслевые профессии рабочих первого уровня»</w:t>
            </w:r>
          </w:p>
        </w:tc>
      </w:tr>
      <w:tr w:rsidR="00B41596" w:rsidRPr="002B3A01" w:rsidTr="00B41596">
        <w:trPr>
          <w:trHeight w:val="516"/>
        </w:trPr>
        <w:tc>
          <w:tcPr>
            <w:tcW w:w="6946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78"/>
              <w:ind w:left="79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78"/>
              <w:ind w:right="77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6429</w:t>
            </w:r>
          </w:p>
        </w:tc>
      </w:tr>
      <w:tr w:rsidR="00B41596" w:rsidRPr="002B3A01" w:rsidTr="00B41596">
        <w:trPr>
          <w:trHeight w:val="512"/>
        </w:trPr>
        <w:tc>
          <w:tcPr>
            <w:tcW w:w="6946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ind w:left="71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ind w:right="770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8227</w:t>
            </w:r>
          </w:p>
        </w:tc>
      </w:tr>
      <w:tr w:rsidR="00B41596" w:rsidRPr="002B3A01" w:rsidTr="00B41596">
        <w:trPr>
          <w:trHeight w:val="516"/>
        </w:trPr>
        <w:tc>
          <w:tcPr>
            <w:tcW w:w="9356" w:type="dxa"/>
            <w:gridSpan w:val="2"/>
            <w:shd w:val="clear" w:color="auto" w:fill="auto"/>
          </w:tcPr>
          <w:p w:rsidR="00B41596" w:rsidRPr="003E6EF3" w:rsidRDefault="00B41596" w:rsidP="00B41596">
            <w:pPr>
              <w:pStyle w:val="TableParagraph"/>
              <w:ind w:right="-116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ПКГ «Общеотраслевые профессии рабочих второго уровня»</w:t>
            </w:r>
          </w:p>
        </w:tc>
      </w:tr>
      <w:tr w:rsidR="00B41596" w:rsidRPr="002B3A01" w:rsidTr="00B41596">
        <w:trPr>
          <w:trHeight w:val="502"/>
        </w:trPr>
        <w:tc>
          <w:tcPr>
            <w:tcW w:w="6946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ind w:left="74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410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ind w:right="7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9673</w:t>
            </w:r>
          </w:p>
        </w:tc>
      </w:tr>
      <w:tr w:rsidR="00B41596" w:rsidRPr="002B3A01" w:rsidTr="00B41596">
        <w:trPr>
          <w:trHeight w:val="521"/>
        </w:trPr>
        <w:tc>
          <w:tcPr>
            <w:tcW w:w="6946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83"/>
              <w:ind w:left="66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410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83"/>
              <w:ind w:right="774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10284</w:t>
            </w:r>
          </w:p>
        </w:tc>
      </w:tr>
      <w:tr w:rsidR="00B41596" w:rsidRPr="002B3A01" w:rsidTr="00B41596">
        <w:trPr>
          <w:trHeight w:val="516"/>
        </w:trPr>
        <w:tc>
          <w:tcPr>
            <w:tcW w:w="6946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78"/>
              <w:ind w:left="74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410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78"/>
              <w:ind w:right="773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11176</w:t>
            </w:r>
          </w:p>
        </w:tc>
      </w:tr>
      <w:tr w:rsidR="00B41596" w:rsidRPr="002B3A01" w:rsidTr="00B41596">
        <w:trPr>
          <w:trHeight w:val="521"/>
        </w:trPr>
        <w:tc>
          <w:tcPr>
            <w:tcW w:w="6946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78"/>
              <w:ind w:left="63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410" w:type="dxa"/>
            <w:shd w:val="clear" w:color="auto" w:fill="auto"/>
          </w:tcPr>
          <w:p w:rsidR="00B41596" w:rsidRPr="003E6EF3" w:rsidRDefault="00B41596" w:rsidP="00B41596">
            <w:pPr>
              <w:pStyle w:val="TableParagraph"/>
              <w:spacing w:before="78"/>
              <w:ind w:right="773"/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3E6EF3">
              <w:rPr>
                <w:rFonts w:ascii="PT Astra Serif" w:hAnsi="PT Astra Serif"/>
                <w:sz w:val="24"/>
                <w:szCs w:val="24"/>
              </w:rPr>
              <w:t>11313</w:t>
            </w:r>
          </w:p>
        </w:tc>
      </w:tr>
    </w:tbl>
    <w:p w:rsidR="00463D68" w:rsidRDefault="00463D68" w:rsidP="00463D68">
      <w:pPr>
        <w:rPr>
          <w:bCs/>
        </w:rPr>
      </w:pPr>
    </w:p>
    <w:p w:rsidR="001D29E7" w:rsidRDefault="001D29E7" w:rsidP="00463D68">
      <w:pPr>
        <w:rPr>
          <w:bCs/>
        </w:rPr>
      </w:pPr>
    </w:p>
    <w:p w:rsidR="001D29E7" w:rsidRDefault="00244CAF" w:rsidP="00244CAF">
      <w:pPr>
        <w:jc w:val="right"/>
        <w:rPr>
          <w:bCs/>
        </w:rPr>
      </w:pPr>
      <w:r w:rsidRPr="00244CAF">
        <w:rPr>
          <w:bCs/>
        </w:rPr>
        <w:t xml:space="preserve">                                                                                      </w:t>
      </w:r>
    </w:p>
    <w:p w:rsidR="00244CAF" w:rsidRPr="00244CAF" w:rsidRDefault="001D29E7" w:rsidP="00244CAF">
      <w:pPr>
        <w:jc w:val="right"/>
        <w:rPr>
          <w:bCs/>
        </w:rPr>
      </w:pPr>
      <w:r>
        <w:rPr>
          <w:bCs/>
        </w:rPr>
        <w:br w:type="page"/>
      </w:r>
      <w:r w:rsidR="00244CAF">
        <w:rPr>
          <w:bCs/>
        </w:rPr>
        <w:lastRenderedPageBreak/>
        <w:t>Приложение № 2</w:t>
      </w:r>
    </w:p>
    <w:p w:rsidR="00244CAF" w:rsidRPr="00244CAF" w:rsidRDefault="00244CAF" w:rsidP="00244CAF">
      <w:pPr>
        <w:jc w:val="right"/>
        <w:rPr>
          <w:bCs/>
        </w:rPr>
      </w:pPr>
      <w:r w:rsidRPr="00244CAF">
        <w:rPr>
          <w:bCs/>
        </w:rPr>
        <w:t xml:space="preserve">                                                              </w:t>
      </w:r>
      <w:r>
        <w:rPr>
          <w:bCs/>
        </w:rPr>
        <w:t xml:space="preserve">                    </w:t>
      </w:r>
      <w:r w:rsidRPr="00244CAF">
        <w:rPr>
          <w:bCs/>
        </w:rPr>
        <w:t xml:space="preserve"> </w:t>
      </w:r>
      <w:r w:rsidR="00B41596">
        <w:rPr>
          <w:bCs/>
        </w:rPr>
        <w:t>к</w:t>
      </w:r>
      <w:r w:rsidRPr="00244CAF">
        <w:rPr>
          <w:bCs/>
        </w:rPr>
        <w:t xml:space="preserve"> </w:t>
      </w:r>
      <w:r w:rsidR="001D29E7">
        <w:rPr>
          <w:bCs/>
        </w:rPr>
        <w:t>П</w:t>
      </w:r>
      <w:r w:rsidRPr="00244CAF">
        <w:rPr>
          <w:bCs/>
        </w:rPr>
        <w:t>оложению об оплате труда рабо</w:t>
      </w:r>
      <w:r>
        <w:rPr>
          <w:bCs/>
        </w:rPr>
        <w:t>т</w:t>
      </w:r>
      <w:r w:rsidRPr="00244CAF">
        <w:rPr>
          <w:bCs/>
        </w:rPr>
        <w:t>н</w:t>
      </w:r>
      <w:r>
        <w:rPr>
          <w:bCs/>
        </w:rPr>
        <w:t>и</w:t>
      </w:r>
      <w:r w:rsidRPr="00244CAF">
        <w:rPr>
          <w:bCs/>
        </w:rPr>
        <w:t>ков</w:t>
      </w:r>
    </w:p>
    <w:p w:rsidR="00244CAF" w:rsidRDefault="00B41596" w:rsidP="00244CAF">
      <w:pPr>
        <w:jc w:val="right"/>
        <w:rPr>
          <w:bCs/>
        </w:rPr>
      </w:pPr>
      <w:r>
        <w:rPr>
          <w:bCs/>
        </w:rPr>
        <w:t>м</w:t>
      </w:r>
      <w:r w:rsidR="00244CAF" w:rsidRPr="00244CAF">
        <w:rPr>
          <w:bCs/>
        </w:rPr>
        <w:t xml:space="preserve">униципального бюджетного учреждения </w:t>
      </w:r>
    </w:p>
    <w:p w:rsidR="00244CAF" w:rsidRDefault="00B41596" w:rsidP="00244CAF">
      <w:pPr>
        <w:jc w:val="right"/>
        <w:rPr>
          <w:bCs/>
        </w:rPr>
      </w:pPr>
      <w:r>
        <w:rPr>
          <w:bCs/>
        </w:rPr>
        <w:t xml:space="preserve">молодежный центр </w:t>
      </w:r>
      <w:r w:rsidR="00244CAF" w:rsidRPr="00244CAF">
        <w:rPr>
          <w:bCs/>
        </w:rPr>
        <w:t>«Поколение М»</w:t>
      </w:r>
    </w:p>
    <w:p w:rsidR="00244CAF" w:rsidRDefault="00244CAF" w:rsidP="00463D68">
      <w:pPr>
        <w:rPr>
          <w:bCs/>
        </w:rPr>
      </w:pPr>
    </w:p>
    <w:p w:rsidR="00244CAF" w:rsidRDefault="00244CAF" w:rsidP="00463D68">
      <w:pPr>
        <w:rPr>
          <w:bCs/>
        </w:rPr>
      </w:pPr>
    </w:p>
    <w:p w:rsidR="00244CAF" w:rsidRDefault="00244CAF" w:rsidP="00FF05BB">
      <w:pPr>
        <w:jc w:val="center"/>
        <w:rPr>
          <w:bCs/>
        </w:rPr>
      </w:pPr>
      <w:r>
        <w:rPr>
          <w:bCs/>
        </w:rPr>
        <w:t>Размеры минимальных окладов (должностных окладов) учебно – вспомогательного и о</w:t>
      </w:r>
      <w:r>
        <w:rPr>
          <w:bCs/>
        </w:rPr>
        <w:t>б</w:t>
      </w:r>
      <w:r>
        <w:rPr>
          <w:bCs/>
        </w:rPr>
        <w:t>служивающего персонала.</w:t>
      </w:r>
    </w:p>
    <w:p w:rsidR="00463D68" w:rsidRDefault="00463D68" w:rsidP="00244CAF">
      <w:pPr>
        <w:jc w:val="center"/>
        <w:rPr>
          <w:bCs/>
        </w:rPr>
      </w:pPr>
    </w:p>
    <w:p w:rsidR="00463D68" w:rsidRDefault="00463D68" w:rsidP="00463D68">
      <w:pPr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8"/>
        <w:gridCol w:w="1467"/>
        <w:gridCol w:w="5035"/>
        <w:gridCol w:w="2301"/>
      </w:tblGrid>
      <w:tr w:rsidR="001765A6" w:rsidRPr="009E6F26" w:rsidTr="00A235EB">
        <w:tc>
          <w:tcPr>
            <w:tcW w:w="768" w:type="dxa"/>
            <w:vAlign w:val="center"/>
          </w:tcPr>
          <w:p w:rsidR="001765A6" w:rsidRPr="009E6F26" w:rsidRDefault="001765A6" w:rsidP="00A235EB">
            <w:pPr>
              <w:pStyle w:val="TableParagraph"/>
              <w:spacing w:line="298" w:lineRule="exact"/>
              <w:jc w:val="center"/>
              <w:rPr>
                <w:sz w:val="24"/>
                <w:szCs w:val="24"/>
              </w:rPr>
            </w:pPr>
            <w:r w:rsidRPr="009E6F26">
              <w:rPr>
                <w:spacing w:val="-5"/>
                <w:w w:val="85"/>
                <w:sz w:val="24"/>
                <w:szCs w:val="24"/>
              </w:rPr>
              <w:t xml:space="preserve">№ </w:t>
            </w:r>
            <w:r w:rsidRPr="009E6F26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67" w:type="dxa"/>
            <w:vAlign w:val="center"/>
          </w:tcPr>
          <w:p w:rsidR="001765A6" w:rsidRPr="009E6F26" w:rsidRDefault="001765A6" w:rsidP="00A235EB">
            <w:pPr>
              <w:jc w:val="center"/>
            </w:pPr>
            <w:r w:rsidRPr="009E6F26">
              <w:t>Квалифи-к</w:t>
            </w:r>
            <w:r w:rsidRPr="009E6F26">
              <w:t>а</w:t>
            </w:r>
            <w:r w:rsidRPr="009E6F26">
              <w:t>ционный уровень</w:t>
            </w:r>
          </w:p>
        </w:tc>
        <w:tc>
          <w:tcPr>
            <w:tcW w:w="5035" w:type="dxa"/>
            <w:vAlign w:val="center"/>
          </w:tcPr>
          <w:p w:rsidR="001765A6" w:rsidRPr="009E6F26" w:rsidRDefault="001765A6" w:rsidP="00A235EB">
            <w:pPr>
              <w:jc w:val="center"/>
            </w:pPr>
            <w:r w:rsidRPr="009E6F26">
              <w:t>Наименование</w:t>
            </w:r>
          </w:p>
          <w:p w:rsidR="001765A6" w:rsidRPr="009E6F26" w:rsidRDefault="001765A6" w:rsidP="00A235EB">
            <w:pPr>
              <w:jc w:val="center"/>
            </w:pPr>
            <w:r w:rsidRPr="009E6F26">
              <w:t>должностей</w:t>
            </w:r>
          </w:p>
        </w:tc>
        <w:tc>
          <w:tcPr>
            <w:tcW w:w="2301" w:type="dxa"/>
            <w:vAlign w:val="center"/>
          </w:tcPr>
          <w:p w:rsidR="001765A6" w:rsidRPr="009E6F26" w:rsidRDefault="001765A6" w:rsidP="00A235EB">
            <w:pPr>
              <w:jc w:val="center"/>
            </w:pPr>
            <w:r w:rsidRPr="009E6F26">
              <w:t>Размер минимал</w:t>
            </w:r>
            <w:r w:rsidRPr="009E6F26">
              <w:t>ь</w:t>
            </w:r>
            <w:r w:rsidRPr="009E6F26">
              <w:t>ных размеров</w:t>
            </w:r>
          </w:p>
          <w:p w:rsidR="001765A6" w:rsidRPr="009E6F26" w:rsidRDefault="001765A6" w:rsidP="00A235EB">
            <w:pPr>
              <w:jc w:val="center"/>
            </w:pPr>
            <w:r w:rsidRPr="009E6F26">
              <w:t>(должностных о</w:t>
            </w:r>
            <w:r w:rsidRPr="009E6F26">
              <w:t>к</w:t>
            </w:r>
            <w:r w:rsidRPr="009E6F26">
              <w:t>ладов), рублей</w:t>
            </w:r>
          </w:p>
        </w:tc>
      </w:tr>
      <w:tr w:rsidR="001765A6" w:rsidRPr="009E6F26" w:rsidTr="00A235EB">
        <w:tc>
          <w:tcPr>
            <w:tcW w:w="768" w:type="dxa"/>
            <w:vAlign w:val="center"/>
          </w:tcPr>
          <w:p w:rsidR="001765A6" w:rsidRPr="009E6F26" w:rsidRDefault="001765A6" w:rsidP="00A235EB">
            <w:pPr>
              <w:pStyle w:val="TableParagraph"/>
              <w:spacing w:line="298" w:lineRule="exact"/>
              <w:jc w:val="center"/>
              <w:rPr>
                <w:spacing w:val="-5"/>
                <w:w w:val="85"/>
                <w:sz w:val="24"/>
                <w:szCs w:val="24"/>
              </w:rPr>
            </w:pPr>
            <w:r w:rsidRPr="009E6F26">
              <w:rPr>
                <w:spacing w:val="-5"/>
                <w:w w:val="85"/>
                <w:sz w:val="24"/>
                <w:szCs w:val="24"/>
              </w:rPr>
              <w:t>1</w:t>
            </w:r>
          </w:p>
        </w:tc>
        <w:tc>
          <w:tcPr>
            <w:tcW w:w="1467" w:type="dxa"/>
            <w:vAlign w:val="center"/>
          </w:tcPr>
          <w:p w:rsidR="001765A6" w:rsidRPr="009E6F26" w:rsidRDefault="001765A6" w:rsidP="00A235EB">
            <w:pPr>
              <w:jc w:val="center"/>
            </w:pPr>
            <w:r w:rsidRPr="009E6F26">
              <w:t>2</w:t>
            </w:r>
          </w:p>
        </w:tc>
        <w:tc>
          <w:tcPr>
            <w:tcW w:w="5035" w:type="dxa"/>
            <w:vAlign w:val="center"/>
          </w:tcPr>
          <w:p w:rsidR="001765A6" w:rsidRPr="009E6F26" w:rsidRDefault="001765A6" w:rsidP="00A235EB">
            <w:pPr>
              <w:jc w:val="center"/>
            </w:pPr>
            <w:r w:rsidRPr="009E6F26">
              <w:t>3</w:t>
            </w:r>
          </w:p>
        </w:tc>
        <w:tc>
          <w:tcPr>
            <w:tcW w:w="2301" w:type="dxa"/>
            <w:vAlign w:val="center"/>
          </w:tcPr>
          <w:p w:rsidR="001765A6" w:rsidRPr="009E6F26" w:rsidRDefault="001765A6" w:rsidP="00A235EB">
            <w:pPr>
              <w:jc w:val="center"/>
            </w:pPr>
            <w:r w:rsidRPr="009E6F26">
              <w:t>4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>
            <w:r w:rsidRPr="009E6F26">
              <w:t>1.</w:t>
            </w:r>
          </w:p>
        </w:tc>
        <w:tc>
          <w:tcPr>
            <w:tcW w:w="8803" w:type="dxa"/>
            <w:gridSpan w:val="3"/>
          </w:tcPr>
          <w:p w:rsidR="001765A6" w:rsidRPr="009E6F26" w:rsidRDefault="001765A6" w:rsidP="00A235EB">
            <w:r w:rsidRPr="009E6F26">
              <w:t>Профессиональные квалификационные группы специалистов и служащих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>
            <w:r w:rsidRPr="009E6F26">
              <w:t>1.1</w:t>
            </w:r>
          </w:p>
        </w:tc>
        <w:tc>
          <w:tcPr>
            <w:tcW w:w="8803" w:type="dxa"/>
            <w:gridSpan w:val="3"/>
          </w:tcPr>
          <w:p w:rsidR="001765A6" w:rsidRPr="009E6F26" w:rsidRDefault="001765A6" w:rsidP="00A235EB">
            <w:r w:rsidRPr="009E6F26">
              <w:t>Служащие первого уровня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1765A6" w:rsidP="00A235EB">
            <w:r w:rsidRPr="009E6F26">
              <w:t>первый</w:t>
            </w:r>
          </w:p>
        </w:tc>
        <w:tc>
          <w:tcPr>
            <w:tcW w:w="5035" w:type="dxa"/>
          </w:tcPr>
          <w:p w:rsidR="001765A6" w:rsidRPr="009E6F26" w:rsidRDefault="002D72F2" w:rsidP="00A235EB">
            <w:r>
              <w:rPr>
                <w:color w:val="000000"/>
              </w:rPr>
              <w:t>Методист</w:t>
            </w:r>
          </w:p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  <w:r w:rsidRPr="009E6F26">
              <w:t>6429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1765A6" w:rsidP="00A235EB"/>
        </w:tc>
        <w:tc>
          <w:tcPr>
            <w:tcW w:w="5035" w:type="dxa"/>
          </w:tcPr>
          <w:p w:rsidR="001765A6" w:rsidRPr="009E6F26" w:rsidRDefault="001765A6" w:rsidP="001765A6">
            <w:pPr>
              <w:rPr>
                <w:color w:val="000000"/>
              </w:rPr>
            </w:pPr>
          </w:p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>
            <w:r w:rsidRPr="009E6F26">
              <w:t>1.2</w:t>
            </w:r>
          </w:p>
        </w:tc>
        <w:tc>
          <w:tcPr>
            <w:tcW w:w="8803" w:type="dxa"/>
            <w:gridSpan w:val="3"/>
          </w:tcPr>
          <w:p w:rsidR="001765A6" w:rsidRPr="009E6F26" w:rsidRDefault="001765A6" w:rsidP="00A235EB">
            <w:r w:rsidRPr="009E6F26">
              <w:t>Служащие второго уровня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1765A6" w:rsidP="00A235EB">
            <w:r w:rsidRPr="009E6F26">
              <w:t>второй</w:t>
            </w:r>
          </w:p>
        </w:tc>
        <w:tc>
          <w:tcPr>
            <w:tcW w:w="5035" w:type="dxa"/>
          </w:tcPr>
          <w:p w:rsidR="001765A6" w:rsidRPr="009E6F26" w:rsidRDefault="001765A6" w:rsidP="00A235EB">
            <w:r w:rsidRPr="009E6F26">
              <w:t xml:space="preserve">заведующий хозяйством, </w:t>
            </w:r>
            <w:r w:rsidRPr="009E6F26">
              <w:rPr>
                <w:color w:val="000000"/>
              </w:rPr>
              <w:t>администратор</w:t>
            </w:r>
          </w:p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  <w:r w:rsidRPr="009E6F26">
              <w:t>8227</w:t>
            </w:r>
          </w:p>
        </w:tc>
      </w:tr>
      <w:tr w:rsidR="00FF05BB" w:rsidRPr="009E6F26" w:rsidTr="00A235EB">
        <w:tc>
          <w:tcPr>
            <w:tcW w:w="768" w:type="dxa"/>
          </w:tcPr>
          <w:p w:rsidR="00FF05BB" w:rsidRPr="009E6F26" w:rsidRDefault="00FF05BB" w:rsidP="00A235EB"/>
        </w:tc>
        <w:tc>
          <w:tcPr>
            <w:tcW w:w="1467" w:type="dxa"/>
          </w:tcPr>
          <w:p w:rsidR="00FF05BB" w:rsidRDefault="00FF05BB" w:rsidP="00A235EB">
            <w:r>
              <w:t>второй</w:t>
            </w:r>
          </w:p>
        </w:tc>
        <w:tc>
          <w:tcPr>
            <w:tcW w:w="5035" w:type="dxa"/>
          </w:tcPr>
          <w:p w:rsidR="00FF05BB" w:rsidRDefault="00FF05BB" w:rsidP="00A235EB">
            <w:r>
              <w:t>Специалист по медиа и связям с общественн</w:t>
            </w:r>
            <w:r>
              <w:t>о</w:t>
            </w:r>
            <w:r>
              <w:t>стью</w:t>
            </w:r>
          </w:p>
        </w:tc>
        <w:tc>
          <w:tcPr>
            <w:tcW w:w="2301" w:type="dxa"/>
          </w:tcPr>
          <w:p w:rsidR="00FF05BB" w:rsidRDefault="00FF05BB" w:rsidP="00A235EB">
            <w:pPr>
              <w:jc w:val="center"/>
            </w:pPr>
            <w:r>
              <w:t>8277</w:t>
            </w:r>
          </w:p>
        </w:tc>
      </w:tr>
      <w:tr w:rsidR="00FF05BB" w:rsidRPr="009E6F26" w:rsidTr="00A235EB">
        <w:tc>
          <w:tcPr>
            <w:tcW w:w="768" w:type="dxa"/>
          </w:tcPr>
          <w:p w:rsidR="00FF05BB" w:rsidRPr="009E6F26" w:rsidRDefault="00FF05BB" w:rsidP="00A235EB"/>
        </w:tc>
        <w:tc>
          <w:tcPr>
            <w:tcW w:w="1467" w:type="dxa"/>
          </w:tcPr>
          <w:p w:rsidR="00FF05BB" w:rsidRDefault="00FF05BB" w:rsidP="00A235EB">
            <w:r>
              <w:t>второй</w:t>
            </w:r>
          </w:p>
        </w:tc>
        <w:tc>
          <w:tcPr>
            <w:tcW w:w="5035" w:type="dxa"/>
          </w:tcPr>
          <w:p w:rsidR="00FF05BB" w:rsidRDefault="00FF05BB" w:rsidP="00A235EB">
            <w:r>
              <w:t>Специалист по информационным ресурсам</w:t>
            </w:r>
          </w:p>
        </w:tc>
        <w:tc>
          <w:tcPr>
            <w:tcW w:w="2301" w:type="dxa"/>
          </w:tcPr>
          <w:p w:rsidR="00FF05BB" w:rsidRDefault="00FF05BB" w:rsidP="00A235EB">
            <w:pPr>
              <w:jc w:val="center"/>
            </w:pPr>
            <w:r>
              <w:t>8277</w:t>
            </w:r>
          </w:p>
        </w:tc>
      </w:tr>
      <w:tr w:rsidR="009C72FD" w:rsidRPr="009E6F26" w:rsidTr="00A235EB">
        <w:tc>
          <w:tcPr>
            <w:tcW w:w="768" w:type="dxa"/>
          </w:tcPr>
          <w:p w:rsidR="009C72FD" w:rsidRPr="009E6F26" w:rsidRDefault="009C72FD" w:rsidP="00A235EB"/>
        </w:tc>
        <w:tc>
          <w:tcPr>
            <w:tcW w:w="1467" w:type="dxa"/>
          </w:tcPr>
          <w:p w:rsidR="009C72FD" w:rsidRPr="009E6F26" w:rsidRDefault="009C72FD" w:rsidP="00A235EB">
            <w:r>
              <w:t>второй</w:t>
            </w:r>
          </w:p>
        </w:tc>
        <w:tc>
          <w:tcPr>
            <w:tcW w:w="5035" w:type="dxa"/>
          </w:tcPr>
          <w:p w:rsidR="009C72FD" w:rsidRPr="009E6F26" w:rsidRDefault="009C72FD" w:rsidP="00A235EB">
            <w:r>
              <w:t>специалист по работе с молодежью</w:t>
            </w:r>
          </w:p>
        </w:tc>
        <w:tc>
          <w:tcPr>
            <w:tcW w:w="2301" w:type="dxa"/>
          </w:tcPr>
          <w:p w:rsidR="009C72FD" w:rsidRPr="009E6F26" w:rsidRDefault="009C72FD" w:rsidP="00A235EB">
            <w:pPr>
              <w:jc w:val="center"/>
            </w:pPr>
            <w:r>
              <w:t>8227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>
            <w:r w:rsidRPr="009E6F26">
              <w:t>1.3</w:t>
            </w:r>
          </w:p>
        </w:tc>
        <w:tc>
          <w:tcPr>
            <w:tcW w:w="8803" w:type="dxa"/>
            <w:gridSpan w:val="3"/>
          </w:tcPr>
          <w:p w:rsidR="001765A6" w:rsidRPr="009E6F26" w:rsidRDefault="001765A6" w:rsidP="00A235EB">
            <w:r w:rsidRPr="009E6F26">
              <w:t>Служащие третьего уровня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1765A6" w:rsidP="00A235EB">
            <w:r w:rsidRPr="009E6F26">
              <w:t>первый</w:t>
            </w:r>
          </w:p>
        </w:tc>
        <w:tc>
          <w:tcPr>
            <w:tcW w:w="5035" w:type="dxa"/>
          </w:tcPr>
          <w:p w:rsidR="001765A6" w:rsidRPr="009E6F26" w:rsidRDefault="009C72FD" w:rsidP="00A235EB">
            <w:pPr>
              <w:rPr>
                <w:i/>
              </w:rPr>
            </w:pPr>
            <w:r>
              <w:t xml:space="preserve">главный </w:t>
            </w:r>
            <w:r w:rsidR="001765A6" w:rsidRPr="009E6F26">
              <w:t>бухгалтер</w:t>
            </w:r>
          </w:p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  <w:r w:rsidRPr="009E6F26">
              <w:t>9673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FF05BB" w:rsidP="00A235EB">
            <w:r w:rsidRPr="009E6F26">
              <w:t>первый</w:t>
            </w:r>
          </w:p>
        </w:tc>
        <w:tc>
          <w:tcPr>
            <w:tcW w:w="5035" w:type="dxa"/>
          </w:tcPr>
          <w:p w:rsidR="001765A6" w:rsidRPr="009E6F26" w:rsidRDefault="001765A6" w:rsidP="00A235EB">
            <w:r w:rsidRPr="009E6F26">
              <w:t>специалист по кадрам</w:t>
            </w:r>
          </w:p>
        </w:tc>
        <w:tc>
          <w:tcPr>
            <w:tcW w:w="2301" w:type="dxa"/>
          </w:tcPr>
          <w:p w:rsidR="001765A6" w:rsidRPr="009E6F26" w:rsidRDefault="006F5244" w:rsidP="00A235EB">
            <w:pPr>
              <w:jc w:val="center"/>
            </w:pPr>
            <w:r>
              <w:t>8965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FF05BB" w:rsidP="00A235EB">
            <w:r w:rsidRPr="009E6F26">
              <w:t>первый</w:t>
            </w:r>
          </w:p>
        </w:tc>
        <w:tc>
          <w:tcPr>
            <w:tcW w:w="5035" w:type="dxa"/>
          </w:tcPr>
          <w:p w:rsidR="001765A6" w:rsidRPr="009E6F26" w:rsidRDefault="001765A6" w:rsidP="00A235EB">
            <w:r w:rsidRPr="009E6F26">
              <w:t>специалист по охране труда и технике без</w:t>
            </w:r>
            <w:r w:rsidRPr="009E6F26">
              <w:t>о</w:t>
            </w:r>
            <w:r w:rsidRPr="009E6F26">
              <w:t>пасности</w:t>
            </w:r>
          </w:p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  <w:r w:rsidRPr="009E6F26">
              <w:t>8965</w:t>
            </w:r>
          </w:p>
        </w:tc>
      </w:tr>
      <w:tr w:rsidR="006F5244" w:rsidRPr="009E6F26" w:rsidTr="00A235EB">
        <w:tc>
          <w:tcPr>
            <w:tcW w:w="768" w:type="dxa"/>
          </w:tcPr>
          <w:p w:rsidR="006F5244" w:rsidRPr="009E6F26" w:rsidRDefault="006F5244" w:rsidP="00A235EB"/>
        </w:tc>
        <w:tc>
          <w:tcPr>
            <w:tcW w:w="1467" w:type="dxa"/>
          </w:tcPr>
          <w:p w:rsidR="006F5244" w:rsidRPr="009E6F26" w:rsidRDefault="006F5244" w:rsidP="00A235EB">
            <w:r>
              <w:t>первый</w:t>
            </w:r>
          </w:p>
        </w:tc>
        <w:tc>
          <w:tcPr>
            <w:tcW w:w="5035" w:type="dxa"/>
          </w:tcPr>
          <w:p w:rsidR="006F5244" w:rsidRPr="009E6F26" w:rsidRDefault="006F5244" w:rsidP="00A235EB">
            <w:r>
              <w:t>специалист по работе с молодежью</w:t>
            </w:r>
          </w:p>
        </w:tc>
        <w:tc>
          <w:tcPr>
            <w:tcW w:w="2301" w:type="dxa"/>
          </w:tcPr>
          <w:p w:rsidR="006F5244" w:rsidRPr="009E6F26" w:rsidRDefault="006F5244" w:rsidP="00A235EB">
            <w:pPr>
              <w:jc w:val="center"/>
            </w:pPr>
            <w:r>
              <w:t>8965</w:t>
            </w:r>
          </w:p>
        </w:tc>
      </w:tr>
      <w:tr w:rsidR="006F5244" w:rsidRPr="009E6F26" w:rsidTr="00A235EB">
        <w:tc>
          <w:tcPr>
            <w:tcW w:w="768" w:type="dxa"/>
          </w:tcPr>
          <w:p w:rsidR="006F5244" w:rsidRPr="009E6F26" w:rsidRDefault="006F5244" w:rsidP="00A235EB"/>
        </w:tc>
        <w:tc>
          <w:tcPr>
            <w:tcW w:w="1467" w:type="dxa"/>
          </w:tcPr>
          <w:p w:rsidR="006F5244" w:rsidRDefault="006F5244" w:rsidP="00A235EB">
            <w:r>
              <w:t>первый</w:t>
            </w:r>
          </w:p>
        </w:tc>
        <w:tc>
          <w:tcPr>
            <w:tcW w:w="5035" w:type="dxa"/>
          </w:tcPr>
          <w:p w:rsidR="006F5244" w:rsidRDefault="006F5244" w:rsidP="00A235EB">
            <w:r>
              <w:t>педагог - психолог</w:t>
            </w:r>
          </w:p>
        </w:tc>
        <w:tc>
          <w:tcPr>
            <w:tcW w:w="2301" w:type="dxa"/>
          </w:tcPr>
          <w:p w:rsidR="006F5244" w:rsidRDefault="006F5244" w:rsidP="00A235EB">
            <w:pPr>
              <w:jc w:val="center"/>
            </w:pPr>
            <w:r>
              <w:t>8965</w:t>
            </w:r>
          </w:p>
        </w:tc>
      </w:tr>
      <w:tr w:rsidR="006F5244" w:rsidRPr="009E6F26" w:rsidTr="00A235EB">
        <w:tc>
          <w:tcPr>
            <w:tcW w:w="768" w:type="dxa"/>
          </w:tcPr>
          <w:p w:rsidR="006F5244" w:rsidRPr="009E6F26" w:rsidRDefault="006F5244" w:rsidP="00A235EB"/>
        </w:tc>
        <w:tc>
          <w:tcPr>
            <w:tcW w:w="1467" w:type="dxa"/>
          </w:tcPr>
          <w:p w:rsidR="006F5244" w:rsidRDefault="00FF05BB" w:rsidP="00A235EB">
            <w:r>
              <w:t>первый</w:t>
            </w:r>
          </w:p>
        </w:tc>
        <w:tc>
          <w:tcPr>
            <w:tcW w:w="5035" w:type="dxa"/>
          </w:tcPr>
          <w:p w:rsidR="006F5244" w:rsidRDefault="00FF05BB" w:rsidP="00A235EB">
            <w:r>
              <w:t>Специалист отдела кадров</w:t>
            </w:r>
          </w:p>
        </w:tc>
        <w:tc>
          <w:tcPr>
            <w:tcW w:w="2301" w:type="dxa"/>
          </w:tcPr>
          <w:p w:rsidR="006F5244" w:rsidRDefault="00FF05BB" w:rsidP="00A235EB">
            <w:pPr>
              <w:jc w:val="center"/>
            </w:pPr>
            <w:r>
              <w:t>8965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>
            <w:r w:rsidRPr="009E6F26">
              <w:t>2.</w:t>
            </w:r>
          </w:p>
        </w:tc>
        <w:tc>
          <w:tcPr>
            <w:tcW w:w="8803" w:type="dxa"/>
            <w:gridSpan w:val="3"/>
          </w:tcPr>
          <w:p w:rsidR="001765A6" w:rsidRPr="009E6F26" w:rsidRDefault="001765A6" w:rsidP="00A235EB">
            <w:r w:rsidRPr="009E6F26">
              <w:t>Профессиональные квалификационные группы общеотраслевых профессий раб</w:t>
            </w:r>
            <w:r w:rsidRPr="009E6F26">
              <w:t>о</w:t>
            </w:r>
            <w:r w:rsidRPr="009E6F26">
              <w:t>чих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>
            <w:r w:rsidRPr="009E6F26">
              <w:t>2.1</w:t>
            </w:r>
          </w:p>
        </w:tc>
        <w:tc>
          <w:tcPr>
            <w:tcW w:w="8803" w:type="dxa"/>
            <w:gridSpan w:val="3"/>
          </w:tcPr>
          <w:p w:rsidR="001765A6" w:rsidRPr="009E6F26" w:rsidRDefault="001765A6" w:rsidP="00A235EB">
            <w:r w:rsidRPr="009E6F26">
              <w:t>Общеотраслевые профессии рабочих первого уровня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1765A6" w:rsidP="00A235EB"/>
        </w:tc>
        <w:tc>
          <w:tcPr>
            <w:tcW w:w="5035" w:type="dxa"/>
          </w:tcPr>
          <w:p w:rsidR="001765A6" w:rsidRPr="009E6F26" w:rsidRDefault="001765A6" w:rsidP="00A235EB">
            <w:r w:rsidRPr="009E6F26">
              <w:t>сторож (вахтер)</w:t>
            </w:r>
          </w:p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  <w:r w:rsidRPr="009E6F26">
              <w:t>6429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1765A6" w:rsidP="00A235EB"/>
        </w:tc>
        <w:tc>
          <w:tcPr>
            <w:tcW w:w="5035" w:type="dxa"/>
          </w:tcPr>
          <w:p w:rsidR="001765A6" w:rsidRPr="009E6F26" w:rsidRDefault="001765A6" w:rsidP="00A235EB">
            <w:r w:rsidRPr="009E6F26">
              <w:t>уборщик служебных помещений</w:t>
            </w:r>
          </w:p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  <w:r w:rsidRPr="009E6F26">
              <w:t>6429</w:t>
            </w:r>
          </w:p>
        </w:tc>
      </w:tr>
      <w:tr w:rsidR="001765A6" w:rsidRPr="009E6F26" w:rsidTr="00A235EB">
        <w:tc>
          <w:tcPr>
            <w:tcW w:w="768" w:type="dxa"/>
          </w:tcPr>
          <w:p w:rsidR="001765A6" w:rsidRPr="009E6F26" w:rsidRDefault="001765A6" w:rsidP="00A235EB"/>
        </w:tc>
        <w:tc>
          <w:tcPr>
            <w:tcW w:w="1467" w:type="dxa"/>
          </w:tcPr>
          <w:p w:rsidR="001765A6" w:rsidRPr="009E6F26" w:rsidRDefault="001765A6" w:rsidP="00A235EB"/>
        </w:tc>
        <w:tc>
          <w:tcPr>
            <w:tcW w:w="5035" w:type="dxa"/>
          </w:tcPr>
          <w:p w:rsidR="001765A6" w:rsidRPr="009E6F26" w:rsidRDefault="001765A6" w:rsidP="00A235EB"/>
        </w:tc>
        <w:tc>
          <w:tcPr>
            <w:tcW w:w="2301" w:type="dxa"/>
          </w:tcPr>
          <w:p w:rsidR="001765A6" w:rsidRPr="009E6F26" w:rsidRDefault="001765A6" w:rsidP="00A235EB">
            <w:pPr>
              <w:jc w:val="center"/>
            </w:pPr>
          </w:p>
        </w:tc>
      </w:tr>
    </w:tbl>
    <w:p w:rsidR="002978B6" w:rsidRDefault="002978B6" w:rsidP="00463D68">
      <w:pPr>
        <w:rPr>
          <w:bCs/>
        </w:rPr>
      </w:pPr>
    </w:p>
    <w:p w:rsidR="002978B6" w:rsidRPr="00EB382D" w:rsidRDefault="002978B6" w:rsidP="002978B6">
      <w:pPr>
        <w:ind w:firstLine="426"/>
      </w:pPr>
      <w:r>
        <w:br w:type="page"/>
      </w:r>
    </w:p>
    <w:p w:rsidR="002978B6" w:rsidRPr="00EB382D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Default="002978B6" w:rsidP="002978B6">
      <w:pPr>
        <w:ind w:firstLine="426"/>
      </w:pPr>
    </w:p>
    <w:p w:rsidR="002978B6" w:rsidRPr="00EB382D" w:rsidRDefault="002978B6" w:rsidP="002978B6">
      <w:pPr>
        <w:ind w:firstLine="426"/>
      </w:pPr>
    </w:p>
    <w:p w:rsidR="002978B6" w:rsidRPr="00EB382D" w:rsidRDefault="002978B6" w:rsidP="002978B6">
      <w:pPr>
        <w:ind w:firstLine="426"/>
      </w:pPr>
    </w:p>
    <w:p w:rsidR="002978B6" w:rsidRPr="00EB382D" w:rsidRDefault="002978B6" w:rsidP="002978B6">
      <w:r w:rsidRPr="00EB382D">
        <w:t>СОГЛАСОВАНО:</w:t>
      </w:r>
    </w:p>
    <w:p w:rsidR="002978B6" w:rsidRDefault="002978B6" w:rsidP="002978B6"/>
    <w:p w:rsidR="002978B6" w:rsidRPr="00EB382D" w:rsidRDefault="002978B6" w:rsidP="002978B6"/>
    <w:p w:rsidR="002978B6" w:rsidRPr="00EB382D" w:rsidRDefault="002978B6" w:rsidP="002978B6">
      <w:r w:rsidRPr="00EB382D">
        <w:t>Заместитель главы администрации города</w:t>
      </w:r>
    </w:p>
    <w:p w:rsidR="002978B6" w:rsidRPr="00EB382D" w:rsidRDefault="002978B6" w:rsidP="002978B6">
      <w:r w:rsidRPr="00EB382D">
        <w:t>по социальным вопросам</w:t>
      </w:r>
      <w:r w:rsidRPr="00EB382D">
        <w:tab/>
      </w:r>
    </w:p>
    <w:p w:rsidR="002978B6" w:rsidRPr="00EB382D" w:rsidRDefault="002978B6" w:rsidP="002978B6">
      <w:r w:rsidRPr="00EB382D">
        <w:t>«____» ________________ 2</w:t>
      </w:r>
      <w:r>
        <w:t>02</w:t>
      </w:r>
      <w:r w:rsidR="003B0232">
        <w:t xml:space="preserve">5 </w:t>
      </w:r>
      <w:r>
        <w:t>г.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  </w:t>
      </w:r>
      <w:r w:rsidRPr="00EB382D">
        <w:t>Н.В. Хрящева</w:t>
      </w:r>
    </w:p>
    <w:p w:rsidR="002978B6" w:rsidRDefault="002978B6" w:rsidP="002978B6"/>
    <w:p w:rsidR="002978B6" w:rsidRPr="00EB382D" w:rsidRDefault="002978B6" w:rsidP="002978B6"/>
    <w:p w:rsidR="002978B6" w:rsidRPr="00EB382D" w:rsidRDefault="002978B6" w:rsidP="002978B6">
      <w:r w:rsidRPr="00EB382D">
        <w:t xml:space="preserve">Председатель комитета администрации </w:t>
      </w:r>
    </w:p>
    <w:p w:rsidR="002978B6" w:rsidRPr="00EB382D" w:rsidRDefault="002978B6" w:rsidP="002978B6">
      <w:r w:rsidRPr="00EB382D">
        <w:t>города Заринска по финансам,</w:t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  <w:t xml:space="preserve">                      налоговой и кредитной политике</w:t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</w:r>
    </w:p>
    <w:p w:rsidR="002978B6" w:rsidRDefault="002978B6" w:rsidP="002978B6">
      <w:r w:rsidRPr="00EB382D">
        <w:t>«____»</w:t>
      </w:r>
      <w:r>
        <w:t xml:space="preserve"> ________________ 202</w:t>
      </w:r>
      <w:r w:rsidR="003B0232">
        <w:t>5</w:t>
      </w:r>
      <w:r>
        <w:t xml:space="preserve"> г.</w:t>
      </w:r>
      <w:r>
        <w:tab/>
      </w:r>
      <w:r>
        <w:tab/>
      </w:r>
      <w:r>
        <w:tab/>
      </w:r>
      <w:r>
        <w:tab/>
        <w:t xml:space="preserve">                                    </w:t>
      </w:r>
      <w:r w:rsidRPr="00EB382D">
        <w:t>Н.И. Бжицких</w:t>
      </w:r>
    </w:p>
    <w:p w:rsidR="002978B6" w:rsidRDefault="002978B6" w:rsidP="002978B6"/>
    <w:p w:rsidR="002978B6" w:rsidRDefault="002978B6" w:rsidP="002978B6"/>
    <w:p w:rsidR="002978B6" w:rsidRDefault="002978B6" w:rsidP="002978B6">
      <w:r w:rsidRPr="00EB382D">
        <w:t>Заведующий юридическим отделом</w:t>
      </w:r>
    </w:p>
    <w:p w:rsidR="002978B6" w:rsidRPr="00EB382D" w:rsidRDefault="002978B6" w:rsidP="002978B6">
      <w:r w:rsidRPr="00EB382D">
        <w:t>администрации города Заринска</w:t>
      </w:r>
      <w:r w:rsidRPr="00EB382D">
        <w:tab/>
      </w:r>
    </w:p>
    <w:p w:rsidR="002978B6" w:rsidRPr="00EB382D" w:rsidRDefault="002978B6" w:rsidP="002978B6">
      <w:r>
        <w:t>«____» ________________ 202</w:t>
      </w:r>
      <w:r w:rsidR="003B0232">
        <w:t>5</w:t>
      </w:r>
      <w:r w:rsidRPr="00EB382D">
        <w:t xml:space="preserve"> г.</w:t>
      </w:r>
      <w:r>
        <w:tab/>
      </w:r>
      <w:r>
        <w:tab/>
      </w:r>
      <w:r>
        <w:tab/>
      </w:r>
      <w:r>
        <w:tab/>
        <w:t xml:space="preserve">            </w:t>
      </w:r>
      <w:r w:rsidRPr="00EB382D">
        <w:t xml:space="preserve">            </w:t>
      </w:r>
      <w:r>
        <w:t xml:space="preserve">          </w:t>
      </w:r>
      <w:r w:rsidRPr="00EB382D">
        <w:t xml:space="preserve"> З.С. Борисова</w:t>
      </w:r>
    </w:p>
    <w:p w:rsidR="002978B6" w:rsidRDefault="002978B6" w:rsidP="002978B6"/>
    <w:p w:rsidR="002978B6" w:rsidRDefault="002978B6" w:rsidP="002978B6"/>
    <w:p w:rsidR="002978B6" w:rsidRPr="00EB382D" w:rsidRDefault="002978B6" w:rsidP="002978B6">
      <w:r>
        <w:t>П</w:t>
      </w:r>
      <w:r w:rsidRPr="00EB382D">
        <w:t>редседател</w:t>
      </w:r>
      <w:r>
        <w:t>ь</w:t>
      </w:r>
      <w:r w:rsidRPr="00EB382D">
        <w:t xml:space="preserve"> комитета по образованию </w:t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</w:r>
      <w:r w:rsidRPr="00EB382D">
        <w:tab/>
        <w:t xml:space="preserve">              администрации города Заринска</w:t>
      </w:r>
      <w:r w:rsidRPr="00EB382D">
        <w:tab/>
      </w:r>
    </w:p>
    <w:p w:rsidR="002978B6" w:rsidRPr="00EB382D" w:rsidRDefault="002978B6" w:rsidP="002978B6">
      <w:r w:rsidRPr="00EB382D">
        <w:t>«____» ____</w:t>
      </w:r>
      <w:r>
        <w:t>____________ 202</w:t>
      </w:r>
      <w:r w:rsidR="003B0232">
        <w:t>5</w:t>
      </w:r>
      <w:r>
        <w:t xml:space="preserve"> г.</w:t>
      </w:r>
      <w:r>
        <w:tab/>
      </w:r>
      <w:r>
        <w:tab/>
      </w:r>
      <w:r>
        <w:tab/>
      </w:r>
      <w:r>
        <w:tab/>
        <w:t xml:space="preserve">                                   </w:t>
      </w:r>
      <w:r>
        <w:tab/>
        <w:t>О. В. Бельц</w:t>
      </w:r>
    </w:p>
    <w:p w:rsidR="00463D68" w:rsidRDefault="00463D68" w:rsidP="002978B6"/>
    <w:sectPr w:rsidR="00463D68" w:rsidSect="001D29E7">
      <w:headerReference w:type="default" r:id="rId17"/>
      <w:footerReference w:type="default" r:id="rId18"/>
      <w:pgSz w:w="11907" w:h="16840" w:code="9"/>
      <w:pgMar w:top="709" w:right="851" w:bottom="709" w:left="1701" w:header="567" w:footer="624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7E5" w:rsidRDefault="00E057E5">
      <w:r>
        <w:separator/>
      </w:r>
    </w:p>
  </w:endnote>
  <w:endnote w:type="continuationSeparator" w:id="1">
    <w:p w:rsidR="00E057E5" w:rsidRDefault="00E05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4F6" w:rsidRDefault="004A44F6">
    <w:pPr>
      <w:pStyle w:val="af"/>
      <w:jc w:val="right"/>
    </w:pPr>
  </w:p>
  <w:p w:rsidR="004A44F6" w:rsidRDefault="004A44F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7E5" w:rsidRDefault="00E057E5">
      <w:r>
        <w:separator/>
      </w:r>
    </w:p>
  </w:footnote>
  <w:footnote w:type="continuationSeparator" w:id="1">
    <w:p w:rsidR="00E057E5" w:rsidRDefault="00E05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72F2" w:rsidRDefault="002D72F2">
    <w:pPr>
      <w:pStyle w:val="a6"/>
    </w:pPr>
  </w:p>
  <w:p w:rsidR="002D72F2" w:rsidRDefault="002D72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463A6F"/>
    <w:multiLevelType w:val="hybridMultilevel"/>
    <w:tmpl w:val="A7B445DE"/>
    <w:lvl w:ilvl="0" w:tplc="7ED63F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3DF1"/>
    <w:rsid w:val="00000A8F"/>
    <w:rsid w:val="00002390"/>
    <w:rsid w:val="0000244A"/>
    <w:rsid w:val="0000369B"/>
    <w:rsid w:val="000043CF"/>
    <w:rsid w:val="00005654"/>
    <w:rsid w:val="00006781"/>
    <w:rsid w:val="0000717C"/>
    <w:rsid w:val="00007EB4"/>
    <w:rsid w:val="000109EA"/>
    <w:rsid w:val="00010AD5"/>
    <w:rsid w:val="00010F54"/>
    <w:rsid w:val="00011F6A"/>
    <w:rsid w:val="000138CE"/>
    <w:rsid w:val="00013E02"/>
    <w:rsid w:val="0001407B"/>
    <w:rsid w:val="00014609"/>
    <w:rsid w:val="00014A59"/>
    <w:rsid w:val="00015FB6"/>
    <w:rsid w:val="00017343"/>
    <w:rsid w:val="000178DC"/>
    <w:rsid w:val="0002000A"/>
    <w:rsid w:val="000210D1"/>
    <w:rsid w:val="000218C1"/>
    <w:rsid w:val="0002316F"/>
    <w:rsid w:val="000243B8"/>
    <w:rsid w:val="00026BF8"/>
    <w:rsid w:val="000306DF"/>
    <w:rsid w:val="000314EA"/>
    <w:rsid w:val="00031FE7"/>
    <w:rsid w:val="000322EF"/>
    <w:rsid w:val="00033706"/>
    <w:rsid w:val="00034B61"/>
    <w:rsid w:val="00034EED"/>
    <w:rsid w:val="000351D7"/>
    <w:rsid w:val="00036C49"/>
    <w:rsid w:val="00037799"/>
    <w:rsid w:val="00040EA9"/>
    <w:rsid w:val="000413D6"/>
    <w:rsid w:val="000427BD"/>
    <w:rsid w:val="00042A12"/>
    <w:rsid w:val="000434D0"/>
    <w:rsid w:val="00044DB5"/>
    <w:rsid w:val="00045CBB"/>
    <w:rsid w:val="00045F6D"/>
    <w:rsid w:val="0004629F"/>
    <w:rsid w:val="000462C6"/>
    <w:rsid w:val="0004718E"/>
    <w:rsid w:val="00051BA6"/>
    <w:rsid w:val="0005224C"/>
    <w:rsid w:val="00052690"/>
    <w:rsid w:val="00052887"/>
    <w:rsid w:val="00053AAD"/>
    <w:rsid w:val="00060678"/>
    <w:rsid w:val="00060C2B"/>
    <w:rsid w:val="000617C9"/>
    <w:rsid w:val="00061A92"/>
    <w:rsid w:val="00062950"/>
    <w:rsid w:val="00062CB8"/>
    <w:rsid w:val="0006407A"/>
    <w:rsid w:val="00064C5B"/>
    <w:rsid w:val="0006541E"/>
    <w:rsid w:val="00065CC0"/>
    <w:rsid w:val="000663E1"/>
    <w:rsid w:val="00070086"/>
    <w:rsid w:val="00070A83"/>
    <w:rsid w:val="00071AFE"/>
    <w:rsid w:val="00072965"/>
    <w:rsid w:val="000735A3"/>
    <w:rsid w:val="00074D1C"/>
    <w:rsid w:val="00074EC6"/>
    <w:rsid w:val="00076A21"/>
    <w:rsid w:val="00077802"/>
    <w:rsid w:val="00080257"/>
    <w:rsid w:val="00080DC4"/>
    <w:rsid w:val="00083697"/>
    <w:rsid w:val="000851D7"/>
    <w:rsid w:val="0009026D"/>
    <w:rsid w:val="000953E8"/>
    <w:rsid w:val="00096382"/>
    <w:rsid w:val="00096F0B"/>
    <w:rsid w:val="00097122"/>
    <w:rsid w:val="00097411"/>
    <w:rsid w:val="000977A9"/>
    <w:rsid w:val="000A04CF"/>
    <w:rsid w:val="000A09F7"/>
    <w:rsid w:val="000A0E27"/>
    <w:rsid w:val="000A0E53"/>
    <w:rsid w:val="000A1076"/>
    <w:rsid w:val="000A11A9"/>
    <w:rsid w:val="000A4237"/>
    <w:rsid w:val="000A4D9F"/>
    <w:rsid w:val="000A6953"/>
    <w:rsid w:val="000A6D56"/>
    <w:rsid w:val="000B00A8"/>
    <w:rsid w:val="000B2C4B"/>
    <w:rsid w:val="000B3522"/>
    <w:rsid w:val="000B5C23"/>
    <w:rsid w:val="000B6293"/>
    <w:rsid w:val="000B6BF7"/>
    <w:rsid w:val="000B763B"/>
    <w:rsid w:val="000B7987"/>
    <w:rsid w:val="000C0375"/>
    <w:rsid w:val="000C0766"/>
    <w:rsid w:val="000C1B62"/>
    <w:rsid w:val="000C22FC"/>
    <w:rsid w:val="000C2A5F"/>
    <w:rsid w:val="000C389A"/>
    <w:rsid w:val="000C3A7B"/>
    <w:rsid w:val="000C3B14"/>
    <w:rsid w:val="000C6395"/>
    <w:rsid w:val="000C6D74"/>
    <w:rsid w:val="000D065F"/>
    <w:rsid w:val="000D153F"/>
    <w:rsid w:val="000D156C"/>
    <w:rsid w:val="000D4566"/>
    <w:rsid w:val="000D4990"/>
    <w:rsid w:val="000D5267"/>
    <w:rsid w:val="000D5C26"/>
    <w:rsid w:val="000D5DC7"/>
    <w:rsid w:val="000D6159"/>
    <w:rsid w:val="000D61E5"/>
    <w:rsid w:val="000E2730"/>
    <w:rsid w:val="000E35F4"/>
    <w:rsid w:val="000E47CE"/>
    <w:rsid w:val="000E49A9"/>
    <w:rsid w:val="000E4B81"/>
    <w:rsid w:val="000E5984"/>
    <w:rsid w:val="000E5CAB"/>
    <w:rsid w:val="000E64B7"/>
    <w:rsid w:val="000F0BDF"/>
    <w:rsid w:val="000F27DC"/>
    <w:rsid w:val="000F2C63"/>
    <w:rsid w:val="000F3A3F"/>
    <w:rsid w:val="000F3F79"/>
    <w:rsid w:val="000F5564"/>
    <w:rsid w:val="000F5CE1"/>
    <w:rsid w:val="000F6B0F"/>
    <w:rsid w:val="000F780F"/>
    <w:rsid w:val="00101C13"/>
    <w:rsid w:val="00101F24"/>
    <w:rsid w:val="001033E9"/>
    <w:rsid w:val="00103C45"/>
    <w:rsid w:val="0010565A"/>
    <w:rsid w:val="00105C7D"/>
    <w:rsid w:val="00106BCD"/>
    <w:rsid w:val="00107854"/>
    <w:rsid w:val="001079B0"/>
    <w:rsid w:val="00107C85"/>
    <w:rsid w:val="0011037F"/>
    <w:rsid w:val="00110C4E"/>
    <w:rsid w:val="0011161D"/>
    <w:rsid w:val="0011234D"/>
    <w:rsid w:val="00112FEE"/>
    <w:rsid w:val="0011471F"/>
    <w:rsid w:val="0011625A"/>
    <w:rsid w:val="0011673B"/>
    <w:rsid w:val="0011722B"/>
    <w:rsid w:val="00120413"/>
    <w:rsid w:val="00122D57"/>
    <w:rsid w:val="00122F72"/>
    <w:rsid w:val="0012336E"/>
    <w:rsid w:val="001233D5"/>
    <w:rsid w:val="00123770"/>
    <w:rsid w:val="00123914"/>
    <w:rsid w:val="0012428B"/>
    <w:rsid w:val="00124E64"/>
    <w:rsid w:val="00124F6A"/>
    <w:rsid w:val="00125F7F"/>
    <w:rsid w:val="001265FC"/>
    <w:rsid w:val="00126629"/>
    <w:rsid w:val="00127214"/>
    <w:rsid w:val="00127453"/>
    <w:rsid w:val="0012765B"/>
    <w:rsid w:val="001306BB"/>
    <w:rsid w:val="00130D8C"/>
    <w:rsid w:val="00131D59"/>
    <w:rsid w:val="0013315B"/>
    <w:rsid w:val="00133248"/>
    <w:rsid w:val="0013391D"/>
    <w:rsid w:val="00133AA7"/>
    <w:rsid w:val="00134943"/>
    <w:rsid w:val="001356B7"/>
    <w:rsid w:val="00136AE6"/>
    <w:rsid w:val="00137AA5"/>
    <w:rsid w:val="00137D5F"/>
    <w:rsid w:val="001425E4"/>
    <w:rsid w:val="00143247"/>
    <w:rsid w:val="00144597"/>
    <w:rsid w:val="00144F68"/>
    <w:rsid w:val="00146BA2"/>
    <w:rsid w:val="00146CF4"/>
    <w:rsid w:val="00147507"/>
    <w:rsid w:val="00147A6D"/>
    <w:rsid w:val="00150981"/>
    <w:rsid w:val="00151880"/>
    <w:rsid w:val="00151D12"/>
    <w:rsid w:val="001528A8"/>
    <w:rsid w:val="00153271"/>
    <w:rsid w:val="00153422"/>
    <w:rsid w:val="00153C45"/>
    <w:rsid w:val="0015466D"/>
    <w:rsid w:val="001550D1"/>
    <w:rsid w:val="00155EC3"/>
    <w:rsid w:val="0015750B"/>
    <w:rsid w:val="0016091C"/>
    <w:rsid w:val="001638F5"/>
    <w:rsid w:val="00163DB8"/>
    <w:rsid w:val="0016512D"/>
    <w:rsid w:val="00165FB9"/>
    <w:rsid w:val="00166797"/>
    <w:rsid w:val="00166906"/>
    <w:rsid w:val="00166E01"/>
    <w:rsid w:val="00171A45"/>
    <w:rsid w:val="001726B9"/>
    <w:rsid w:val="00173177"/>
    <w:rsid w:val="001747FB"/>
    <w:rsid w:val="00175010"/>
    <w:rsid w:val="001765A6"/>
    <w:rsid w:val="0017691C"/>
    <w:rsid w:val="00181A3D"/>
    <w:rsid w:val="001823BD"/>
    <w:rsid w:val="0018250C"/>
    <w:rsid w:val="00184F2E"/>
    <w:rsid w:val="00185F92"/>
    <w:rsid w:val="001868D6"/>
    <w:rsid w:val="00187F2C"/>
    <w:rsid w:val="00190047"/>
    <w:rsid w:val="00194A1E"/>
    <w:rsid w:val="00196175"/>
    <w:rsid w:val="0019690B"/>
    <w:rsid w:val="001A0153"/>
    <w:rsid w:val="001A101D"/>
    <w:rsid w:val="001A18E3"/>
    <w:rsid w:val="001A1B75"/>
    <w:rsid w:val="001A1E36"/>
    <w:rsid w:val="001A2C45"/>
    <w:rsid w:val="001A3576"/>
    <w:rsid w:val="001A5112"/>
    <w:rsid w:val="001A7F54"/>
    <w:rsid w:val="001B42B3"/>
    <w:rsid w:val="001B67E1"/>
    <w:rsid w:val="001B6CAC"/>
    <w:rsid w:val="001B75DD"/>
    <w:rsid w:val="001C0071"/>
    <w:rsid w:val="001C05FC"/>
    <w:rsid w:val="001C197C"/>
    <w:rsid w:val="001C2D61"/>
    <w:rsid w:val="001C3B83"/>
    <w:rsid w:val="001C43FE"/>
    <w:rsid w:val="001C4557"/>
    <w:rsid w:val="001C6D0A"/>
    <w:rsid w:val="001C7A94"/>
    <w:rsid w:val="001C7F0C"/>
    <w:rsid w:val="001D00AB"/>
    <w:rsid w:val="001D02B4"/>
    <w:rsid w:val="001D047A"/>
    <w:rsid w:val="001D17D7"/>
    <w:rsid w:val="001D1CDA"/>
    <w:rsid w:val="001D29E7"/>
    <w:rsid w:val="001D4F71"/>
    <w:rsid w:val="001D598A"/>
    <w:rsid w:val="001D6192"/>
    <w:rsid w:val="001E03A9"/>
    <w:rsid w:val="001E0470"/>
    <w:rsid w:val="001E04C5"/>
    <w:rsid w:val="001E117A"/>
    <w:rsid w:val="001E17BA"/>
    <w:rsid w:val="001E2BDE"/>
    <w:rsid w:val="001E3235"/>
    <w:rsid w:val="001E4DED"/>
    <w:rsid w:val="001E4F52"/>
    <w:rsid w:val="001E732B"/>
    <w:rsid w:val="001F3219"/>
    <w:rsid w:val="001F39C0"/>
    <w:rsid w:val="001F3D66"/>
    <w:rsid w:val="001F49D1"/>
    <w:rsid w:val="001F50DF"/>
    <w:rsid w:val="001F550A"/>
    <w:rsid w:val="001F69E3"/>
    <w:rsid w:val="001F746A"/>
    <w:rsid w:val="001F7947"/>
    <w:rsid w:val="001F7A14"/>
    <w:rsid w:val="00200BA2"/>
    <w:rsid w:val="00200CEF"/>
    <w:rsid w:val="0020118A"/>
    <w:rsid w:val="0020139E"/>
    <w:rsid w:val="00201683"/>
    <w:rsid w:val="00201B58"/>
    <w:rsid w:val="002024AB"/>
    <w:rsid w:val="002026F2"/>
    <w:rsid w:val="0020316F"/>
    <w:rsid w:val="00203EBE"/>
    <w:rsid w:val="00204491"/>
    <w:rsid w:val="0020475E"/>
    <w:rsid w:val="00204B51"/>
    <w:rsid w:val="002070DE"/>
    <w:rsid w:val="00207637"/>
    <w:rsid w:val="00210A69"/>
    <w:rsid w:val="002113CC"/>
    <w:rsid w:val="00212698"/>
    <w:rsid w:val="002126AC"/>
    <w:rsid w:val="002130AB"/>
    <w:rsid w:val="00213D65"/>
    <w:rsid w:val="00214C45"/>
    <w:rsid w:val="002154FD"/>
    <w:rsid w:val="00216311"/>
    <w:rsid w:val="00220CD9"/>
    <w:rsid w:val="0022152B"/>
    <w:rsid w:val="0022274C"/>
    <w:rsid w:val="0022427D"/>
    <w:rsid w:val="002245A2"/>
    <w:rsid w:val="00224611"/>
    <w:rsid w:val="002248C6"/>
    <w:rsid w:val="00225B2F"/>
    <w:rsid w:val="002266F7"/>
    <w:rsid w:val="00226B14"/>
    <w:rsid w:val="00227365"/>
    <w:rsid w:val="00230160"/>
    <w:rsid w:val="00232020"/>
    <w:rsid w:val="00232780"/>
    <w:rsid w:val="00233954"/>
    <w:rsid w:val="00236B2C"/>
    <w:rsid w:val="00236DBC"/>
    <w:rsid w:val="00236E7A"/>
    <w:rsid w:val="00237E07"/>
    <w:rsid w:val="00240BA6"/>
    <w:rsid w:val="002445E2"/>
    <w:rsid w:val="002448CB"/>
    <w:rsid w:val="00244C4D"/>
    <w:rsid w:val="00244CAF"/>
    <w:rsid w:val="002457C1"/>
    <w:rsid w:val="00245D0C"/>
    <w:rsid w:val="00247038"/>
    <w:rsid w:val="002504C2"/>
    <w:rsid w:val="0025124B"/>
    <w:rsid w:val="00251806"/>
    <w:rsid w:val="00251BD3"/>
    <w:rsid w:val="00252563"/>
    <w:rsid w:val="002540BF"/>
    <w:rsid w:val="002542D7"/>
    <w:rsid w:val="00254798"/>
    <w:rsid w:val="0025790B"/>
    <w:rsid w:val="00257EE4"/>
    <w:rsid w:val="00260882"/>
    <w:rsid w:val="00261600"/>
    <w:rsid w:val="00261771"/>
    <w:rsid w:val="0026359D"/>
    <w:rsid w:val="002637A4"/>
    <w:rsid w:val="00263D5A"/>
    <w:rsid w:val="0026547A"/>
    <w:rsid w:val="002667E1"/>
    <w:rsid w:val="00266E48"/>
    <w:rsid w:val="002704CF"/>
    <w:rsid w:val="00271944"/>
    <w:rsid w:val="00272155"/>
    <w:rsid w:val="002739E1"/>
    <w:rsid w:val="00273A95"/>
    <w:rsid w:val="00275224"/>
    <w:rsid w:val="00275A1E"/>
    <w:rsid w:val="00276515"/>
    <w:rsid w:val="002769F0"/>
    <w:rsid w:val="0028225B"/>
    <w:rsid w:val="00282468"/>
    <w:rsid w:val="00284218"/>
    <w:rsid w:val="00284EA4"/>
    <w:rsid w:val="0028780E"/>
    <w:rsid w:val="002901F5"/>
    <w:rsid w:val="002909AD"/>
    <w:rsid w:val="00290B29"/>
    <w:rsid w:val="00291025"/>
    <w:rsid w:val="00292651"/>
    <w:rsid w:val="002946BD"/>
    <w:rsid w:val="00294733"/>
    <w:rsid w:val="00294B4E"/>
    <w:rsid w:val="0029755C"/>
    <w:rsid w:val="002978B6"/>
    <w:rsid w:val="00297E07"/>
    <w:rsid w:val="002A1978"/>
    <w:rsid w:val="002A1C0E"/>
    <w:rsid w:val="002A25C9"/>
    <w:rsid w:val="002A2910"/>
    <w:rsid w:val="002A2C18"/>
    <w:rsid w:val="002A589F"/>
    <w:rsid w:val="002A58A3"/>
    <w:rsid w:val="002A5D22"/>
    <w:rsid w:val="002A6596"/>
    <w:rsid w:val="002A6874"/>
    <w:rsid w:val="002B0AF3"/>
    <w:rsid w:val="002B2562"/>
    <w:rsid w:val="002B2E04"/>
    <w:rsid w:val="002B72B6"/>
    <w:rsid w:val="002C0504"/>
    <w:rsid w:val="002C0552"/>
    <w:rsid w:val="002C084E"/>
    <w:rsid w:val="002C14F5"/>
    <w:rsid w:val="002C169C"/>
    <w:rsid w:val="002C1986"/>
    <w:rsid w:val="002C216A"/>
    <w:rsid w:val="002C3236"/>
    <w:rsid w:val="002C3A1A"/>
    <w:rsid w:val="002C3A37"/>
    <w:rsid w:val="002C4C6F"/>
    <w:rsid w:val="002C51DB"/>
    <w:rsid w:val="002C6BBC"/>
    <w:rsid w:val="002C6DE2"/>
    <w:rsid w:val="002D18CD"/>
    <w:rsid w:val="002D1C8D"/>
    <w:rsid w:val="002D2425"/>
    <w:rsid w:val="002D2C8D"/>
    <w:rsid w:val="002D2F27"/>
    <w:rsid w:val="002D519E"/>
    <w:rsid w:val="002D5306"/>
    <w:rsid w:val="002D55F9"/>
    <w:rsid w:val="002D5D4A"/>
    <w:rsid w:val="002D630E"/>
    <w:rsid w:val="002D72F2"/>
    <w:rsid w:val="002D77CB"/>
    <w:rsid w:val="002E2E54"/>
    <w:rsid w:val="002E3432"/>
    <w:rsid w:val="002E4BDF"/>
    <w:rsid w:val="002E5AE7"/>
    <w:rsid w:val="002E7C6D"/>
    <w:rsid w:val="002F0669"/>
    <w:rsid w:val="002F0AA8"/>
    <w:rsid w:val="002F2189"/>
    <w:rsid w:val="002F54DA"/>
    <w:rsid w:val="002F7C61"/>
    <w:rsid w:val="00301A16"/>
    <w:rsid w:val="0030241C"/>
    <w:rsid w:val="00303269"/>
    <w:rsid w:val="00303DB5"/>
    <w:rsid w:val="00304FD6"/>
    <w:rsid w:val="00304FFE"/>
    <w:rsid w:val="00305273"/>
    <w:rsid w:val="00305634"/>
    <w:rsid w:val="003067F1"/>
    <w:rsid w:val="00307313"/>
    <w:rsid w:val="00312726"/>
    <w:rsid w:val="003133B4"/>
    <w:rsid w:val="003138FE"/>
    <w:rsid w:val="00313D8A"/>
    <w:rsid w:val="00314033"/>
    <w:rsid w:val="003149FF"/>
    <w:rsid w:val="00316A30"/>
    <w:rsid w:val="00316B12"/>
    <w:rsid w:val="00316E13"/>
    <w:rsid w:val="00317C50"/>
    <w:rsid w:val="003202AA"/>
    <w:rsid w:val="00320B30"/>
    <w:rsid w:val="00322872"/>
    <w:rsid w:val="00322B0A"/>
    <w:rsid w:val="00323FF0"/>
    <w:rsid w:val="003247E1"/>
    <w:rsid w:val="00324E85"/>
    <w:rsid w:val="00324EC5"/>
    <w:rsid w:val="00325D44"/>
    <w:rsid w:val="003268E9"/>
    <w:rsid w:val="00326F73"/>
    <w:rsid w:val="0032762F"/>
    <w:rsid w:val="00327AC3"/>
    <w:rsid w:val="0033009D"/>
    <w:rsid w:val="003301A3"/>
    <w:rsid w:val="00330F76"/>
    <w:rsid w:val="00330FB4"/>
    <w:rsid w:val="00331FBE"/>
    <w:rsid w:val="00334AFB"/>
    <w:rsid w:val="003367C6"/>
    <w:rsid w:val="003375BE"/>
    <w:rsid w:val="003409BE"/>
    <w:rsid w:val="00342290"/>
    <w:rsid w:val="0034261C"/>
    <w:rsid w:val="003435F9"/>
    <w:rsid w:val="00343CD4"/>
    <w:rsid w:val="00344687"/>
    <w:rsid w:val="00344CC7"/>
    <w:rsid w:val="003465B1"/>
    <w:rsid w:val="0034744E"/>
    <w:rsid w:val="00350F3E"/>
    <w:rsid w:val="00351AA9"/>
    <w:rsid w:val="00351F51"/>
    <w:rsid w:val="00354A48"/>
    <w:rsid w:val="003569EA"/>
    <w:rsid w:val="00356E70"/>
    <w:rsid w:val="00360630"/>
    <w:rsid w:val="00361B67"/>
    <w:rsid w:val="00361D28"/>
    <w:rsid w:val="00362B57"/>
    <w:rsid w:val="00363F13"/>
    <w:rsid w:val="00363F2D"/>
    <w:rsid w:val="00365C33"/>
    <w:rsid w:val="00366B62"/>
    <w:rsid w:val="00370BA2"/>
    <w:rsid w:val="00372348"/>
    <w:rsid w:val="00373269"/>
    <w:rsid w:val="00373801"/>
    <w:rsid w:val="0037397F"/>
    <w:rsid w:val="00373BCD"/>
    <w:rsid w:val="003749E6"/>
    <w:rsid w:val="0037585D"/>
    <w:rsid w:val="00375F5D"/>
    <w:rsid w:val="00376073"/>
    <w:rsid w:val="00377994"/>
    <w:rsid w:val="00380B9E"/>
    <w:rsid w:val="00380DDB"/>
    <w:rsid w:val="00382989"/>
    <w:rsid w:val="00382CCE"/>
    <w:rsid w:val="003848B8"/>
    <w:rsid w:val="00385FE0"/>
    <w:rsid w:val="00387C8F"/>
    <w:rsid w:val="00391931"/>
    <w:rsid w:val="00391D6D"/>
    <w:rsid w:val="0039200B"/>
    <w:rsid w:val="00394DF7"/>
    <w:rsid w:val="00395D28"/>
    <w:rsid w:val="00395DEC"/>
    <w:rsid w:val="003971C5"/>
    <w:rsid w:val="00397927"/>
    <w:rsid w:val="003A0136"/>
    <w:rsid w:val="003A08DB"/>
    <w:rsid w:val="003A146F"/>
    <w:rsid w:val="003A2550"/>
    <w:rsid w:val="003A489B"/>
    <w:rsid w:val="003A4CA5"/>
    <w:rsid w:val="003A6618"/>
    <w:rsid w:val="003A7137"/>
    <w:rsid w:val="003B0232"/>
    <w:rsid w:val="003B0E27"/>
    <w:rsid w:val="003B47BB"/>
    <w:rsid w:val="003B5B64"/>
    <w:rsid w:val="003B6A13"/>
    <w:rsid w:val="003B7720"/>
    <w:rsid w:val="003B7A34"/>
    <w:rsid w:val="003C00F2"/>
    <w:rsid w:val="003C0D57"/>
    <w:rsid w:val="003C0E6A"/>
    <w:rsid w:val="003C1347"/>
    <w:rsid w:val="003C1396"/>
    <w:rsid w:val="003C1487"/>
    <w:rsid w:val="003C14A2"/>
    <w:rsid w:val="003C1DBE"/>
    <w:rsid w:val="003C3AA4"/>
    <w:rsid w:val="003C3E20"/>
    <w:rsid w:val="003C786F"/>
    <w:rsid w:val="003C7C8A"/>
    <w:rsid w:val="003D0F08"/>
    <w:rsid w:val="003D1556"/>
    <w:rsid w:val="003D1DFA"/>
    <w:rsid w:val="003D28E0"/>
    <w:rsid w:val="003D3DF1"/>
    <w:rsid w:val="003D4CEE"/>
    <w:rsid w:val="003D5B52"/>
    <w:rsid w:val="003D5F08"/>
    <w:rsid w:val="003D645D"/>
    <w:rsid w:val="003D7095"/>
    <w:rsid w:val="003D70B9"/>
    <w:rsid w:val="003E03F0"/>
    <w:rsid w:val="003E0B5B"/>
    <w:rsid w:val="003E2A4D"/>
    <w:rsid w:val="003E4E59"/>
    <w:rsid w:val="003E54E1"/>
    <w:rsid w:val="003E6879"/>
    <w:rsid w:val="003E68D7"/>
    <w:rsid w:val="003E6D95"/>
    <w:rsid w:val="003E6EF3"/>
    <w:rsid w:val="003E7154"/>
    <w:rsid w:val="003F2482"/>
    <w:rsid w:val="003F2E7C"/>
    <w:rsid w:val="003F33B7"/>
    <w:rsid w:val="003F3F64"/>
    <w:rsid w:val="003F7F0F"/>
    <w:rsid w:val="004009FD"/>
    <w:rsid w:val="004039EF"/>
    <w:rsid w:val="0040436D"/>
    <w:rsid w:val="004044A6"/>
    <w:rsid w:val="00404971"/>
    <w:rsid w:val="00406175"/>
    <w:rsid w:val="00406208"/>
    <w:rsid w:val="004062B3"/>
    <w:rsid w:val="00406536"/>
    <w:rsid w:val="00406955"/>
    <w:rsid w:val="00410012"/>
    <w:rsid w:val="00412393"/>
    <w:rsid w:val="0041643B"/>
    <w:rsid w:val="004203A7"/>
    <w:rsid w:val="00421DB9"/>
    <w:rsid w:val="0042372A"/>
    <w:rsid w:val="004242AD"/>
    <w:rsid w:val="00424735"/>
    <w:rsid w:val="00427DB4"/>
    <w:rsid w:val="00427EE8"/>
    <w:rsid w:val="00431CEF"/>
    <w:rsid w:val="00432B94"/>
    <w:rsid w:val="0043327D"/>
    <w:rsid w:val="004368DC"/>
    <w:rsid w:val="004374C9"/>
    <w:rsid w:val="004374DB"/>
    <w:rsid w:val="00443105"/>
    <w:rsid w:val="00443FD0"/>
    <w:rsid w:val="004444A3"/>
    <w:rsid w:val="00445F35"/>
    <w:rsid w:val="00446279"/>
    <w:rsid w:val="00447B43"/>
    <w:rsid w:val="004510A0"/>
    <w:rsid w:val="00451915"/>
    <w:rsid w:val="00451C05"/>
    <w:rsid w:val="00453D37"/>
    <w:rsid w:val="004542A3"/>
    <w:rsid w:val="004571B8"/>
    <w:rsid w:val="004575A3"/>
    <w:rsid w:val="00460359"/>
    <w:rsid w:val="0046089F"/>
    <w:rsid w:val="00460911"/>
    <w:rsid w:val="00462D82"/>
    <w:rsid w:val="00463335"/>
    <w:rsid w:val="00463D68"/>
    <w:rsid w:val="00464DE7"/>
    <w:rsid w:val="00465F19"/>
    <w:rsid w:val="00466715"/>
    <w:rsid w:val="00466B08"/>
    <w:rsid w:val="00470493"/>
    <w:rsid w:val="00470852"/>
    <w:rsid w:val="0047118B"/>
    <w:rsid w:val="00471370"/>
    <w:rsid w:val="00472CA9"/>
    <w:rsid w:val="00473A4D"/>
    <w:rsid w:val="00473F0A"/>
    <w:rsid w:val="00473F9B"/>
    <w:rsid w:val="00473FD7"/>
    <w:rsid w:val="004750D4"/>
    <w:rsid w:val="00475403"/>
    <w:rsid w:val="00476A86"/>
    <w:rsid w:val="00476C19"/>
    <w:rsid w:val="00477BBD"/>
    <w:rsid w:val="004833EE"/>
    <w:rsid w:val="00485A8A"/>
    <w:rsid w:val="00485B57"/>
    <w:rsid w:val="0048616B"/>
    <w:rsid w:val="00486427"/>
    <w:rsid w:val="00486B8D"/>
    <w:rsid w:val="00486D2D"/>
    <w:rsid w:val="00493E08"/>
    <w:rsid w:val="00494350"/>
    <w:rsid w:val="00495704"/>
    <w:rsid w:val="00496BA1"/>
    <w:rsid w:val="0049748C"/>
    <w:rsid w:val="00497C54"/>
    <w:rsid w:val="004A1C57"/>
    <w:rsid w:val="004A33D8"/>
    <w:rsid w:val="004A37EE"/>
    <w:rsid w:val="004A44F6"/>
    <w:rsid w:val="004A45A7"/>
    <w:rsid w:val="004A62CD"/>
    <w:rsid w:val="004A6C14"/>
    <w:rsid w:val="004A7457"/>
    <w:rsid w:val="004A7B4D"/>
    <w:rsid w:val="004B0DF9"/>
    <w:rsid w:val="004B2846"/>
    <w:rsid w:val="004B2A3A"/>
    <w:rsid w:val="004B3FBC"/>
    <w:rsid w:val="004B4358"/>
    <w:rsid w:val="004B512E"/>
    <w:rsid w:val="004B5762"/>
    <w:rsid w:val="004C2324"/>
    <w:rsid w:val="004C27EE"/>
    <w:rsid w:val="004C320B"/>
    <w:rsid w:val="004C32AE"/>
    <w:rsid w:val="004C44D0"/>
    <w:rsid w:val="004C47FF"/>
    <w:rsid w:val="004C644E"/>
    <w:rsid w:val="004C669A"/>
    <w:rsid w:val="004C682F"/>
    <w:rsid w:val="004C7286"/>
    <w:rsid w:val="004C77DA"/>
    <w:rsid w:val="004D0562"/>
    <w:rsid w:val="004D05C7"/>
    <w:rsid w:val="004D41DE"/>
    <w:rsid w:val="004D44C4"/>
    <w:rsid w:val="004D45D0"/>
    <w:rsid w:val="004D55EF"/>
    <w:rsid w:val="004D58B2"/>
    <w:rsid w:val="004D5CDC"/>
    <w:rsid w:val="004D796C"/>
    <w:rsid w:val="004D7EFD"/>
    <w:rsid w:val="004D7F91"/>
    <w:rsid w:val="004D7F9B"/>
    <w:rsid w:val="004E0E47"/>
    <w:rsid w:val="004E209E"/>
    <w:rsid w:val="004E2B03"/>
    <w:rsid w:val="004E35FC"/>
    <w:rsid w:val="004E3D35"/>
    <w:rsid w:val="004E4B23"/>
    <w:rsid w:val="004E631E"/>
    <w:rsid w:val="004F0195"/>
    <w:rsid w:val="004F04D3"/>
    <w:rsid w:val="004F1A9B"/>
    <w:rsid w:val="004F571A"/>
    <w:rsid w:val="00501723"/>
    <w:rsid w:val="005036FE"/>
    <w:rsid w:val="00503826"/>
    <w:rsid w:val="00504C37"/>
    <w:rsid w:val="00504D29"/>
    <w:rsid w:val="00505819"/>
    <w:rsid w:val="0050697E"/>
    <w:rsid w:val="0050792D"/>
    <w:rsid w:val="00507AAC"/>
    <w:rsid w:val="00511A39"/>
    <w:rsid w:val="00511C87"/>
    <w:rsid w:val="00512771"/>
    <w:rsid w:val="00512AC6"/>
    <w:rsid w:val="0051356B"/>
    <w:rsid w:val="005135E5"/>
    <w:rsid w:val="00514143"/>
    <w:rsid w:val="00514FFE"/>
    <w:rsid w:val="0051714E"/>
    <w:rsid w:val="00517325"/>
    <w:rsid w:val="00517CCF"/>
    <w:rsid w:val="00520367"/>
    <w:rsid w:val="005205FB"/>
    <w:rsid w:val="005210ED"/>
    <w:rsid w:val="00521A49"/>
    <w:rsid w:val="0052207E"/>
    <w:rsid w:val="005223DC"/>
    <w:rsid w:val="005226FA"/>
    <w:rsid w:val="00523360"/>
    <w:rsid w:val="00524877"/>
    <w:rsid w:val="005261C2"/>
    <w:rsid w:val="005268D6"/>
    <w:rsid w:val="00526A9B"/>
    <w:rsid w:val="00527152"/>
    <w:rsid w:val="0052736D"/>
    <w:rsid w:val="00527702"/>
    <w:rsid w:val="00530D1B"/>
    <w:rsid w:val="005318B0"/>
    <w:rsid w:val="00531FBD"/>
    <w:rsid w:val="00532239"/>
    <w:rsid w:val="00533DC1"/>
    <w:rsid w:val="00534315"/>
    <w:rsid w:val="00536CB5"/>
    <w:rsid w:val="00536D5A"/>
    <w:rsid w:val="0053752C"/>
    <w:rsid w:val="0054090D"/>
    <w:rsid w:val="00541EA5"/>
    <w:rsid w:val="0054481B"/>
    <w:rsid w:val="00545457"/>
    <w:rsid w:val="0054548D"/>
    <w:rsid w:val="00545EF9"/>
    <w:rsid w:val="00546993"/>
    <w:rsid w:val="00546C8C"/>
    <w:rsid w:val="00552286"/>
    <w:rsid w:val="00552C6F"/>
    <w:rsid w:val="00553920"/>
    <w:rsid w:val="00553EFF"/>
    <w:rsid w:val="005543CF"/>
    <w:rsid w:val="00555326"/>
    <w:rsid w:val="0055739E"/>
    <w:rsid w:val="00561514"/>
    <w:rsid w:val="005618B4"/>
    <w:rsid w:val="00561BCD"/>
    <w:rsid w:val="005629D4"/>
    <w:rsid w:val="005634AF"/>
    <w:rsid w:val="00564540"/>
    <w:rsid w:val="005646B3"/>
    <w:rsid w:val="00565A1E"/>
    <w:rsid w:val="00565DE5"/>
    <w:rsid w:val="0057037C"/>
    <w:rsid w:val="00570A91"/>
    <w:rsid w:val="00571001"/>
    <w:rsid w:val="00571334"/>
    <w:rsid w:val="00572489"/>
    <w:rsid w:val="005741CD"/>
    <w:rsid w:val="00575EFD"/>
    <w:rsid w:val="00576155"/>
    <w:rsid w:val="005766BB"/>
    <w:rsid w:val="00576834"/>
    <w:rsid w:val="00577C6B"/>
    <w:rsid w:val="00577C76"/>
    <w:rsid w:val="00580946"/>
    <w:rsid w:val="00582079"/>
    <w:rsid w:val="00582CF5"/>
    <w:rsid w:val="005837D6"/>
    <w:rsid w:val="005855E3"/>
    <w:rsid w:val="005871F6"/>
    <w:rsid w:val="0059008B"/>
    <w:rsid w:val="0059094A"/>
    <w:rsid w:val="00591158"/>
    <w:rsid w:val="00591376"/>
    <w:rsid w:val="005920C4"/>
    <w:rsid w:val="00592447"/>
    <w:rsid w:val="00592923"/>
    <w:rsid w:val="00592B7A"/>
    <w:rsid w:val="00592BBD"/>
    <w:rsid w:val="005947C3"/>
    <w:rsid w:val="00594A78"/>
    <w:rsid w:val="00595523"/>
    <w:rsid w:val="00595BFF"/>
    <w:rsid w:val="00595DD4"/>
    <w:rsid w:val="005976F4"/>
    <w:rsid w:val="005A3974"/>
    <w:rsid w:val="005A4B7B"/>
    <w:rsid w:val="005A518D"/>
    <w:rsid w:val="005A5221"/>
    <w:rsid w:val="005A6A6A"/>
    <w:rsid w:val="005A7D5B"/>
    <w:rsid w:val="005A7F12"/>
    <w:rsid w:val="005B1EE4"/>
    <w:rsid w:val="005B2858"/>
    <w:rsid w:val="005B3555"/>
    <w:rsid w:val="005B3B6B"/>
    <w:rsid w:val="005B42E2"/>
    <w:rsid w:val="005B5046"/>
    <w:rsid w:val="005B630F"/>
    <w:rsid w:val="005B6C36"/>
    <w:rsid w:val="005B7AF2"/>
    <w:rsid w:val="005B7CA9"/>
    <w:rsid w:val="005C00C5"/>
    <w:rsid w:val="005C06F7"/>
    <w:rsid w:val="005C0CCD"/>
    <w:rsid w:val="005C135F"/>
    <w:rsid w:val="005C2AA7"/>
    <w:rsid w:val="005C43C7"/>
    <w:rsid w:val="005C44BE"/>
    <w:rsid w:val="005C601F"/>
    <w:rsid w:val="005C6B5D"/>
    <w:rsid w:val="005C6C83"/>
    <w:rsid w:val="005D2129"/>
    <w:rsid w:val="005D25B2"/>
    <w:rsid w:val="005D2CD9"/>
    <w:rsid w:val="005D348D"/>
    <w:rsid w:val="005D41DE"/>
    <w:rsid w:val="005D51D7"/>
    <w:rsid w:val="005D5263"/>
    <w:rsid w:val="005D6988"/>
    <w:rsid w:val="005E13AD"/>
    <w:rsid w:val="005E1BE1"/>
    <w:rsid w:val="005E2DDF"/>
    <w:rsid w:val="005E38B2"/>
    <w:rsid w:val="005E4155"/>
    <w:rsid w:val="005E546B"/>
    <w:rsid w:val="005E603A"/>
    <w:rsid w:val="005F0B2A"/>
    <w:rsid w:val="005F0D76"/>
    <w:rsid w:val="005F34E8"/>
    <w:rsid w:val="005F397B"/>
    <w:rsid w:val="005F4AB0"/>
    <w:rsid w:val="005F4FE6"/>
    <w:rsid w:val="005F55F7"/>
    <w:rsid w:val="005F7344"/>
    <w:rsid w:val="005F7446"/>
    <w:rsid w:val="006018E5"/>
    <w:rsid w:val="006038BE"/>
    <w:rsid w:val="006056F6"/>
    <w:rsid w:val="00605B75"/>
    <w:rsid w:val="006062A1"/>
    <w:rsid w:val="00607529"/>
    <w:rsid w:val="00607DA2"/>
    <w:rsid w:val="0061057D"/>
    <w:rsid w:val="00610B35"/>
    <w:rsid w:val="0061103E"/>
    <w:rsid w:val="0061213B"/>
    <w:rsid w:val="00612576"/>
    <w:rsid w:val="0061335E"/>
    <w:rsid w:val="0061381D"/>
    <w:rsid w:val="00613F8B"/>
    <w:rsid w:val="006142DF"/>
    <w:rsid w:val="0061434D"/>
    <w:rsid w:val="00616BC1"/>
    <w:rsid w:val="00620EAC"/>
    <w:rsid w:val="00621766"/>
    <w:rsid w:val="0062279F"/>
    <w:rsid w:val="00622E37"/>
    <w:rsid w:val="00623680"/>
    <w:rsid w:val="0062369F"/>
    <w:rsid w:val="0062749C"/>
    <w:rsid w:val="00627D1A"/>
    <w:rsid w:val="00632CD9"/>
    <w:rsid w:val="00633439"/>
    <w:rsid w:val="006334BE"/>
    <w:rsid w:val="006341EB"/>
    <w:rsid w:val="0063752F"/>
    <w:rsid w:val="00637DEF"/>
    <w:rsid w:val="006417DB"/>
    <w:rsid w:val="00643918"/>
    <w:rsid w:val="006439FB"/>
    <w:rsid w:val="00643E5C"/>
    <w:rsid w:val="0064423D"/>
    <w:rsid w:val="00644F97"/>
    <w:rsid w:val="00646387"/>
    <w:rsid w:val="00647B71"/>
    <w:rsid w:val="00651D09"/>
    <w:rsid w:val="006524B4"/>
    <w:rsid w:val="00652586"/>
    <w:rsid w:val="006564EA"/>
    <w:rsid w:val="00656D2C"/>
    <w:rsid w:val="0065775B"/>
    <w:rsid w:val="00661EA9"/>
    <w:rsid w:val="00662069"/>
    <w:rsid w:val="00663A3B"/>
    <w:rsid w:val="00665EA9"/>
    <w:rsid w:val="006662AA"/>
    <w:rsid w:val="00667164"/>
    <w:rsid w:val="006675C8"/>
    <w:rsid w:val="00667ACE"/>
    <w:rsid w:val="00667C44"/>
    <w:rsid w:val="00667DEB"/>
    <w:rsid w:val="00673B34"/>
    <w:rsid w:val="006742F4"/>
    <w:rsid w:val="0067591F"/>
    <w:rsid w:val="006769CF"/>
    <w:rsid w:val="00676E34"/>
    <w:rsid w:val="006777C0"/>
    <w:rsid w:val="0068027D"/>
    <w:rsid w:val="00680ED1"/>
    <w:rsid w:val="00681691"/>
    <w:rsid w:val="006817A5"/>
    <w:rsid w:val="00681B37"/>
    <w:rsid w:val="006822BD"/>
    <w:rsid w:val="006827AB"/>
    <w:rsid w:val="006837F0"/>
    <w:rsid w:val="00685F3A"/>
    <w:rsid w:val="0068754B"/>
    <w:rsid w:val="00687927"/>
    <w:rsid w:val="00687EFC"/>
    <w:rsid w:val="0069230A"/>
    <w:rsid w:val="00692EBD"/>
    <w:rsid w:val="0069374C"/>
    <w:rsid w:val="00693A68"/>
    <w:rsid w:val="00695BA4"/>
    <w:rsid w:val="00696D5B"/>
    <w:rsid w:val="00697FEF"/>
    <w:rsid w:val="006A04DA"/>
    <w:rsid w:val="006A0553"/>
    <w:rsid w:val="006A4C7F"/>
    <w:rsid w:val="006A55ED"/>
    <w:rsid w:val="006A6ECF"/>
    <w:rsid w:val="006A7F97"/>
    <w:rsid w:val="006B0CAB"/>
    <w:rsid w:val="006B0DA1"/>
    <w:rsid w:val="006B0F68"/>
    <w:rsid w:val="006B1135"/>
    <w:rsid w:val="006B20B2"/>
    <w:rsid w:val="006B483A"/>
    <w:rsid w:val="006B6547"/>
    <w:rsid w:val="006B7715"/>
    <w:rsid w:val="006C08C5"/>
    <w:rsid w:val="006C2997"/>
    <w:rsid w:val="006C2B1C"/>
    <w:rsid w:val="006C2D1E"/>
    <w:rsid w:val="006C38F4"/>
    <w:rsid w:val="006C3984"/>
    <w:rsid w:val="006C4827"/>
    <w:rsid w:val="006C4F35"/>
    <w:rsid w:val="006D0036"/>
    <w:rsid w:val="006D16F0"/>
    <w:rsid w:val="006D23AC"/>
    <w:rsid w:val="006D3DED"/>
    <w:rsid w:val="006D4F1E"/>
    <w:rsid w:val="006D6D73"/>
    <w:rsid w:val="006E1396"/>
    <w:rsid w:val="006E16BD"/>
    <w:rsid w:val="006E1C23"/>
    <w:rsid w:val="006E2FEB"/>
    <w:rsid w:val="006E32B3"/>
    <w:rsid w:val="006E4050"/>
    <w:rsid w:val="006F18A2"/>
    <w:rsid w:val="006F255A"/>
    <w:rsid w:val="006F2A4F"/>
    <w:rsid w:val="006F3245"/>
    <w:rsid w:val="006F523F"/>
    <w:rsid w:val="006F5244"/>
    <w:rsid w:val="006F676B"/>
    <w:rsid w:val="00700B7F"/>
    <w:rsid w:val="00701D58"/>
    <w:rsid w:val="007043A6"/>
    <w:rsid w:val="007058C2"/>
    <w:rsid w:val="00705DB3"/>
    <w:rsid w:val="007060D7"/>
    <w:rsid w:val="00706131"/>
    <w:rsid w:val="00707920"/>
    <w:rsid w:val="00707CEF"/>
    <w:rsid w:val="007110E8"/>
    <w:rsid w:val="0071128A"/>
    <w:rsid w:val="0071185A"/>
    <w:rsid w:val="0071194F"/>
    <w:rsid w:val="007126C5"/>
    <w:rsid w:val="00712744"/>
    <w:rsid w:val="007128CE"/>
    <w:rsid w:val="00713344"/>
    <w:rsid w:val="00715DED"/>
    <w:rsid w:val="00720253"/>
    <w:rsid w:val="00720B8C"/>
    <w:rsid w:val="00721239"/>
    <w:rsid w:val="00723264"/>
    <w:rsid w:val="007250D6"/>
    <w:rsid w:val="0072579D"/>
    <w:rsid w:val="007273D5"/>
    <w:rsid w:val="0072768D"/>
    <w:rsid w:val="007301EA"/>
    <w:rsid w:val="007306DF"/>
    <w:rsid w:val="0073144E"/>
    <w:rsid w:val="0073215E"/>
    <w:rsid w:val="0073221E"/>
    <w:rsid w:val="00732442"/>
    <w:rsid w:val="007327EA"/>
    <w:rsid w:val="00732A24"/>
    <w:rsid w:val="0073549E"/>
    <w:rsid w:val="007357E5"/>
    <w:rsid w:val="00736194"/>
    <w:rsid w:val="0073688F"/>
    <w:rsid w:val="0073708A"/>
    <w:rsid w:val="00741A9D"/>
    <w:rsid w:val="00741AF1"/>
    <w:rsid w:val="007427A5"/>
    <w:rsid w:val="00742F07"/>
    <w:rsid w:val="00743278"/>
    <w:rsid w:val="00744806"/>
    <w:rsid w:val="007461A8"/>
    <w:rsid w:val="00746FC1"/>
    <w:rsid w:val="007472D6"/>
    <w:rsid w:val="007476E1"/>
    <w:rsid w:val="00747B9F"/>
    <w:rsid w:val="0075082D"/>
    <w:rsid w:val="00750B66"/>
    <w:rsid w:val="007524B7"/>
    <w:rsid w:val="00752952"/>
    <w:rsid w:val="00753B18"/>
    <w:rsid w:val="0075520D"/>
    <w:rsid w:val="00755CB7"/>
    <w:rsid w:val="00755D4E"/>
    <w:rsid w:val="00755FB2"/>
    <w:rsid w:val="007562E1"/>
    <w:rsid w:val="00756B45"/>
    <w:rsid w:val="0075782C"/>
    <w:rsid w:val="00757D1B"/>
    <w:rsid w:val="00757E94"/>
    <w:rsid w:val="00760309"/>
    <w:rsid w:val="00763558"/>
    <w:rsid w:val="00763A52"/>
    <w:rsid w:val="007645EC"/>
    <w:rsid w:val="007653F1"/>
    <w:rsid w:val="007657A3"/>
    <w:rsid w:val="0076597A"/>
    <w:rsid w:val="00765AA2"/>
    <w:rsid w:val="007666DD"/>
    <w:rsid w:val="00766A03"/>
    <w:rsid w:val="007671E6"/>
    <w:rsid w:val="00770539"/>
    <w:rsid w:val="007713FC"/>
    <w:rsid w:val="00772C6E"/>
    <w:rsid w:val="00772D0A"/>
    <w:rsid w:val="007738AF"/>
    <w:rsid w:val="00775005"/>
    <w:rsid w:val="007775AA"/>
    <w:rsid w:val="007802B7"/>
    <w:rsid w:val="00780BDE"/>
    <w:rsid w:val="00781B23"/>
    <w:rsid w:val="00781F89"/>
    <w:rsid w:val="00782D53"/>
    <w:rsid w:val="007850BB"/>
    <w:rsid w:val="007866C6"/>
    <w:rsid w:val="00786EFD"/>
    <w:rsid w:val="00787490"/>
    <w:rsid w:val="007902D5"/>
    <w:rsid w:val="00792016"/>
    <w:rsid w:val="00792F74"/>
    <w:rsid w:val="00793300"/>
    <w:rsid w:val="007939B9"/>
    <w:rsid w:val="00793F98"/>
    <w:rsid w:val="00795323"/>
    <w:rsid w:val="00795CBF"/>
    <w:rsid w:val="00795E96"/>
    <w:rsid w:val="007965A4"/>
    <w:rsid w:val="007972B9"/>
    <w:rsid w:val="0079795C"/>
    <w:rsid w:val="00797CF9"/>
    <w:rsid w:val="007A2792"/>
    <w:rsid w:val="007A2E82"/>
    <w:rsid w:val="007A3C7A"/>
    <w:rsid w:val="007A465F"/>
    <w:rsid w:val="007A47D2"/>
    <w:rsid w:val="007A51EB"/>
    <w:rsid w:val="007A5875"/>
    <w:rsid w:val="007A5BE9"/>
    <w:rsid w:val="007A6043"/>
    <w:rsid w:val="007A76A1"/>
    <w:rsid w:val="007B00EC"/>
    <w:rsid w:val="007B1B7E"/>
    <w:rsid w:val="007B273C"/>
    <w:rsid w:val="007B3FDE"/>
    <w:rsid w:val="007B44D4"/>
    <w:rsid w:val="007B4681"/>
    <w:rsid w:val="007B4F1E"/>
    <w:rsid w:val="007B6B1D"/>
    <w:rsid w:val="007C0310"/>
    <w:rsid w:val="007C039C"/>
    <w:rsid w:val="007C1278"/>
    <w:rsid w:val="007C2381"/>
    <w:rsid w:val="007C4135"/>
    <w:rsid w:val="007C41BF"/>
    <w:rsid w:val="007C4DF5"/>
    <w:rsid w:val="007C5D0A"/>
    <w:rsid w:val="007C5E32"/>
    <w:rsid w:val="007D2979"/>
    <w:rsid w:val="007D3D67"/>
    <w:rsid w:val="007D4135"/>
    <w:rsid w:val="007D46C7"/>
    <w:rsid w:val="007D4A22"/>
    <w:rsid w:val="007D5279"/>
    <w:rsid w:val="007D55C4"/>
    <w:rsid w:val="007D58A0"/>
    <w:rsid w:val="007D5969"/>
    <w:rsid w:val="007E117E"/>
    <w:rsid w:val="007E339C"/>
    <w:rsid w:val="007E4123"/>
    <w:rsid w:val="007E42B2"/>
    <w:rsid w:val="007E4A8E"/>
    <w:rsid w:val="007E67E7"/>
    <w:rsid w:val="007E67F7"/>
    <w:rsid w:val="007E68B8"/>
    <w:rsid w:val="007E7F03"/>
    <w:rsid w:val="007F115F"/>
    <w:rsid w:val="007F3475"/>
    <w:rsid w:val="007F5113"/>
    <w:rsid w:val="007F66F9"/>
    <w:rsid w:val="00800FDB"/>
    <w:rsid w:val="0080180C"/>
    <w:rsid w:val="0080200C"/>
    <w:rsid w:val="008030AC"/>
    <w:rsid w:val="00803B5E"/>
    <w:rsid w:val="00803D91"/>
    <w:rsid w:val="008043BD"/>
    <w:rsid w:val="00805A6C"/>
    <w:rsid w:val="00805B8D"/>
    <w:rsid w:val="008076AA"/>
    <w:rsid w:val="00807DCB"/>
    <w:rsid w:val="00810435"/>
    <w:rsid w:val="00810FEB"/>
    <w:rsid w:val="008121A3"/>
    <w:rsid w:val="00812E2B"/>
    <w:rsid w:val="00813082"/>
    <w:rsid w:val="00814086"/>
    <w:rsid w:val="008147EE"/>
    <w:rsid w:val="0081486A"/>
    <w:rsid w:val="008150A0"/>
    <w:rsid w:val="00815CA9"/>
    <w:rsid w:val="00816086"/>
    <w:rsid w:val="00816F82"/>
    <w:rsid w:val="00817538"/>
    <w:rsid w:val="00817EA5"/>
    <w:rsid w:val="00817FDC"/>
    <w:rsid w:val="008220E7"/>
    <w:rsid w:val="0082282C"/>
    <w:rsid w:val="00826A71"/>
    <w:rsid w:val="00826F88"/>
    <w:rsid w:val="00827643"/>
    <w:rsid w:val="0082786F"/>
    <w:rsid w:val="00827B6E"/>
    <w:rsid w:val="0083030A"/>
    <w:rsid w:val="00831396"/>
    <w:rsid w:val="00832569"/>
    <w:rsid w:val="0083507C"/>
    <w:rsid w:val="008366DA"/>
    <w:rsid w:val="00836BD2"/>
    <w:rsid w:val="00836E32"/>
    <w:rsid w:val="00842B68"/>
    <w:rsid w:val="00843C17"/>
    <w:rsid w:val="00843CA3"/>
    <w:rsid w:val="00844E65"/>
    <w:rsid w:val="008457A1"/>
    <w:rsid w:val="00846346"/>
    <w:rsid w:val="008471D9"/>
    <w:rsid w:val="0085073E"/>
    <w:rsid w:val="00852097"/>
    <w:rsid w:val="00856C6A"/>
    <w:rsid w:val="00857BB2"/>
    <w:rsid w:val="008613B5"/>
    <w:rsid w:val="00863B99"/>
    <w:rsid w:val="00865545"/>
    <w:rsid w:val="0086787D"/>
    <w:rsid w:val="008703B0"/>
    <w:rsid w:val="00876095"/>
    <w:rsid w:val="008804D6"/>
    <w:rsid w:val="0088086A"/>
    <w:rsid w:val="00880940"/>
    <w:rsid w:val="00881532"/>
    <w:rsid w:val="008819F9"/>
    <w:rsid w:val="00881DEC"/>
    <w:rsid w:val="008824EF"/>
    <w:rsid w:val="00884255"/>
    <w:rsid w:val="0088717B"/>
    <w:rsid w:val="00887C76"/>
    <w:rsid w:val="00892185"/>
    <w:rsid w:val="008935D4"/>
    <w:rsid w:val="008966AC"/>
    <w:rsid w:val="008972A2"/>
    <w:rsid w:val="0089740E"/>
    <w:rsid w:val="008A0985"/>
    <w:rsid w:val="008A178C"/>
    <w:rsid w:val="008A1B11"/>
    <w:rsid w:val="008A1E44"/>
    <w:rsid w:val="008A1F20"/>
    <w:rsid w:val="008A3A5B"/>
    <w:rsid w:val="008A4855"/>
    <w:rsid w:val="008A54D3"/>
    <w:rsid w:val="008A5783"/>
    <w:rsid w:val="008A5CE0"/>
    <w:rsid w:val="008A6299"/>
    <w:rsid w:val="008A6ACC"/>
    <w:rsid w:val="008A746C"/>
    <w:rsid w:val="008A785D"/>
    <w:rsid w:val="008B1663"/>
    <w:rsid w:val="008B178A"/>
    <w:rsid w:val="008B1804"/>
    <w:rsid w:val="008B1976"/>
    <w:rsid w:val="008B3704"/>
    <w:rsid w:val="008B3C5C"/>
    <w:rsid w:val="008B5067"/>
    <w:rsid w:val="008B5F14"/>
    <w:rsid w:val="008B6B5D"/>
    <w:rsid w:val="008B715B"/>
    <w:rsid w:val="008B7AA5"/>
    <w:rsid w:val="008C3062"/>
    <w:rsid w:val="008C4861"/>
    <w:rsid w:val="008C4E6A"/>
    <w:rsid w:val="008C69B1"/>
    <w:rsid w:val="008D168E"/>
    <w:rsid w:val="008D1839"/>
    <w:rsid w:val="008D289D"/>
    <w:rsid w:val="008D3DEC"/>
    <w:rsid w:val="008D7868"/>
    <w:rsid w:val="008D7F35"/>
    <w:rsid w:val="008E006A"/>
    <w:rsid w:val="008E3406"/>
    <w:rsid w:val="008E3F0D"/>
    <w:rsid w:val="008E56FC"/>
    <w:rsid w:val="008E6B5A"/>
    <w:rsid w:val="008E6E37"/>
    <w:rsid w:val="008E7693"/>
    <w:rsid w:val="008E78E3"/>
    <w:rsid w:val="008E7CCB"/>
    <w:rsid w:val="008F05F9"/>
    <w:rsid w:val="008F16ED"/>
    <w:rsid w:val="008F2BA9"/>
    <w:rsid w:val="008F2BD7"/>
    <w:rsid w:val="008F34CD"/>
    <w:rsid w:val="008F3AE7"/>
    <w:rsid w:val="008F48A7"/>
    <w:rsid w:val="008F4D5F"/>
    <w:rsid w:val="008F52A2"/>
    <w:rsid w:val="008F532B"/>
    <w:rsid w:val="008F603C"/>
    <w:rsid w:val="0090022B"/>
    <w:rsid w:val="00900A48"/>
    <w:rsid w:val="00904429"/>
    <w:rsid w:val="00904488"/>
    <w:rsid w:val="00904CA8"/>
    <w:rsid w:val="009056CB"/>
    <w:rsid w:val="00905B40"/>
    <w:rsid w:val="009070EA"/>
    <w:rsid w:val="00911222"/>
    <w:rsid w:val="009122E6"/>
    <w:rsid w:val="00912E13"/>
    <w:rsid w:val="00915915"/>
    <w:rsid w:val="00915F66"/>
    <w:rsid w:val="00916346"/>
    <w:rsid w:val="00922FD4"/>
    <w:rsid w:val="009260C9"/>
    <w:rsid w:val="0092755F"/>
    <w:rsid w:val="00930572"/>
    <w:rsid w:val="009313A3"/>
    <w:rsid w:val="00932B5F"/>
    <w:rsid w:val="009357F0"/>
    <w:rsid w:val="00936D86"/>
    <w:rsid w:val="009370F2"/>
    <w:rsid w:val="0093752A"/>
    <w:rsid w:val="00937719"/>
    <w:rsid w:val="00937F5F"/>
    <w:rsid w:val="00940E05"/>
    <w:rsid w:val="0094112C"/>
    <w:rsid w:val="009411D2"/>
    <w:rsid w:val="00942A87"/>
    <w:rsid w:val="009432BF"/>
    <w:rsid w:val="0094394A"/>
    <w:rsid w:val="00943C4D"/>
    <w:rsid w:val="0094475A"/>
    <w:rsid w:val="009450D6"/>
    <w:rsid w:val="00945830"/>
    <w:rsid w:val="00946316"/>
    <w:rsid w:val="009464B5"/>
    <w:rsid w:val="00947186"/>
    <w:rsid w:val="0094774A"/>
    <w:rsid w:val="0094776C"/>
    <w:rsid w:val="00950836"/>
    <w:rsid w:val="00950AA7"/>
    <w:rsid w:val="009511B4"/>
    <w:rsid w:val="009512AA"/>
    <w:rsid w:val="009530E0"/>
    <w:rsid w:val="00953260"/>
    <w:rsid w:val="0095462F"/>
    <w:rsid w:val="009577F8"/>
    <w:rsid w:val="009609D7"/>
    <w:rsid w:val="00960F9B"/>
    <w:rsid w:val="0096145A"/>
    <w:rsid w:val="0096155E"/>
    <w:rsid w:val="00962969"/>
    <w:rsid w:val="00964198"/>
    <w:rsid w:val="00966833"/>
    <w:rsid w:val="009669A6"/>
    <w:rsid w:val="0097071B"/>
    <w:rsid w:val="0097346E"/>
    <w:rsid w:val="009746B8"/>
    <w:rsid w:val="00975999"/>
    <w:rsid w:val="00975F3A"/>
    <w:rsid w:val="00977C79"/>
    <w:rsid w:val="0098267F"/>
    <w:rsid w:val="009836E0"/>
    <w:rsid w:val="0098493E"/>
    <w:rsid w:val="009861EC"/>
    <w:rsid w:val="009948FE"/>
    <w:rsid w:val="00997687"/>
    <w:rsid w:val="00997D86"/>
    <w:rsid w:val="009A22B8"/>
    <w:rsid w:val="009A2814"/>
    <w:rsid w:val="009A6654"/>
    <w:rsid w:val="009A6B63"/>
    <w:rsid w:val="009A7111"/>
    <w:rsid w:val="009B0CF2"/>
    <w:rsid w:val="009B1CA3"/>
    <w:rsid w:val="009B2FB6"/>
    <w:rsid w:val="009B7056"/>
    <w:rsid w:val="009B7360"/>
    <w:rsid w:val="009B73F8"/>
    <w:rsid w:val="009C0222"/>
    <w:rsid w:val="009C0A9D"/>
    <w:rsid w:val="009C0C38"/>
    <w:rsid w:val="009C100F"/>
    <w:rsid w:val="009C10D5"/>
    <w:rsid w:val="009C2202"/>
    <w:rsid w:val="009C2C46"/>
    <w:rsid w:val="009C32C6"/>
    <w:rsid w:val="009C3A5E"/>
    <w:rsid w:val="009C4FAF"/>
    <w:rsid w:val="009C5176"/>
    <w:rsid w:val="009C5B5D"/>
    <w:rsid w:val="009C5D7C"/>
    <w:rsid w:val="009C6032"/>
    <w:rsid w:val="009C6911"/>
    <w:rsid w:val="009C717C"/>
    <w:rsid w:val="009C72FD"/>
    <w:rsid w:val="009C7526"/>
    <w:rsid w:val="009C75FC"/>
    <w:rsid w:val="009C794A"/>
    <w:rsid w:val="009D0611"/>
    <w:rsid w:val="009D25F0"/>
    <w:rsid w:val="009D3243"/>
    <w:rsid w:val="009D328B"/>
    <w:rsid w:val="009D38AA"/>
    <w:rsid w:val="009D4494"/>
    <w:rsid w:val="009D50E7"/>
    <w:rsid w:val="009D6C0B"/>
    <w:rsid w:val="009D6DA3"/>
    <w:rsid w:val="009E0713"/>
    <w:rsid w:val="009E072E"/>
    <w:rsid w:val="009E216B"/>
    <w:rsid w:val="009E2549"/>
    <w:rsid w:val="009E261C"/>
    <w:rsid w:val="009E3238"/>
    <w:rsid w:val="009E3C57"/>
    <w:rsid w:val="009E48C4"/>
    <w:rsid w:val="009E4CF4"/>
    <w:rsid w:val="009E501C"/>
    <w:rsid w:val="009E7783"/>
    <w:rsid w:val="009F1543"/>
    <w:rsid w:val="009F18B5"/>
    <w:rsid w:val="009F1E33"/>
    <w:rsid w:val="009F3322"/>
    <w:rsid w:val="009F334A"/>
    <w:rsid w:val="009F4171"/>
    <w:rsid w:val="009F44AC"/>
    <w:rsid w:val="009F4D7D"/>
    <w:rsid w:val="009F4DCB"/>
    <w:rsid w:val="009F5041"/>
    <w:rsid w:val="009F55C5"/>
    <w:rsid w:val="00A00316"/>
    <w:rsid w:val="00A00790"/>
    <w:rsid w:val="00A017EE"/>
    <w:rsid w:val="00A01844"/>
    <w:rsid w:val="00A02B20"/>
    <w:rsid w:val="00A03B02"/>
    <w:rsid w:val="00A04D24"/>
    <w:rsid w:val="00A0511C"/>
    <w:rsid w:val="00A05679"/>
    <w:rsid w:val="00A057A1"/>
    <w:rsid w:val="00A05C53"/>
    <w:rsid w:val="00A06125"/>
    <w:rsid w:val="00A07E25"/>
    <w:rsid w:val="00A10E91"/>
    <w:rsid w:val="00A119CA"/>
    <w:rsid w:val="00A12D84"/>
    <w:rsid w:val="00A15F98"/>
    <w:rsid w:val="00A16323"/>
    <w:rsid w:val="00A16811"/>
    <w:rsid w:val="00A20FF7"/>
    <w:rsid w:val="00A212EA"/>
    <w:rsid w:val="00A22D1E"/>
    <w:rsid w:val="00A235CE"/>
    <w:rsid w:val="00A235EB"/>
    <w:rsid w:val="00A242FC"/>
    <w:rsid w:val="00A258CD"/>
    <w:rsid w:val="00A26605"/>
    <w:rsid w:val="00A31265"/>
    <w:rsid w:val="00A35A92"/>
    <w:rsid w:val="00A36C55"/>
    <w:rsid w:val="00A404C0"/>
    <w:rsid w:val="00A41A5E"/>
    <w:rsid w:val="00A41D04"/>
    <w:rsid w:val="00A44EA0"/>
    <w:rsid w:val="00A4509D"/>
    <w:rsid w:val="00A45532"/>
    <w:rsid w:val="00A4646F"/>
    <w:rsid w:val="00A46B4F"/>
    <w:rsid w:val="00A46B8A"/>
    <w:rsid w:val="00A47449"/>
    <w:rsid w:val="00A52D2A"/>
    <w:rsid w:val="00A5318E"/>
    <w:rsid w:val="00A53E21"/>
    <w:rsid w:val="00A54EB7"/>
    <w:rsid w:val="00A55D92"/>
    <w:rsid w:val="00A57B48"/>
    <w:rsid w:val="00A57C7C"/>
    <w:rsid w:val="00A6018C"/>
    <w:rsid w:val="00A606D7"/>
    <w:rsid w:val="00A60E02"/>
    <w:rsid w:val="00A61504"/>
    <w:rsid w:val="00A61528"/>
    <w:rsid w:val="00A630AD"/>
    <w:rsid w:val="00A6380C"/>
    <w:rsid w:val="00A65A40"/>
    <w:rsid w:val="00A65B1F"/>
    <w:rsid w:val="00A66192"/>
    <w:rsid w:val="00A6728B"/>
    <w:rsid w:val="00A67A5A"/>
    <w:rsid w:val="00A718A7"/>
    <w:rsid w:val="00A7263D"/>
    <w:rsid w:val="00A72A7E"/>
    <w:rsid w:val="00A72A89"/>
    <w:rsid w:val="00A7374F"/>
    <w:rsid w:val="00A739C2"/>
    <w:rsid w:val="00A74AB1"/>
    <w:rsid w:val="00A74B2E"/>
    <w:rsid w:val="00A7590B"/>
    <w:rsid w:val="00A75AC2"/>
    <w:rsid w:val="00A75AD5"/>
    <w:rsid w:val="00A81D63"/>
    <w:rsid w:val="00A83C03"/>
    <w:rsid w:val="00A83DB4"/>
    <w:rsid w:val="00A86403"/>
    <w:rsid w:val="00A873B9"/>
    <w:rsid w:val="00A93442"/>
    <w:rsid w:val="00A938C6"/>
    <w:rsid w:val="00AA1AC3"/>
    <w:rsid w:val="00AA1F78"/>
    <w:rsid w:val="00AA2325"/>
    <w:rsid w:val="00AA2543"/>
    <w:rsid w:val="00AA2704"/>
    <w:rsid w:val="00AA54C1"/>
    <w:rsid w:val="00AA54E4"/>
    <w:rsid w:val="00AA55F1"/>
    <w:rsid w:val="00AA5665"/>
    <w:rsid w:val="00AA5AFA"/>
    <w:rsid w:val="00AA6AE4"/>
    <w:rsid w:val="00AB0483"/>
    <w:rsid w:val="00AB29C7"/>
    <w:rsid w:val="00AB2FAF"/>
    <w:rsid w:val="00AB3B4C"/>
    <w:rsid w:val="00AB505A"/>
    <w:rsid w:val="00AB5A99"/>
    <w:rsid w:val="00AB5E0E"/>
    <w:rsid w:val="00AB5F9E"/>
    <w:rsid w:val="00AB6551"/>
    <w:rsid w:val="00AB67D1"/>
    <w:rsid w:val="00AC0482"/>
    <w:rsid w:val="00AC0D60"/>
    <w:rsid w:val="00AC1577"/>
    <w:rsid w:val="00AC1E03"/>
    <w:rsid w:val="00AC2A56"/>
    <w:rsid w:val="00AC3B89"/>
    <w:rsid w:val="00AC657D"/>
    <w:rsid w:val="00AC794F"/>
    <w:rsid w:val="00AC7C71"/>
    <w:rsid w:val="00AD155B"/>
    <w:rsid w:val="00AD21C5"/>
    <w:rsid w:val="00AD23C5"/>
    <w:rsid w:val="00AD2693"/>
    <w:rsid w:val="00AD43B8"/>
    <w:rsid w:val="00AD44C1"/>
    <w:rsid w:val="00AD497C"/>
    <w:rsid w:val="00AD4B2B"/>
    <w:rsid w:val="00AD5231"/>
    <w:rsid w:val="00AD5FD1"/>
    <w:rsid w:val="00AD79E1"/>
    <w:rsid w:val="00AE078E"/>
    <w:rsid w:val="00AE106B"/>
    <w:rsid w:val="00AE1A12"/>
    <w:rsid w:val="00AE2267"/>
    <w:rsid w:val="00AE2423"/>
    <w:rsid w:val="00AE2A9E"/>
    <w:rsid w:val="00AE519F"/>
    <w:rsid w:val="00AE5DD3"/>
    <w:rsid w:val="00AE63C4"/>
    <w:rsid w:val="00AE733C"/>
    <w:rsid w:val="00AF0957"/>
    <w:rsid w:val="00AF24B7"/>
    <w:rsid w:val="00AF36F5"/>
    <w:rsid w:val="00AF4755"/>
    <w:rsid w:val="00AF6195"/>
    <w:rsid w:val="00AF6550"/>
    <w:rsid w:val="00AF795D"/>
    <w:rsid w:val="00AF7B72"/>
    <w:rsid w:val="00B03273"/>
    <w:rsid w:val="00B04292"/>
    <w:rsid w:val="00B108E1"/>
    <w:rsid w:val="00B10A2B"/>
    <w:rsid w:val="00B11D05"/>
    <w:rsid w:val="00B11D6B"/>
    <w:rsid w:val="00B12758"/>
    <w:rsid w:val="00B14FF1"/>
    <w:rsid w:val="00B1520D"/>
    <w:rsid w:val="00B2009B"/>
    <w:rsid w:val="00B20B37"/>
    <w:rsid w:val="00B215DC"/>
    <w:rsid w:val="00B227A6"/>
    <w:rsid w:val="00B244AA"/>
    <w:rsid w:val="00B24FD6"/>
    <w:rsid w:val="00B25FD9"/>
    <w:rsid w:val="00B26336"/>
    <w:rsid w:val="00B26D62"/>
    <w:rsid w:val="00B2756B"/>
    <w:rsid w:val="00B27D40"/>
    <w:rsid w:val="00B312FB"/>
    <w:rsid w:val="00B32A5A"/>
    <w:rsid w:val="00B32C78"/>
    <w:rsid w:val="00B32FB0"/>
    <w:rsid w:val="00B376B9"/>
    <w:rsid w:val="00B40112"/>
    <w:rsid w:val="00B41596"/>
    <w:rsid w:val="00B42C76"/>
    <w:rsid w:val="00B42F21"/>
    <w:rsid w:val="00B44E8F"/>
    <w:rsid w:val="00B474B1"/>
    <w:rsid w:val="00B502BB"/>
    <w:rsid w:val="00B51457"/>
    <w:rsid w:val="00B5327D"/>
    <w:rsid w:val="00B53E66"/>
    <w:rsid w:val="00B5447B"/>
    <w:rsid w:val="00B566AD"/>
    <w:rsid w:val="00B56B46"/>
    <w:rsid w:val="00B573DE"/>
    <w:rsid w:val="00B57F3E"/>
    <w:rsid w:val="00B61AF7"/>
    <w:rsid w:val="00B62B3A"/>
    <w:rsid w:val="00B6356C"/>
    <w:rsid w:val="00B65009"/>
    <w:rsid w:val="00B658A1"/>
    <w:rsid w:val="00B666B6"/>
    <w:rsid w:val="00B66CC5"/>
    <w:rsid w:val="00B707AF"/>
    <w:rsid w:val="00B71663"/>
    <w:rsid w:val="00B732FE"/>
    <w:rsid w:val="00B74CC8"/>
    <w:rsid w:val="00B75626"/>
    <w:rsid w:val="00B762AC"/>
    <w:rsid w:val="00B7693B"/>
    <w:rsid w:val="00B76EE2"/>
    <w:rsid w:val="00B800F3"/>
    <w:rsid w:val="00B801D6"/>
    <w:rsid w:val="00B81983"/>
    <w:rsid w:val="00B82058"/>
    <w:rsid w:val="00B82184"/>
    <w:rsid w:val="00B82AAD"/>
    <w:rsid w:val="00B83246"/>
    <w:rsid w:val="00B855BE"/>
    <w:rsid w:val="00B86639"/>
    <w:rsid w:val="00B873A5"/>
    <w:rsid w:val="00B90AD3"/>
    <w:rsid w:val="00B92530"/>
    <w:rsid w:val="00B92897"/>
    <w:rsid w:val="00B939E5"/>
    <w:rsid w:val="00B9418A"/>
    <w:rsid w:val="00B9491F"/>
    <w:rsid w:val="00B963C0"/>
    <w:rsid w:val="00B96709"/>
    <w:rsid w:val="00B97718"/>
    <w:rsid w:val="00B97F8A"/>
    <w:rsid w:val="00BA1255"/>
    <w:rsid w:val="00BA1298"/>
    <w:rsid w:val="00BA1692"/>
    <w:rsid w:val="00BA34E2"/>
    <w:rsid w:val="00BA4F5B"/>
    <w:rsid w:val="00BA555E"/>
    <w:rsid w:val="00BA5635"/>
    <w:rsid w:val="00BA7970"/>
    <w:rsid w:val="00BA7DA6"/>
    <w:rsid w:val="00BB0517"/>
    <w:rsid w:val="00BB057D"/>
    <w:rsid w:val="00BB0663"/>
    <w:rsid w:val="00BB486E"/>
    <w:rsid w:val="00BB5AF4"/>
    <w:rsid w:val="00BB67D8"/>
    <w:rsid w:val="00BB6837"/>
    <w:rsid w:val="00BB7B0D"/>
    <w:rsid w:val="00BC0D36"/>
    <w:rsid w:val="00BC0E95"/>
    <w:rsid w:val="00BC1C8D"/>
    <w:rsid w:val="00BC2545"/>
    <w:rsid w:val="00BC3930"/>
    <w:rsid w:val="00BC5EDD"/>
    <w:rsid w:val="00BC6D7F"/>
    <w:rsid w:val="00BD1055"/>
    <w:rsid w:val="00BD1FAE"/>
    <w:rsid w:val="00BD3554"/>
    <w:rsid w:val="00BD51F9"/>
    <w:rsid w:val="00BD524D"/>
    <w:rsid w:val="00BD617E"/>
    <w:rsid w:val="00BD6B92"/>
    <w:rsid w:val="00BD6D92"/>
    <w:rsid w:val="00BD7DC6"/>
    <w:rsid w:val="00BE167E"/>
    <w:rsid w:val="00BE2FC7"/>
    <w:rsid w:val="00BE547C"/>
    <w:rsid w:val="00BE5607"/>
    <w:rsid w:val="00BE7700"/>
    <w:rsid w:val="00BE77CF"/>
    <w:rsid w:val="00BF1DC7"/>
    <w:rsid w:val="00BF3326"/>
    <w:rsid w:val="00BF41CF"/>
    <w:rsid w:val="00BF4541"/>
    <w:rsid w:val="00BF468E"/>
    <w:rsid w:val="00BF4B45"/>
    <w:rsid w:val="00BF50D6"/>
    <w:rsid w:val="00BF553E"/>
    <w:rsid w:val="00BF5D5E"/>
    <w:rsid w:val="00BF7C6A"/>
    <w:rsid w:val="00C00679"/>
    <w:rsid w:val="00C00892"/>
    <w:rsid w:val="00C024E1"/>
    <w:rsid w:val="00C026FA"/>
    <w:rsid w:val="00C0357E"/>
    <w:rsid w:val="00C038DA"/>
    <w:rsid w:val="00C04D20"/>
    <w:rsid w:val="00C06E9F"/>
    <w:rsid w:val="00C07BE1"/>
    <w:rsid w:val="00C07DE4"/>
    <w:rsid w:val="00C10028"/>
    <w:rsid w:val="00C1033E"/>
    <w:rsid w:val="00C10695"/>
    <w:rsid w:val="00C11DD2"/>
    <w:rsid w:val="00C11E09"/>
    <w:rsid w:val="00C1382D"/>
    <w:rsid w:val="00C13E42"/>
    <w:rsid w:val="00C1560C"/>
    <w:rsid w:val="00C157E7"/>
    <w:rsid w:val="00C15CF8"/>
    <w:rsid w:val="00C16D3D"/>
    <w:rsid w:val="00C178A5"/>
    <w:rsid w:val="00C17F04"/>
    <w:rsid w:val="00C2017D"/>
    <w:rsid w:val="00C203D1"/>
    <w:rsid w:val="00C212FD"/>
    <w:rsid w:val="00C21DA9"/>
    <w:rsid w:val="00C22493"/>
    <w:rsid w:val="00C239F0"/>
    <w:rsid w:val="00C243D2"/>
    <w:rsid w:val="00C24EA4"/>
    <w:rsid w:val="00C2516A"/>
    <w:rsid w:val="00C251E6"/>
    <w:rsid w:val="00C2563F"/>
    <w:rsid w:val="00C25DA0"/>
    <w:rsid w:val="00C30E25"/>
    <w:rsid w:val="00C31DBF"/>
    <w:rsid w:val="00C32ADB"/>
    <w:rsid w:val="00C33029"/>
    <w:rsid w:val="00C33654"/>
    <w:rsid w:val="00C34389"/>
    <w:rsid w:val="00C343FB"/>
    <w:rsid w:val="00C40DAE"/>
    <w:rsid w:val="00C4137A"/>
    <w:rsid w:val="00C41D5E"/>
    <w:rsid w:val="00C42385"/>
    <w:rsid w:val="00C42D97"/>
    <w:rsid w:val="00C43672"/>
    <w:rsid w:val="00C4467E"/>
    <w:rsid w:val="00C4569C"/>
    <w:rsid w:val="00C45C11"/>
    <w:rsid w:val="00C46473"/>
    <w:rsid w:val="00C4652E"/>
    <w:rsid w:val="00C47908"/>
    <w:rsid w:val="00C50217"/>
    <w:rsid w:val="00C50C4F"/>
    <w:rsid w:val="00C5106F"/>
    <w:rsid w:val="00C52042"/>
    <w:rsid w:val="00C52D0A"/>
    <w:rsid w:val="00C52D83"/>
    <w:rsid w:val="00C53436"/>
    <w:rsid w:val="00C54C72"/>
    <w:rsid w:val="00C55F08"/>
    <w:rsid w:val="00C57469"/>
    <w:rsid w:val="00C60003"/>
    <w:rsid w:val="00C610A4"/>
    <w:rsid w:val="00C61447"/>
    <w:rsid w:val="00C62274"/>
    <w:rsid w:val="00C62359"/>
    <w:rsid w:val="00C6278D"/>
    <w:rsid w:val="00C62C65"/>
    <w:rsid w:val="00C637F7"/>
    <w:rsid w:val="00C64880"/>
    <w:rsid w:val="00C67FEB"/>
    <w:rsid w:val="00C702F4"/>
    <w:rsid w:val="00C7069C"/>
    <w:rsid w:val="00C70F0B"/>
    <w:rsid w:val="00C713A5"/>
    <w:rsid w:val="00C71D87"/>
    <w:rsid w:val="00C72D09"/>
    <w:rsid w:val="00C731DE"/>
    <w:rsid w:val="00C7362A"/>
    <w:rsid w:val="00C74ADA"/>
    <w:rsid w:val="00C7659B"/>
    <w:rsid w:val="00C76F5D"/>
    <w:rsid w:val="00C77AA7"/>
    <w:rsid w:val="00C81552"/>
    <w:rsid w:val="00C81F5E"/>
    <w:rsid w:val="00C82308"/>
    <w:rsid w:val="00C823DD"/>
    <w:rsid w:val="00C825C7"/>
    <w:rsid w:val="00C853F7"/>
    <w:rsid w:val="00C872F6"/>
    <w:rsid w:val="00C90959"/>
    <w:rsid w:val="00C90BBB"/>
    <w:rsid w:val="00C91101"/>
    <w:rsid w:val="00C944B3"/>
    <w:rsid w:val="00C96A5B"/>
    <w:rsid w:val="00C97D82"/>
    <w:rsid w:val="00CA0D51"/>
    <w:rsid w:val="00CA118A"/>
    <w:rsid w:val="00CA1323"/>
    <w:rsid w:val="00CA18F5"/>
    <w:rsid w:val="00CA324C"/>
    <w:rsid w:val="00CA3DA2"/>
    <w:rsid w:val="00CA3F70"/>
    <w:rsid w:val="00CA4406"/>
    <w:rsid w:val="00CA4D0F"/>
    <w:rsid w:val="00CA4F3B"/>
    <w:rsid w:val="00CA58A3"/>
    <w:rsid w:val="00CA5954"/>
    <w:rsid w:val="00CA68B1"/>
    <w:rsid w:val="00CB1ACF"/>
    <w:rsid w:val="00CB20D5"/>
    <w:rsid w:val="00CB239F"/>
    <w:rsid w:val="00CB31FC"/>
    <w:rsid w:val="00CB402F"/>
    <w:rsid w:val="00CB4AEB"/>
    <w:rsid w:val="00CB5D76"/>
    <w:rsid w:val="00CB6712"/>
    <w:rsid w:val="00CB6871"/>
    <w:rsid w:val="00CB6FE4"/>
    <w:rsid w:val="00CB70B1"/>
    <w:rsid w:val="00CC0E96"/>
    <w:rsid w:val="00CC2FC3"/>
    <w:rsid w:val="00CC3E07"/>
    <w:rsid w:val="00CC6094"/>
    <w:rsid w:val="00CC68B5"/>
    <w:rsid w:val="00CC7094"/>
    <w:rsid w:val="00CC7739"/>
    <w:rsid w:val="00CC7ABA"/>
    <w:rsid w:val="00CD0670"/>
    <w:rsid w:val="00CD0ABC"/>
    <w:rsid w:val="00CD1D10"/>
    <w:rsid w:val="00CD2E5D"/>
    <w:rsid w:val="00CD3B4C"/>
    <w:rsid w:val="00CD3D52"/>
    <w:rsid w:val="00CD5218"/>
    <w:rsid w:val="00CD73C2"/>
    <w:rsid w:val="00CD7B09"/>
    <w:rsid w:val="00CE035A"/>
    <w:rsid w:val="00CE23DA"/>
    <w:rsid w:val="00CE31AE"/>
    <w:rsid w:val="00CE4325"/>
    <w:rsid w:val="00CE45E6"/>
    <w:rsid w:val="00CE4738"/>
    <w:rsid w:val="00CE59C4"/>
    <w:rsid w:val="00CE6835"/>
    <w:rsid w:val="00CE7FB4"/>
    <w:rsid w:val="00CF013B"/>
    <w:rsid w:val="00CF0FB3"/>
    <w:rsid w:val="00CF1318"/>
    <w:rsid w:val="00CF257B"/>
    <w:rsid w:val="00CF27F8"/>
    <w:rsid w:val="00CF296E"/>
    <w:rsid w:val="00CF2EAB"/>
    <w:rsid w:val="00CF30F8"/>
    <w:rsid w:val="00CF4451"/>
    <w:rsid w:val="00CF5AF2"/>
    <w:rsid w:val="00CF5E04"/>
    <w:rsid w:val="00CF65C6"/>
    <w:rsid w:val="00CF7224"/>
    <w:rsid w:val="00CF7D36"/>
    <w:rsid w:val="00CF7EBB"/>
    <w:rsid w:val="00D0105D"/>
    <w:rsid w:val="00D01972"/>
    <w:rsid w:val="00D0613B"/>
    <w:rsid w:val="00D07816"/>
    <w:rsid w:val="00D11CC9"/>
    <w:rsid w:val="00D13440"/>
    <w:rsid w:val="00D13917"/>
    <w:rsid w:val="00D140B5"/>
    <w:rsid w:val="00D14CE2"/>
    <w:rsid w:val="00D14D50"/>
    <w:rsid w:val="00D15B31"/>
    <w:rsid w:val="00D1771E"/>
    <w:rsid w:val="00D229CB"/>
    <w:rsid w:val="00D25501"/>
    <w:rsid w:val="00D25D4C"/>
    <w:rsid w:val="00D2693E"/>
    <w:rsid w:val="00D26E48"/>
    <w:rsid w:val="00D275F1"/>
    <w:rsid w:val="00D30278"/>
    <w:rsid w:val="00D31110"/>
    <w:rsid w:val="00D31A41"/>
    <w:rsid w:val="00D31E21"/>
    <w:rsid w:val="00D31E6E"/>
    <w:rsid w:val="00D33DC6"/>
    <w:rsid w:val="00D351D5"/>
    <w:rsid w:val="00D369B5"/>
    <w:rsid w:val="00D37C66"/>
    <w:rsid w:val="00D42AC6"/>
    <w:rsid w:val="00D4335B"/>
    <w:rsid w:val="00D43530"/>
    <w:rsid w:val="00D439F7"/>
    <w:rsid w:val="00D443EB"/>
    <w:rsid w:val="00D45077"/>
    <w:rsid w:val="00D45BCC"/>
    <w:rsid w:val="00D46016"/>
    <w:rsid w:val="00D461E7"/>
    <w:rsid w:val="00D50000"/>
    <w:rsid w:val="00D50E18"/>
    <w:rsid w:val="00D5288F"/>
    <w:rsid w:val="00D52BE0"/>
    <w:rsid w:val="00D5306E"/>
    <w:rsid w:val="00D54894"/>
    <w:rsid w:val="00D60919"/>
    <w:rsid w:val="00D61351"/>
    <w:rsid w:val="00D61B91"/>
    <w:rsid w:val="00D626E7"/>
    <w:rsid w:val="00D635E3"/>
    <w:rsid w:val="00D638A8"/>
    <w:rsid w:val="00D63B16"/>
    <w:rsid w:val="00D63CE6"/>
    <w:rsid w:val="00D65E27"/>
    <w:rsid w:val="00D673D5"/>
    <w:rsid w:val="00D67916"/>
    <w:rsid w:val="00D70EE9"/>
    <w:rsid w:val="00D7136C"/>
    <w:rsid w:val="00D7181E"/>
    <w:rsid w:val="00D7252E"/>
    <w:rsid w:val="00D728AD"/>
    <w:rsid w:val="00D72B8F"/>
    <w:rsid w:val="00D75042"/>
    <w:rsid w:val="00D76207"/>
    <w:rsid w:val="00D76F13"/>
    <w:rsid w:val="00D802E2"/>
    <w:rsid w:val="00D80623"/>
    <w:rsid w:val="00D8066C"/>
    <w:rsid w:val="00D806DB"/>
    <w:rsid w:val="00D81C56"/>
    <w:rsid w:val="00D828AB"/>
    <w:rsid w:val="00D83904"/>
    <w:rsid w:val="00D842A4"/>
    <w:rsid w:val="00D8559C"/>
    <w:rsid w:val="00D857DE"/>
    <w:rsid w:val="00D86B37"/>
    <w:rsid w:val="00D874B9"/>
    <w:rsid w:val="00D914BD"/>
    <w:rsid w:val="00D92941"/>
    <w:rsid w:val="00D9326E"/>
    <w:rsid w:val="00D93E43"/>
    <w:rsid w:val="00D95C28"/>
    <w:rsid w:val="00D965BB"/>
    <w:rsid w:val="00D97322"/>
    <w:rsid w:val="00D97919"/>
    <w:rsid w:val="00DA01E8"/>
    <w:rsid w:val="00DA075A"/>
    <w:rsid w:val="00DA13F0"/>
    <w:rsid w:val="00DA22DB"/>
    <w:rsid w:val="00DA3691"/>
    <w:rsid w:val="00DA37DC"/>
    <w:rsid w:val="00DA444F"/>
    <w:rsid w:val="00DA4A43"/>
    <w:rsid w:val="00DA6B99"/>
    <w:rsid w:val="00DA7A0C"/>
    <w:rsid w:val="00DA7AEF"/>
    <w:rsid w:val="00DB1A15"/>
    <w:rsid w:val="00DB2654"/>
    <w:rsid w:val="00DB44FC"/>
    <w:rsid w:val="00DB7959"/>
    <w:rsid w:val="00DB79DE"/>
    <w:rsid w:val="00DB7FDC"/>
    <w:rsid w:val="00DC1AB4"/>
    <w:rsid w:val="00DC1F6F"/>
    <w:rsid w:val="00DC2097"/>
    <w:rsid w:val="00DC5151"/>
    <w:rsid w:val="00DC52FA"/>
    <w:rsid w:val="00DC5606"/>
    <w:rsid w:val="00DC5C58"/>
    <w:rsid w:val="00DC5F28"/>
    <w:rsid w:val="00DC6A6A"/>
    <w:rsid w:val="00DC7AD5"/>
    <w:rsid w:val="00DD02D1"/>
    <w:rsid w:val="00DD1B26"/>
    <w:rsid w:val="00DD2103"/>
    <w:rsid w:val="00DD330C"/>
    <w:rsid w:val="00DD3323"/>
    <w:rsid w:val="00DD48DE"/>
    <w:rsid w:val="00DD4D4B"/>
    <w:rsid w:val="00DD5AF5"/>
    <w:rsid w:val="00DD5CC4"/>
    <w:rsid w:val="00DD6632"/>
    <w:rsid w:val="00DD7330"/>
    <w:rsid w:val="00DE09B3"/>
    <w:rsid w:val="00DE0F59"/>
    <w:rsid w:val="00DE1847"/>
    <w:rsid w:val="00DE32B1"/>
    <w:rsid w:val="00DE377B"/>
    <w:rsid w:val="00DE4C2A"/>
    <w:rsid w:val="00DE56CE"/>
    <w:rsid w:val="00DE5AF8"/>
    <w:rsid w:val="00DE7312"/>
    <w:rsid w:val="00DE76D9"/>
    <w:rsid w:val="00DE77A0"/>
    <w:rsid w:val="00DF060D"/>
    <w:rsid w:val="00DF067B"/>
    <w:rsid w:val="00DF06F7"/>
    <w:rsid w:val="00DF12B5"/>
    <w:rsid w:val="00DF14BD"/>
    <w:rsid w:val="00DF2A7A"/>
    <w:rsid w:val="00DF3BC9"/>
    <w:rsid w:val="00DF517C"/>
    <w:rsid w:val="00DF6A0D"/>
    <w:rsid w:val="00E01BDA"/>
    <w:rsid w:val="00E02218"/>
    <w:rsid w:val="00E02A17"/>
    <w:rsid w:val="00E04782"/>
    <w:rsid w:val="00E0488B"/>
    <w:rsid w:val="00E057E5"/>
    <w:rsid w:val="00E057EA"/>
    <w:rsid w:val="00E06730"/>
    <w:rsid w:val="00E06BBE"/>
    <w:rsid w:val="00E104A5"/>
    <w:rsid w:val="00E10743"/>
    <w:rsid w:val="00E11534"/>
    <w:rsid w:val="00E11BCB"/>
    <w:rsid w:val="00E120E6"/>
    <w:rsid w:val="00E127F4"/>
    <w:rsid w:val="00E15B1F"/>
    <w:rsid w:val="00E15D5C"/>
    <w:rsid w:val="00E165CF"/>
    <w:rsid w:val="00E210C9"/>
    <w:rsid w:val="00E21B58"/>
    <w:rsid w:val="00E22FDB"/>
    <w:rsid w:val="00E24562"/>
    <w:rsid w:val="00E25B5F"/>
    <w:rsid w:val="00E26246"/>
    <w:rsid w:val="00E30DAF"/>
    <w:rsid w:val="00E310C2"/>
    <w:rsid w:val="00E33552"/>
    <w:rsid w:val="00E339F8"/>
    <w:rsid w:val="00E3441C"/>
    <w:rsid w:val="00E37A15"/>
    <w:rsid w:val="00E416EF"/>
    <w:rsid w:val="00E429F1"/>
    <w:rsid w:val="00E44193"/>
    <w:rsid w:val="00E44650"/>
    <w:rsid w:val="00E458B4"/>
    <w:rsid w:val="00E46198"/>
    <w:rsid w:val="00E461CD"/>
    <w:rsid w:val="00E5128C"/>
    <w:rsid w:val="00E52047"/>
    <w:rsid w:val="00E52A53"/>
    <w:rsid w:val="00E53328"/>
    <w:rsid w:val="00E54527"/>
    <w:rsid w:val="00E56FD8"/>
    <w:rsid w:val="00E57CBB"/>
    <w:rsid w:val="00E57D77"/>
    <w:rsid w:val="00E601FA"/>
    <w:rsid w:val="00E60B3D"/>
    <w:rsid w:val="00E60C83"/>
    <w:rsid w:val="00E618AB"/>
    <w:rsid w:val="00E61E3B"/>
    <w:rsid w:val="00E61EDD"/>
    <w:rsid w:val="00E646BD"/>
    <w:rsid w:val="00E66C4D"/>
    <w:rsid w:val="00E672C4"/>
    <w:rsid w:val="00E70133"/>
    <w:rsid w:val="00E7027F"/>
    <w:rsid w:val="00E70F95"/>
    <w:rsid w:val="00E718D3"/>
    <w:rsid w:val="00E71966"/>
    <w:rsid w:val="00E71BAB"/>
    <w:rsid w:val="00E73A98"/>
    <w:rsid w:val="00E74A26"/>
    <w:rsid w:val="00E75CF3"/>
    <w:rsid w:val="00E76351"/>
    <w:rsid w:val="00E76B9D"/>
    <w:rsid w:val="00E76D5E"/>
    <w:rsid w:val="00E8024A"/>
    <w:rsid w:val="00E80281"/>
    <w:rsid w:val="00E80348"/>
    <w:rsid w:val="00E806D5"/>
    <w:rsid w:val="00E80C8A"/>
    <w:rsid w:val="00E82B5F"/>
    <w:rsid w:val="00E82C2A"/>
    <w:rsid w:val="00E837C4"/>
    <w:rsid w:val="00E84082"/>
    <w:rsid w:val="00E84CC9"/>
    <w:rsid w:val="00E850F7"/>
    <w:rsid w:val="00E86A5B"/>
    <w:rsid w:val="00E87281"/>
    <w:rsid w:val="00E90DB8"/>
    <w:rsid w:val="00E91014"/>
    <w:rsid w:val="00E917FB"/>
    <w:rsid w:val="00E91BE2"/>
    <w:rsid w:val="00E91C4D"/>
    <w:rsid w:val="00E927DE"/>
    <w:rsid w:val="00E93411"/>
    <w:rsid w:val="00E93ACE"/>
    <w:rsid w:val="00E96125"/>
    <w:rsid w:val="00E96681"/>
    <w:rsid w:val="00E970A9"/>
    <w:rsid w:val="00EA0B12"/>
    <w:rsid w:val="00EA10F8"/>
    <w:rsid w:val="00EA1832"/>
    <w:rsid w:val="00EA2770"/>
    <w:rsid w:val="00EA2C67"/>
    <w:rsid w:val="00EA4F6D"/>
    <w:rsid w:val="00EA5A88"/>
    <w:rsid w:val="00EA77E0"/>
    <w:rsid w:val="00EA7A5D"/>
    <w:rsid w:val="00EA7F27"/>
    <w:rsid w:val="00EB2BD1"/>
    <w:rsid w:val="00EB342D"/>
    <w:rsid w:val="00EB5ADE"/>
    <w:rsid w:val="00EB6984"/>
    <w:rsid w:val="00EB6E30"/>
    <w:rsid w:val="00EB71CB"/>
    <w:rsid w:val="00EB7E85"/>
    <w:rsid w:val="00EC145D"/>
    <w:rsid w:val="00EC1488"/>
    <w:rsid w:val="00EC1FDA"/>
    <w:rsid w:val="00EC2B18"/>
    <w:rsid w:val="00EC3292"/>
    <w:rsid w:val="00EC4B24"/>
    <w:rsid w:val="00EC4BC0"/>
    <w:rsid w:val="00EC504C"/>
    <w:rsid w:val="00EC518D"/>
    <w:rsid w:val="00EC54FA"/>
    <w:rsid w:val="00EC7001"/>
    <w:rsid w:val="00EC7BDC"/>
    <w:rsid w:val="00ED0259"/>
    <w:rsid w:val="00ED1C93"/>
    <w:rsid w:val="00ED3569"/>
    <w:rsid w:val="00ED3E0B"/>
    <w:rsid w:val="00ED56C3"/>
    <w:rsid w:val="00ED5AF3"/>
    <w:rsid w:val="00ED5DDA"/>
    <w:rsid w:val="00ED6BF5"/>
    <w:rsid w:val="00EE0ACD"/>
    <w:rsid w:val="00EE0FF4"/>
    <w:rsid w:val="00EE1581"/>
    <w:rsid w:val="00EE2641"/>
    <w:rsid w:val="00EE2903"/>
    <w:rsid w:val="00EE3D73"/>
    <w:rsid w:val="00EE4A5C"/>
    <w:rsid w:val="00EE4A62"/>
    <w:rsid w:val="00EE50D4"/>
    <w:rsid w:val="00EE5941"/>
    <w:rsid w:val="00EE5BCF"/>
    <w:rsid w:val="00EE6771"/>
    <w:rsid w:val="00EE68D9"/>
    <w:rsid w:val="00EF00AE"/>
    <w:rsid w:val="00EF09CB"/>
    <w:rsid w:val="00EF0DB6"/>
    <w:rsid w:val="00EF0EC3"/>
    <w:rsid w:val="00EF4C71"/>
    <w:rsid w:val="00EF5DE7"/>
    <w:rsid w:val="00EF6C0A"/>
    <w:rsid w:val="00F01A59"/>
    <w:rsid w:val="00F01BEA"/>
    <w:rsid w:val="00F04FB0"/>
    <w:rsid w:val="00F04FDC"/>
    <w:rsid w:val="00F053CB"/>
    <w:rsid w:val="00F0577E"/>
    <w:rsid w:val="00F060D0"/>
    <w:rsid w:val="00F07959"/>
    <w:rsid w:val="00F07A96"/>
    <w:rsid w:val="00F07DD9"/>
    <w:rsid w:val="00F10E30"/>
    <w:rsid w:val="00F11610"/>
    <w:rsid w:val="00F125B6"/>
    <w:rsid w:val="00F12869"/>
    <w:rsid w:val="00F13DFE"/>
    <w:rsid w:val="00F13E21"/>
    <w:rsid w:val="00F14E9B"/>
    <w:rsid w:val="00F15E21"/>
    <w:rsid w:val="00F16716"/>
    <w:rsid w:val="00F16F9E"/>
    <w:rsid w:val="00F205EF"/>
    <w:rsid w:val="00F20A13"/>
    <w:rsid w:val="00F212F0"/>
    <w:rsid w:val="00F22CE2"/>
    <w:rsid w:val="00F23398"/>
    <w:rsid w:val="00F258EE"/>
    <w:rsid w:val="00F26987"/>
    <w:rsid w:val="00F3015C"/>
    <w:rsid w:val="00F31F35"/>
    <w:rsid w:val="00F32CD9"/>
    <w:rsid w:val="00F34014"/>
    <w:rsid w:val="00F34618"/>
    <w:rsid w:val="00F34B46"/>
    <w:rsid w:val="00F351E5"/>
    <w:rsid w:val="00F35572"/>
    <w:rsid w:val="00F362CE"/>
    <w:rsid w:val="00F369E3"/>
    <w:rsid w:val="00F36F64"/>
    <w:rsid w:val="00F3731D"/>
    <w:rsid w:val="00F4135C"/>
    <w:rsid w:val="00F43E5F"/>
    <w:rsid w:val="00F4491E"/>
    <w:rsid w:val="00F44B56"/>
    <w:rsid w:val="00F51745"/>
    <w:rsid w:val="00F54A83"/>
    <w:rsid w:val="00F54A89"/>
    <w:rsid w:val="00F54A8F"/>
    <w:rsid w:val="00F57F5C"/>
    <w:rsid w:val="00F60D77"/>
    <w:rsid w:val="00F6145B"/>
    <w:rsid w:val="00F649C5"/>
    <w:rsid w:val="00F6506D"/>
    <w:rsid w:val="00F6614F"/>
    <w:rsid w:val="00F66456"/>
    <w:rsid w:val="00F66A93"/>
    <w:rsid w:val="00F672CE"/>
    <w:rsid w:val="00F76A5A"/>
    <w:rsid w:val="00F76E97"/>
    <w:rsid w:val="00F77243"/>
    <w:rsid w:val="00F77DC3"/>
    <w:rsid w:val="00F803F3"/>
    <w:rsid w:val="00F81010"/>
    <w:rsid w:val="00F835F4"/>
    <w:rsid w:val="00F84375"/>
    <w:rsid w:val="00F84A4F"/>
    <w:rsid w:val="00F84B78"/>
    <w:rsid w:val="00F8776E"/>
    <w:rsid w:val="00F90800"/>
    <w:rsid w:val="00F94933"/>
    <w:rsid w:val="00F9500F"/>
    <w:rsid w:val="00F967FE"/>
    <w:rsid w:val="00F970DD"/>
    <w:rsid w:val="00F97FBD"/>
    <w:rsid w:val="00FA0D2D"/>
    <w:rsid w:val="00FA4025"/>
    <w:rsid w:val="00FA524D"/>
    <w:rsid w:val="00FA52D5"/>
    <w:rsid w:val="00FA5A8A"/>
    <w:rsid w:val="00FB0DE8"/>
    <w:rsid w:val="00FB11A7"/>
    <w:rsid w:val="00FB48C8"/>
    <w:rsid w:val="00FB4CBB"/>
    <w:rsid w:val="00FB7DEE"/>
    <w:rsid w:val="00FC0998"/>
    <w:rsid w:val="00FC0B74"/>
    <w:rsid w:val="00FC2AEA"/>
    <w:rsid w:val="00FC3F8E"/>
    <w:rsid w:val="00FC51F4"/>
    <w:rsid w:val="00FC5A84"/>
    <w:rsid w:val="00FD29B4"/>
    <w:rsid w:val="00FD5B78"/>
    <w:rsid w:val="00FD5C4B"/>
    <w:rsid w:val="00FE0A22"/>
    <w:rsid w:val="00FE198C"/>
    <w:rsid w:val="00FE1E58"/>
    <w:rsid w:val="00FE3A4C"/>
    <w:rsid w:val="00FE3FD7"/>
    <w:rsid w:val="00FE4CB1"/>
    <w:rsid w:val="00FE5236"/>
    <w:rsid w:val="00FE660D"/>
    <w:rsid w:val="00FE6E78"/>
    <w:rsid w:val="00FF02C1"/>
    <w:rsid w:val="00FF05BB"/>
    <w:rsid w:val="00FF07ED"/>
    <w:rsid w:val="00FF0A0A"/>
    <w:rsid w:val="00FF0D13"/>
    <w:rsid w:val="00FF2589"/>
    <w:rsid w:val="00FF312B"/>
    <w:rsid w:val="00FF379C"/>
    <w:rsid w:val="00FF38F8"/>
    <w:rsid w:val="00FF43E9"/>
    <w:rsid w:val="00FF70B2"/>
    <w:rsid w:val="00FF720D"/>
    <w:rsid w:val="6EDE0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Default Paragraph Font" w:semiHidden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Indent 3" w:uiPriority="99"/>
    <w:lsdException w:name="Hyperlink" w:uiPriority="99" w:unhideWhenUsed="1"/>
    <w:lsdException w:name="Followed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30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uiPriority="99"/>
    <w:lsdException w:name="Table Grid" w:uiPriority="39"/>
    <w:lsdException w:name="Placeholder Text" w:semiHidden="1" w:uiPriority="99" w:unhideWhenUsed="1"/>
    <w:lsdException w:name="No Spacing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30" w:qFormat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44A3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74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/>
    </w:rPr>
  </w:style>
  <w:style w:type="paragraph" w:styleId="2">
    <w:name w:val="heading 2"/>
    <w:basedOn w:val="a"/>
    <w:next w:val="a"/>
    <w:link w:val="20"/>
    <w:qFormat/>
    <w:rsid w:val="008A74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rsid w:val="008A746C"/>
    <w:rPr>
      <w:rFonts w:ascii="Courier New" w:hAnsi="Courier New" w:cs="Courier New"/>
    </w:rPr>
  </w:style>
  <w:style w:type="character" w:customStyle="1" w:styleId="3">
    <w:name w:val="Основной текст с отступом 3 Знак"/>
    <w:link w:val="30"/>
    <w:uiPriority w:val="99"/>
    <w:rsid w:val="008A746C"/>
    <w:rPr>
      <w:sz w:val="24"/>
      <w:szCs w:val="24"/>
      <w:lang w:val="ru-RU" w:eastAsia="ru-RU" w:bidi="ar-SA"/>
    </w:rPr>
  </w:style>
  <w:style w:type="character" w:customStyle="1" w:styleId="ft1204">
    <w:name w:val="ft1204"/>
    <w:rsid w:val="008A746C"/>
  </w:style>
  <w:style w:type="character" w:customStyle="1" w:styleId="21">
    <w:name w:val="Основной текст 2 Знак"/>
    <w:link w:val="22"/>
    <w:uiPriority w:val="99"/>
    <w:rsid w:val="008A746C"/>
    <w:rPr>
      <w:sz w:val="24"/>
      <w:szCs w:val="24"/>
    </w:rPr>
  </w:style>
  <w:style w:type="character" w:customStyle="1" w:styleId="text">
    <w:name w:val="text"/>
    <w:basedOn w:val="a0"/>
    <w:rsid w:val="008A746C"/>
  </w:style>
  <w:style w:type="character" w:customStyle="1" w:styleId="FontStyle27">
    <w:name w:val="Font Style27"/>
    <w:rsid w:val="008A746C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rsid w:val="008A746C"/>
  </w:style>
  <w:style w:type="character" w:customStyle="1" w:styleId="a5">
    <w:name w:val="Верхний колонтитул Знак"/>
    <w:link w:val="a6"/>
    <w:rsid w:val="008A746C"/>
    <w:rPr>
      <w:sz w:val="24"/>
      <w:szCs w:val="24"/>
      <w:lang w:val="ru-RU" w:eastAsia="ru-RU" w:bidi="ar-SA"/>
    </w:rPr>
  </w:style>
  <w:style w:type="character" w:customStyle="1" w:styleId="a7">
    <w:name w:val="Основной текст Знак"/>
    <w:link w:val="a8"/>
    <w:uiPriority w:val="99"/>
    <w:rsid w:val="008A746C"/>
    <w:rPr>
      <w:bCs/>
      <w:sz w:val="24"/>
      <w:szCs w:val="24"/>
    </w:rPr>
  </w:style>
  <w:style w:type="character" w:customStyle="1" w:styleId="23">
    <w:name w:val="Основной текст с отступом 2 Знак"/>
    <w:link w:val="24"/>
    <w:rsid w:val="008A746C"/>
    <w:rPr>
      <w:color w:val="993300"/>
      <w:sz w:val="24"/>
      <w:szCs w:val="24"/>
    </w:rPr>
  </w:style>
  <w:style w:type="character" w:customStyle="1" w:styleId="a9">
    <w:name w:val="Основной текст с отступом Знак"/>
    <w:link w:val="aa"/>
    <w:uiPriority w:val="99"/>
    <w:rsid w:val="008A746C"/>
    <w:rPr>
      <w:sz w:val="24"/>
      <w:szCs w:val="24"/>
    </w:rPr>
  </w:style>
  <w:style w:type="character" w:customStyle="1" w:styleId="20">
    <w:name w:val="Заголовок 2 Знак"/>
    <w:link w:val="2"/>
    <w:semiHidden/>
    <w:rsid w:val="008A746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0">
    <w:name w:val="Заголовок 1 Знак"/>
    <w:link w:val="1"/>
    <w:rsid w:val="008A746C"/>
    <w:rPr>
      <w:rFonts w:ascii="Arial" w:hAnsi="Arial" w:cs="Arial"/>
      <w:b/>
      <w:bCs/>
      <w:color w:val="000080"/>
      <w:sz w:val="24"/>
      <w:szCs w:val="24"/>
    </w:rPr>
  </w:style>
  <w:style w:type="character" w:customStyle="1" w:styleId="FontStyle14">
    <w:name w:val="Font Style14"/>
    <w:rsid w:val="008A746C"/>
    <w:rPr>
      <w:rFonts w:ascii="Times New Roman" w:hAnsi="Times New Roman" w:cs="Times New Roman"/>
      <w:sz w:val="26"/>
      <w:szCs w:val="26"/>
    </w:rPr>
  </w:style>
  <w:style w:type="character" w:customStyle="1" w:styleId="ab">
    <w:name w:val="Название Знак"/>
    <w:link w:val="ac"/>
    <w:uiPriority w:val="99"/>
    <w:rsid w:val="008A746C"/>
    <w:rPr>
      <w:sz w:val="28"/>
      <w:szCs w:val="28"/>
    </w:rPr>
  </w:style>
  <w:style w:type="character" w:customStyle="1" w:styleId="ad">
    <w:name w:val="Не вступил в силу"/>
    <w:rsid w:val="008A746C"/>
    <w:rPr>
      <w:rFonts w:ascii="Times New Roman" w:hAnsi="Times New Roman" w:cs="Times New Roman" w:hint="default"/>
      <w:b/>
      <w:bCs/>
      <w:color w:val="008080"/>
    </w:rPr>
  </w:style>
  <w:style w:type="character" w:customStyle="1" w:styleId="ae">
    <w:name w:val="Нижний колонтитул Знак"/>
    <w:link w:val="af"/>
    <w:uiPriority w:val="99"/>
    <w:rsid w:val="008A746C"/>
    <w:rPr>
      <w:sz w:val="24"/>
      <w:szCs w:val="24"/>
      <w:lang w:val="ru-RU" w:eastAsia="ru-RU" w:bidi="ar-SA"/>
    </w:rPr>
  </w:style>
  <w:style w:type="character" w:customStyle="1" w:styleId="af0">
    <w:name w:val="Основной текст_"/>
    <w:link w:val="31"/>
    <w:locked/>
    <w:rsid w:val="008A746C"/>
    <w:rPr>
      <w:sz w:val="26"/>
      <w:szCs w:val="26"/>
      <w:shd w:val="clear" w:color="auto" w:fill="FFFFFF"/>
    </w:rPr>
  </w:style>
  <w:style w:type="character" w:styleId="af1">
    <w:name w:val="Strong"/>
    <w:uiPriority w:val="22"/>
    <w:qFormat/>
    <w:rsid w:val="008A746C"/>
    <w:rPr>
      <w:b/>
      <w:bCs/>
    </w:rPr>
  </w:style>
  <w:style w:type="character" w:styleId="af2">
    <w:name w:val="Hyperlink"/>
    <w:uiPriority w:val="99"/>
    <w:unhideWhenUsed/>
    <w:rsid w:val="008A746C"/>
    <w:rPr>
      <w:color w:val="0000FF"/>
      <w:u w:val="single"/>
    </w:rPr>
  </w:style>
  <w:style w:type="character" w:customStyle="1" w:styleId="af3">
    <w:name w:val="Подзаголовок Знак"/>
    <w:link w:val="af4"/>
    <w:uiPriority w:val="99"/>
    <w:rsid w:val="008A746C"/>
    <w:rPr>
      <w:rFonts w:ascii="Cambria" w:hAnsi="Cambria"/>
      <w:sz w:val="24"/>
      <w:szCs w:val="24"/>
    </w:rPr>
  </w:style>
  <w:style w:type="paragraph" w:styleId="af">
    <w:name w:val="footer"/>
    <w:basedOn w:val="a"/>
    <w:link w:val="ae"/>
    <w:uiPriority w:val="99"/>
    <w:rsid w:val="008A746C"/>
    <w:pPr>
      <w:tabs>
        <w:tab w:val="center" w:pos="4677"/>
        <w:tab w:val="right" w:pos="9355"/>
      </w:tabs>
    </w:pPr>
  </w:style>
  <w:style w:type="paragraph" w:styleId="af5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"/>
    <w:basedOn w:val="a"/>
    <w:uiPriority w:val="30"/>
    <w:qFormat/>
    <w:rsid w:val="008A746C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4">
    <w:name w:val="Plain Text"/>
    <w:basedOn w:val="a"/>
    <w:link w:val="a3"/>
    <w:rsid w:val="008A746C"/>
    <w:rPr>
      <w:rFonts w:ascii="Courier New" w:hAnsi="Courier New"/>
      <w:sz w:val="20"/>
      <w:szCs w:val="20"/>
      <w:lang/>
    </w:rPr>
  </w:style>
  <w:style w:type="paragraph" w:customStyle="1" w:styleId="31">
    <w:name w:val="Основной текст3"/>
    <w:basedOn w:val="a"/>
    <w:link w:val="af0"/>
    <w:qFormat/>
    <w:rsid w:val="008A746C"/>
    <w:pPr>
      <w:widowControl w:val="0"/>
      <w:shd w:val="clear" w:color="auto" w:fill="FFFFFF"/>
      <w:spacing w:before="420" w:line="0" w:lineRule="atLeast"/>
      <w:ind w:hanging="720"/>
    </w:pPr>
    <w:rPr>
      <w:sz w:val="26"/>
      <w:szCs w:val="26"/>
      <w:lang/>
    </w:rPr>
  </w:style>
  <w:style w:type="paragraph" w:styleId="af6">
    <w:name w:val="List Paragraph"/>
    <w:basedOn w:val="a"/>
    <w:uiPriority w:val="34"/>
    <w:qFormat/>
    <w:rsid w:val="008A746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uiPriority w:val="99"/>
    <w:qFormat/>
    <w:rsid w:val="008A746C"/>
    <w:pPr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paragraph" w:customStyle="1" w:styleId="af7">
    <w:name w:val="Табл шапка"/>
    <w:basedOn w:val="a"/>
    <w:uiPriority w:val="99"/>
    <w:qFormat/>
    <w:rsid w:val="008A746C"/>
    <w:pPr>
      <w:widowControl w:val="0"/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rmal">
    <w:name w:val="ConsPlusNormal"/>
    <w:link w:val="ConsPlusNormal0"/>
    <w:qFormat/>
    <w:rsid w:val="008A746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6">
    <w:name w:val="header"/>
    <w:basedOn w:val="a"/>
    <w:link w:val="a5"/>
    <w:rsid w:val="008A746C"/>
    <w:pPr>
      <w:tabs>
        <w:tab w:val="center" w:pos="4677"/>
        <w:tab w:val="right" w:pos="9355"/>
      </w:tabs>
    </w:pPr>
  </w:style>
  <w:style w:type="paragraph" w:styleId="af8">
    <w:name w:val="No Spacing"/>
    <w:aliases w:val="основа"/>
    <w:link w:val="af9"/>
    <w:qFormat/>
    <w:rsid w:val="008A746C"/>
    <w:pPr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7"/>
    <w:uiPriority w:val="99"/>
    <w:rsid w:val="008A746C"/>
    <w:rPr>
      <w:bCs/>
      <w:lang/>
    </w:rPr>
  </w:style>
  <w:style w:type="paragraph" w:customStyle="1" w:styleId="s3">
    <w:name w:val="s_3"/>
    <w:basedOn w:val="a"/>
    <w:uiPriority w:val="99"/>
    <w:qFormat/>
    <w:rsid w:val="008A746C"/>
    <w:pPr>
      <w:spacing w:before="100" w:beforeAutospacing="1" w:after="100" w:afterAutospacing="1"/>
    </w:pPr>
  </w:style>
  <w:style w:type="paragraph" w:customStyle="1" w:styleId="s13">
    <w:name w:val="s_13"/>
    <w:basedOn w:val="a"/>
    <w:uiPriority w:val="99"/>
    <w:qFormat/>
    <w:rsid w:val="008A746C"/>
    <w:pPr>
      <w:ind w:firstLine="720"/>
    </w:pPr>
  </w:style>
  <w:style w:type="paragraph" w:styleId="af4">
    <w:name w:val="Subtitle"/>
    <w:basedOn w:val="a"/>
    <w:next w:val="a"/>
    <w:link w:val="af3"/>
    <w:uiPriority w:val="99"/>
    <w:qFormat/>
    <w:rsid w:val="008A746C"/>
    <w:pPr>
      <w:spacing w:after="60"/>
      <w:jc w:val="center"/>
      <w:outlineLvl w:val="1"/>
    </w:pPr>
    <w:rPr>
      <w:rFonts w:ascii="Cambria" w:hAnsi="Cambria"/>
      <w:lang/>
    </w:rPr>
  </w:style>
  <w:style w:type="paragraph" w:styleId="30">
    <w:name w:val="Body Text Indent 3"/>
    <w:basedOn w:val="a"/>
    <w:link w:val="3"/>
    <w:uiPriority w:val="99"/>
    <w:rsid w:val="008A746C"/>
    <w:pPr>
      <w:ind w:firstLine="709"/>
    </w:pPr>
  </w:style>
  <w:style w:type="paragraph" w:styleId="aa">
    <w:name w:val="Body Text Indent"/>
    <w:basedOn w:val="a"/>
    <w:link w:val="a9"/>
    <w:uiPriority w:val="99"/>
    <w:rsid w:val="008A746C"/>
    <w:pPr>
      <w:ind w:firstLine="720"/>
    </w:pPr>
    <w:rPr>
      <w:lang/>
    </w:rPr>
  </w:style>
  <w:style w:type="paragraph" w:styleId="ac">
    <w:name w:val="Title"/>
    <w:basedOn w:val="a"/>
    <w:link w:val="ab"/>
    <w:uiPriority w:val="99"/>
    <w:qFormat/>
    <w:rsid w:val="008A746C"/>
    <w:pPr>
      <w:jc w:val="center"/>
    </w:pPr>
    <w:rPr>
      <w:sz w:val="28"/>
      <w:szCs w:val="28"/>
      <w:lang/>
    </w:rPr>
  </w:style>
  <w:style w:type="paragraph" w:customStyle="1" w:styleId="ConsPlusNonformat">
    <w:name w:val="ConsPlusNonformat"/>
    <w:uiPriority w:val="99"/>
    <w:qFormat/>
    <w:rsid w:val="008A746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22">
    <w:name w:val="Body Text 2"/>
    <w:basedOn w:val="a"/>
    <w:link w:val="21"/>
    <w:uiPriority w:val="99"/>
    <w:rsid w:val="008A746C"/>
    <w:pPr>
      <w:spacing w:after="120" w:line="480" w:lineRule="auto"/>
    </w:pPr>
    <w:rPr>
      <w:lang/>
    </w:rPr>
  </w:style>
  <w:style w:type="paragraph" w:customStyle="1" w:styleId="western">
    <w:name w:val="western"/>
    <w:basedOn w:val="a"/>
    <w:uiPriority w:val="99"/>
    <w:qFormat/>
    <w:rsid w:val="008A746C"/>
    <w:pPr>
      <w:spacing w:before="100" w:beforeAutospacing="1" w:after="100" w:afterAutospacing="1"/>
    </w:pPr>
  </w:style>
  <w:style w:type="paragraph" w:customStyle="1" w:styleId="afa">
    <w:name w:val="Таблтекст"/>
    <w:basedOn w:val="a"/>
    <w:uiPriority w:val="99"/>
    <w:qFormat/>
    <w:rsid w:val="008A746C"/>
    <w:pPr>
      <w:widowControl w:val="0"/>
      <w:autoSpaceDE w:val="0"/>
      <w:autoSpaceDN w:val="0"/>
      <w:adjustRightInd w:val="0"/>
    </w:pPr>
  </w:style>
  <w:style w:type="paragraph" w:styleId="24">
    <w:name w:val="Body Text Indent 2"/>
    <w:basedOn w:val="a"/>
    <w:link w:val="23"/>
    <w:rsid w:val="008A746C"/>
    <w:pPr>
      <w:ind w:firstLine="720"/>
    </w:pPr>
    <w:rPr>
      <w:color w:val="993300"/>
      <w:lang/>
    </w:rPr>
  </w:style>
  <w:style w:type="table" w:styleId="afb">
    <w:name w:val="Table Grid"/>
    <w:basedOn w:val="a1"/>
    <w:uiPriority w:val="39"/>
    <w:rsid w:val="008A746C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Без интервала Знак"/>
    <w:aliases w:val="основа Знак"/>
    <w:link w:val="af8"/>
    <w:rsid w:val="002F218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afc">
    <w:name w:val="Содержимое таблицы"/>
    <w:basedOn w:val="a"/>
    <w:uiPriority w:val="99"/>
    <w:qFormat/>
    <w:rsid w:val="0073708A"/>
    <w:pPr>
      <w:suppressLineNumbers/>
      <w:suppressAutoHyphens/>
      <w:jc w:val="left"/>
    </w:pPr>
    <w:rPr>
      <w:lang w:eastAsia="ar-SA"/>
    </w:rPr>
  </w:style>
  <w:style w:type="paragraph" w:styleId="afd">
    <w:name w:val="Balloon Text"/>
    <w:basedOn w:val="a"/>
    <w:link w:val="afe"/>
    <w:uiPriority w:val="99"/>
    <w:unhideWhenUsed/>
    <w:rsid w:val="00011F6A"/>
    <w:pPr>
      <w:jc w:val="left"/>
    </w:pPr>
    <w:rPr>
      <w:rFonts w:ascii="Tahoma" w:eastAsia="Calibri" w:hAnsi="Tahoma"/>
      <w:sz w:val="16"/>
      <w:szCs w:val="16"/>
      <w:lang w:eastAsia="en-US"/>
    </w:rPr>
  </w:style>
  <w:style w:type="character" w:customStyle="1" w:styleId="afe">
    <w:name w:val="Текст выноски Знак"/>
    <w:link w:val="afd"/>
    <w:uiPriority w:val="99"/>
    <w:rsid w:val="00011F6A"/>
    <w:rPr>
      <w:rFonts w:ascii="Tahoma" w:eastAsia="Calibri" w:hAnsi="Tahoma" w:cs="Tahoma"/>
      <w:sz w:val="16"/>
      <w:szCs w:val="16"/>
      <w:lang w:eastAsia="en-US"/>
    </w:rPr>
  </w:style>
  <w:style w:type="paragraph" w:customStyle="1" w:styleId="Style9">
    <w:name w:val="Style9"/>
    <w:basedOn w:val="a"/>
    <w:uiPriority w:val="99"/>
    <w:qFormat/>
    <w:rsid w:val="00011F6A"/>
    <w:pPr>
      <w:widowControl w:val="0"/>
      <w:autoSpaceDE w:val="0"/>
      <w:autoSpaceDN w:val="0"/>
      <w:adjustRightInd w:val="0"/>
      <w:jc w:val="left"/>
    </w:pPr>
    <w:rPr>
      <w:rFonts w:ascii="Arial Narrow" w:hAnsi="Arial Narrow"/>
    </w:rPr>
  </w:style>
  <w:style w:type="paragraph" w:styleId="aff">
    <w:name w:val="Intense Quote"/>
    <w:basedOn w:val="a"/>
    <w:next w:val="a"/>
    <w:link w:val="aff0"/>
    <w:uiPriority w:val="30"/>
    <w:qFormat/>
    <w:rsid w:val="00011F6A"/>
    <w:pPr>
      <w:pBdr>
        <w:bottom w:val="single" w:sz="4" w:space="4" w:color="4F81BD"/>
      </w:pBdr>
      <w:spacing w:before="200" w:after="280" w:line="276" w:lineRule="auto"/>
      <w:ind w:left="936" w:right="936"/>
      <w:jc w:val="left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0">
    <w:name w:val="Выделенная цитата Знак"/>
    <w:link w:val="aff"/>
    <w:uiPriority w:val="30"/>
    <w:rsid w:val="00011F6A"/>
    <w:rPr>
      <w:rFonts w:ascii="Calibri" w:eastAsia="Calibri" w:hAnsi="Calibri" w:cs="Times New Roman"/>
      <w:b/>
      <w:bCs/>
      <w:i/>
      <w:iCs/>
      <w:color w:val="4F81BD"/>
      <w:sz w:val="22"/>
      <w:szCs w:val="22"/>
      <w:lang w:eastAsia="en-US"/>
    </w:rPr>
  </w:style>
  <w:style w:type="paragraph" w:customStyle="1" w:styleId="11">
    <w:name w:val="Стиль1"/>
    <w:basedOn w:val="a8"/>
    <w:uiPriority w:val="99"/>
    <w:qFormat/>
    <w:rsid w:val="00011F6A"/>
    <w:pPr>
      <w:spacing w:line="360" w:lineRule="auto"/>
      <w:ind w:firstLine="720"/>
    </w:pPr>
    <w:rPr>
      <w:bCs w:val="0"/>
      <w:sz w:val="28"/>
      <w:szCs w:val="20"/>
    </w:rPr>
  </w:style>
  <w:style w:type="character" w:styleId="aff1">
    <w:name w:val="Emphasis"/>
    <w:uiPriority w:val="20"/>
    <w:qFormat/>
    <w:rsid w:val="00011F6A"/>
    <w:rPr>
      <w:i/>
      <w:iCs/>
    </w:rPr>
  </w:style>
  <w:style w:type="paragraph" w:customStyle="1" w:styleId="c0">
    <w:name w:val="c0"/>
    <w:basedOn w:val="a"/>
    <w:uiPriority w:val="99"/>
    <w:qFormat/>
    <w:rsid w:val="00011F6A"/>
    <w:pPr>
      <w:spacing w:before="100" w:beforeAutospacing="1" w:after="100" w:afterAutospacing="1"/>
      <w:jc w:val="left"/>
    </w:pPr>
  </w:style>
  <w:style w:type="character" w:customStyle="1" w:styleId="c4">
    <w:name w:val="c4"/>
    <w:basedOn w:val="a0"/>
    <w:rsid w:val="00011F6A"/>
  </w:style>
  <w:style w:type="character" w:customStyle="1" w:styleId="WW-Absatz-Standardschriftart">
    <w:name w:val="WW-Absatz-Standardschriftart"/>
    <w:rsid w:val="00011F6A"/>
  </w:style>
  <w:style w:type="paragraph" w:customStyle="1" w:styleId="aff2">
    <w:name w:val="Основа (Основа)"/>
    <w:basedOn w:val="a"/>
    <w:uiPriority w:val="99"/>
    <w:qFormat/>
    <w:rsid w:val="00953260"/>
    <w:pPr>
      <w:autoSpaceDE w:val="0"/>
      <w:autoSpaceDN w:val="0"/>
      <w:adjustRightInd w:val="0"/>
      <w:spacing w:line="240" w:lineRule="atLeast"/>
      <w:ind w:firstLine="283"/>
      <w:textAlignment w:val="center"/>
    </w:pPr>
    <w:rPr>
      <w:rFonts w:ascii="Arial" w:eastAsia="Calibri" w:hAnsi="Arial" w:cs="Arial"/>
      <w:color w:val="000000"/>
      <w:sz w:val="19"/>
      <w:szCs w:val="19"/>
      <w:lang w:eastAsia="en-US"/>
    </w:rPr>
  </w:style>
  <w:style w:type="paragraph" w:customStyle="1" w:styleId="aff3">
    <w:name w:val="Основа_буквица (Основа)"/>
    <w:basedOn w:val="aff2"/>
    <w:next w:val="aff2"/>
    <w:uiPriority w:val="99"/>
    <w:qFormat/>
    <w:rsid w:val="00953260"/>
    <w:pPr>
      <w:tabs>
        <w:tab w:val="left" w:pos="397"/>
      </w:tabs>
      <w:ind w:firstLine="0"/>
    </w:pPr>
  </w:style>
  <w:style w:type="paragraph" w:customStyle="1" w:styleId="Pa4">
    <w:name w:val="Pa4"/>
    <w:basedOn w:val="a"/>
    <w:next w:val="a"/>
    <w:uiPriority w:val="99"/>
    <w:qFormat/>
    <w:rsid w:val="00B2756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Pa10">
    <w:name w:val="Pa10"/>
    <w:basedOn w:val="a"/>
    <w:next w:val="a"/>
    <w:uiPriority w:val="99"/>
    <w:qFormat/>
    <w:rsid w:val="00B2756B"/>
    <w:pPr>
      <w:autoSpaceDE w:val="0"/>
      <w:autoSpaceDN w:val="0"/>
      <w:adjustRightInd w:val="0"/>
      <w:spacing w:line="201" w:lineRule="atLeast"/>
      <w:jc w:val="left"/>
    </w:pPr>
  </w:style>
  <w:style w:type="paragraph" w:customStyle="1" w:styleId="Default">
    <w:name w:val="Default"/>
    <w:uiPriority w:val="99"/>
    <w:qFormat/>
    <w:rsid w:val="00AA56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WW8Num8z2">
    <w:name w:val="WW8Num8z2"/>
    <w:rsid w:val="00FF0D13"/>
  </w:style>
  <w:style w:type="paragraph" w:customStyle="1" w:styleId="italic">
    <w:name w:val="italic"/>
    <w:basedOn w:val="a"/>
    <w:uiPriority w:val="99"/>
    <w:qFormat/>
    <w:rsid w:val="00E96681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qFormat/>
    <w:rsid w:val="008A1B1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ConsPlusNormal0">
    <w:name w:val="ConsPlusNormal Знак"/>
    <w:link w:val="ConsPlusNormal"/>
    <w:rsid w:val="008A1B11"/>
    <w:rPr>
      <w:rFonts w:ascii="Arial" w:hAnsi="Arial" w:cs="Arial"/>
      <w:lang w:val="ru-RU" w:eastAsia="ru-RU" w:bidi="ar-SA"/>
    </w:rPr>
  </w:style>
  <w:style w:type="character" w:styleId="aff4">
    <w:name w:val="Placeholder Text"/>
    <w:uiPriority w:val="99"/>
    <w:unhideWhenUsed/>
    <w:rsid w:val="00B873A5"/>
    <w:rPr>
      <w:color w:val="808080"/>
    </w:rPr>
  </w:style>
  <w:style w:type="character" w:styleId="aff5">
    <w:name w:val="FollowedHyperlink"/>
    <w:uiPriority w:val="99"/>
    <w:unhideWhenUsed/>
    <w:rsid w:val="000F5CE1"/>
    <w:rPr>
      <w:color w:val="800080"/>
      <w:u w:val="single"/>
    </w:rPr>
  </w:style>
  <w:style w:type="character" w:customStyle="1" w:styleId="12">
    <w:name w:val="Основной текст Знак1"/>
    <w:uiPriority w:val="99"/>
    <w:semiHidden/>
    <w:rsid w:val="000F5CE1"/>
    <w:rPr>
      <w:sz w:val="24"/>
      <w:szCs w:val="24"/>
    </w:rPr>
  </w:style>
  <w:style w:type="character" w:customStyle="1" w:styleId="13">
    <w:name w:val="Текст Знак1"/>
    <w:uiPriority w:val="99"/>
    <w:semiHidden/>
    <w:rsid w:val="000F5CE1"/>
    <w:rPr>
      <w:rFonts w:ascii="Consolas" w:hAnsi="Consolas"/>
      <w:sz w:val="21"/>
      <w:szCs w:val="21"/>
    </w:rPr>
  </w:style>
  <w:style w:type="character" w:customStyle="1" w:styleId="310">
    <w:name w:val="Основной текст с отступом 3 Знак1"/>
    <w:uiPriority w:val="99"/>
    <w:semiHidden/>
    <w:rsid w:val="000F5CE1"/>
    <w:rPr>
      <w:sz w:val="16"/>
      <w:szCs w:val="16"/>
    </w:rPr>
  </w:style>
  <w:style w:type="character" w:customStyle="1" w:styleId="210">
    <w:name w:val="Основной текст 2 Знак1"/>
    <w:uiPriority w:val="99"/>
    <w:semiHidden/>
    <w:rsid w:val="000F5CE1"/>
    <w:rPr>
      <w:sz w:val="24"/>
      <w:szCs w:val="24"/>
    </w:rPr>
  </w:style>
  <w:style w:type="character" w:customStyle="1" w:styleId="14">
    <w:name w:val="Верхний колонтитул Знак1"/>
    <w:uiPriority w:val="99"/>
    <w:semiHidden/>
    <w:rsid w:val="000F5CE1"/>
    <w:rPr>
      <w:sz w:val="24"/>
      <w:szCs w:val="24"/>
    </w:rPr>
  </w:style>
  <w:style w:type="character" w:customStyle="1" w:styleId="211">
    <w:name w:val="Основной текст с отступом 2 Знак1"/>
    <w:uiPriority w:val="99"/>
    <w:semiHidden/>
    <w:rsid w:val="000F5CE1"/>
    <w:rPr>
      <w:sz w:val="24"/>
      <w:szCs w:val="24"/>
    </w:rPr>
  </w:style>
  <w:style w:type="character" w:customStyle="1" w:styleId="15">
    <w:name w:val="Основной текст с отступом Знак1"/>
    <w:uiPriority w:val="99"/>
    <w:semiHidden/>
    <w:rsid w:val="000F5CE1"/>
    <w:rPr>
      <w:sz w:val="24"/>
      <w:szCs w:val="24"/>
    </w:rPr>
  </w:style>
  <w:style w:type="character" w:customStyle="1" w:styleId="16">
    <w:name w:val="Название Знак1"/>
    <w:uiPriority w:val="10"/>
    <w:rsid w:val="000F5CE1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7">
    <w:name w:val="Нижний колонтитул Знак1"/>
    <w:uiPriority w:val="99"/>
    <w:semiHidden/>
    <w:rsid w:val="000F5CE1"/>
    <w:rPr>
      <w:sz w:val="24"/>
      <w:szCs w:val="24"/>
    </w:rPr>
  </w:style>
  <w:style w:type="character" w:customStyle="1" w:styleId="18">
    <w:name w:val="Подзаголовок Знак1"/>
    <w:uiPriority w:val="11"/>
    <w:rsid w:val="000F5CE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19">
    <w:name w:val="Текст выноски Знак1"/>
    <w:uiPriority w:val="99"/>
    <w:semiHidden/>
    <w:rsid w:val="000F5CE1"/>
    <w:rPr>
      <w:rFonts w:ascii="Tahoma" w:hAnsi="Tahoma" w:cs="Tahoma"/>
      <w:sz w:val="16"/>
      <w:szCs w:val="16"/>
    </w:rPr>
  </w:style>
  <w:style w:type="character" w:customStyle="1" w:styleId="1a">
    <w:name w:val="Выделенная цитата Знак1"/>
    <w:uiPriority w:val="30"/>
    <w:rsid w:val="000F5CE1"/>
    <w:rPr>
      <w:b/>
      <w:bCs/>
      <w:i/>
      <w:iCs/>
      <w:color w:val="4F81BD"/>
      <w:sz w:val="24"/>
      <w:szCs w:val="24"/>
    </w:rPr>
  </w:style>
  <w:style w:type="character" w:styleId="aff6">
    <w:name w:val="page number"/>
    <w:rsid w:val="006A04DA"/>
  </w:style>
  <w:style w:type="paragraph" w:customStyle="1" w:styleId="TableParagraph">
    <w:name w:val="Table Paragraph"/>
    <w:basedOn w:val="a"/>
    <w:uiPriority w:val="1"/>
    <w:qFormat/>
    <w:rsid w:val="006A04DA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  <w:style w:type="paragraph" w:customStyle="1" w:styleId="1b">
    <w:name w:val="Основной текст1"/>
    <w:basedOn w:val="a"/>
    <w:rsid w:val="00A46B4F"/>
    <w:pPr>
      <w:widowControl w:val="0"/>
      <w:shd w:val="clear" w:color="auto" w:fill="FFFFFF"/>
      <w:ind w:firstLine="400"/>
      <w:jc w:val="left"/>
    </w:pPr>
    <w:rPr>
      <w:sz w:val="22"/>
      <w:szCs w:val="22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16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281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998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1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96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9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2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7565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824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74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65890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06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67896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746366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7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263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291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46459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917547">
                      <w:marLeft w:val="0"/>
                      <w:marRight w:val="0"/>
                      <w:marTop w:val="0"/>
                      <w:marBottom w:val="8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881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86778">
                              <w:marLeft w:val="35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8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3985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10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802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28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462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38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1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25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830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6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927022">
                                      <w:blockQuote w:val="1"/>
                                      <w:marLeft w:val="45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single" w:sz="18" w:space="15" w:color="EAEAEA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72D3AFBC275F6CD7B43324018D1A5D177B07EB8EFED050B2AD30CAF72712B5F48C060B08399C773F1E26C477Q5jFC" TargetMode="External"/><Relationship Id="rId13" Type="http://schemas.openxmlformats.org/officeDocument/2006/relationships/hyperlink" Target="consultantplus://offline/ref=065EB73677FB50CD7C6902BFBE003FD28C6E7BE7673AB149DA68882C9CBC3048E8FECBCF7BCA03725AA2BDB9D5E0379D1E555DC1AD818D9En0SF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65EB73677FB50CD7C6902BFBE003FD28C6E7BE7673AB149DA68882C9CBC3048E8FECBCF7BC9067055A2BDB9D5E0379D1E555DC1AD818D9En0SF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65EB73677FB50CD7C6902BFBE003FD28C6E7BE7673AB149DA68882C9CBC3048E8FECBC97BCF0D240CEDBCE593BC249F14555FC2B2n8SA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988B01F44CE71C1302FF4DFB6207AFC5050070A502278AB31633FDC6F341CB01E57F06C58EDC8989565ADF3BE3A7ECB75F5416A8FB4E58AQ5s5B" TargetMode="External"/><Relationship Id="rId10" Type="http://schemas.openxmlformats.org/officeDocument/2006/relationships/hyperlink" Target="https://login.consultant.ru/link/?req=doc&amp;base=LAW&amp;n=311005&amp;date=11.04.2022&amp;dst=100010&amp;field=13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72D3AFBC275F6CD7B43324018D1A5D15700AE387F5D050B2AD30CAF72712B5E68C5E070A3882763A0B70953108088B944CA16ABA145733Q9j0C" TargetMode="External"/><Relationship Id="rId14" Type="http://schemas.openxmlformats.org/officeDocument/2006/relationships/hyperlink" Target="consultantplus://offline/ref=065EB73677FB50CD7C6902BFBE003FD28C6E7BE7673AB149DA68882C9CBC3048E8FECBCF7BC80F785AA2BDB9D5E0379D1E555DC1AD818D9En0S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E3433-62DD-4DA5-9FFD-806D154A7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3663</Words>
  <Characters>20880</Characters>
  <Application>Microsoft Office Word</Application>
  <DocSecurity>0</DocSecurity>
  <Lines>174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24495</CharactersWithSpaces>
  <SharedDoc>false</SharedDoc>
  <HLinks>
    <vt:vector size="54" baseType="variant">
      <vt:variant>
        <vt:i4>2752560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2752560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  <vt:variant>
        <vt:i4>3604536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consultantplus://offline/ref=065EB73677FB50CD7C6902BFBE003FD28C6E7BE7673AB149DA68882C9CBC3048E8FECBCF7BC80F785AA2BDB9D5E0379D1E555DC1AD818D9En0SFE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consultantplus://offline/ref=065EB73677FB50CD7C6902BFBE003FD28C6E7BE7673AB149DA68882C9CBC3048E8FECBCF7BCA03725AA2BDB9D5E0379D1E555DC1AD818D9En0SFE</vt:lpwstr>
      </vt:variant>
      <vt:variant>
        <vt:lpwstr/>
      </vt:variant>
      <vt:variant>
        <vt:i4>3604533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consultantplus://offline/ref=065EB73677FB50CD7C6902BFBE003FD28C6E7BE7673AB149DA68882C9CBC3048E8FECBCF7BC9067055A2BDB9D5E0379D1E555DC1AD818D9En0SFE</vt:lpwstr>
      </vt:variant>
      <vt:variant>
        <vt:lpwstr/>
      </vt:variant>
      <vt:variant>
        <vt:i4>5570565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consultantplus://offline/ref=065EB73677FB50CD7C6902BFBE003FD28C6E7BE7673AB149DA68882C9CBC3048E8FECBC97BCF0D240CEDBCE593BC249F14555FC2B2n8SAE</vt:lpwstr>
      </vt:variant>
      <vt:variant>
        <vt:lpwstr/>
      </vt:variant>
      <vt:variant>
        <vt:i4>6094938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https://login.consultant.ru/link/?req=doc&amp;base=LAW&amp;n=311005&amp;date=11.04.2022&amp;dst=100010&amp;field=134</vt:lpwstr>
      </vt:variant>
      <vt:variant>
        <vt:lpwstr/>
      </vt:variant>
      <vt:variant>
        <vt:i4>3866673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consultantplus://offline/ref=8772D3AFBC275F6CD7B43324018D1A5D15700AE387F5D050B2AD30CAF72712B5E68C5E070A3882763A0B70953108088B944CA16ABA145733Q9j0C</vt:lpwstr>
      </vt:variant>
      <vt:variant>
        <vt:lpwstr/>
      </vt:variant>
      <vt:variant>
        <vt:i4>5308423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consultantplus://offline/ref=8772D3AFBC275F6CD7B43324018D1A5D177B07EB8EFED050B2AD30CAF72712B5F48C060B08399C773F1E26C477Q5jFC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joint_03</cp:lastModifiedBy>
  <cp:revision>2</cp:revision>
  <cp:lastPrinted>2025-01-30T09:05:00Z</cp:lastPrinted>
  <dcterms:created xsi:type="dcterms:W3CDTF">2025-02-25T03:42:00Z</dcterms:created>
  <dcterms:modified xsi:type="dcterms:W3CDTF">2025-02-25T03:42:00Z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1049-10.1.0.5672</vt:lpwstr>
  </property>
</Properties>
</file>