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0C33B" w14:textId="77777777" w:rsidR="006A53A2" w:rsidRDefault="006A53A2" w:rsidP="006A53A2">
      <w:pPr>
        <w:pStyle w:val="22"/>
        <w:keepNext/>
        <w:keepLines/>
        <w:shd w:val="clear" w:color="auto" w:fill="auto"/>
        <w:rPr>
          <w:sz w:val="40"/>
          <w:szCs w:val="40"/>
        </w:rPr>
      </w:pPr>
      <w:bookmarkStart w:id="0" w:name="bookmark3"/>
      <w:bookmarkStart w:id="1" w:name="bookmark2"/>
      <w:r>
        <w:t>АДМИНИСТРАЦИЯ ГОРОДА ЗАРИНСКА</w:t>
      </w:r>
      <w:r>
        <w:br/>
        <w:t>АЛТАЙСКОГО КРАЯ</w:t>
      </w:r>
      <w:r>
        <w:br/>
      </w:r>
      <w:r>
        <w:rPr>
          <w:sz w:val="40"/>
          <w:szCs w:val="40"/>
        </w:rPr>
        <w:t>ПОСТАНОВЛЕНИЕ</w:t>
      </w:r>
      <w:bookmarkEnd w:id="0"/>
      <w:bookmarkEnd w:id="1"/>
    </w:p>
    <w:p w14:paraId="311E7F48" w14:textId="77777777" w:rsidR="006A53A2" w:rsidRDefault="006A53A2" w:rsidP="006A53A2">
      <w:pPr>
        <w:pStyle w:val="22"/>
        <w:keepNext/>
        <w:keepLines/>
        <w:shd w:val="clear" w:color="auto" w:fill="auto"/>
        <w:rPr>
          <w:sz w:val="40"/>
          <w:szCs w:val="40"/>
        </w:rPr>
      </w:pPr>
    </w:p>
    <w:p w14:paraId="7A05C69E" w14:textId="3FCF0F18" w:rsidR="006A53A2" w:rsidRPr="00ED5384" w:rsidRDefault="00ED5384" w:rsidP="00ED5384">
      <w:pPr>
        <w:pStyle w:val="22"/>
        <w:keepNext/>
        <w:keepLines/>
        <w:shd w:val="clear" w:color="auto" w:fill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ED5384">
        <w:rPr>
          <w:b w:val="0"/>
          <w:sz w:val="26"/>
          <w:szCs w:val="26"/>
        </w:rPr>
        <w:t xml:space="preserve">17.03.2025          </w:t>
      </w:r>
      <w:r>
        <w:rPr>
          <w:b w:val="0"/>
          <w:sz w:val="26"/>
          <w:szCs w:val="26"/>
        </w:rPr>
        <w:t xml:space="preserve">       </w:t>
      </w:r>
      <w:r w:rsidRPr="00ED5384">
        <w:rPr>
          <w:b w:val="0"/>
          <w:sz w:val="26"/>
          <w:szCs w:val="26"/>
        </w:rPr>
        <w:t xml:space="preserve">  235</w:t>
      </w:r>
    </w:p>
    <w:p w14:paraId="4AA196F4" w14:textId="491EA394" w:rsidR="006A53A2" w:rsidRPr="00EA7639" w:rsidRDefault="006A53A2" w:rsidP="006A53A2">
      <w:pPr>
        <w:pStyle w:val="20"/>
        <w:tabs>
          <w:tab w:val="left" w:pos="2835"/>
          <w:tab w:val="left" w:pos="3261"/>
          <w:tab w:val="left" w:pos="4253"/>
        </w:tabs>
        <w:spacing w:line="240" w:lineRule="auto"/>
        <w:rPr>
          <w:sz w:val="24"/>
          <w:szCs w:val="24"/>
        </w:rPr>
      </w:pPr>
      <w:r w:rsidRPr="00EA7639">
        <w:rPr>
          <w:sz w:val="24"/>
          <w:szCs w:val="24"/>
          <w:lang w:val="ru-RU"/>
        </w:rPr>
        <w:t>____________________</w:t>
      </w:r>
      <w:r w:rsidRPr="00EA7639">
        <w:rPr>
          <w:sz w:val="24"/>
          <w:szCs w:val="24"/>
        </w:rPr>
        <w:t xml:space="preserve">№ </w:t>
      </w:r>
      <w:r w:rsidRPr="00EA7639">
        <w:rPr>
          <w:sz w:val="24"/>
          <w:szCs w:val="24"/>
          <w:lang w:val="ru-RU"/>
        </w:rPr>
        <w:t>_______</w:t>
      </w:r>
      <w:r w:rsidRPr="00EA7639">
        <w:rPr>
          <w:sz w:val="24"/>
          <w:szCs w:val="24"/>
        </w:rPr>
        <w:t xml:space="preserve">                                             </w:t>
      </w:r>
      <w:r w:rsidR="00EA7639">
        <w:rPr>
          <w:sz w:val="24"/>
          <w:szCs w:val="24"/>
          <w:lang w:val="ru-RU"/>
        </w:rPr>
        <w:t xml:space="preserve">                              </w:t>
      </w:r>
      <w:r w:rsidRPr="00EA7639">
        <w:rPr>
          <w:sz w:val="24"/>
          <w:szCs w:val="24"/>
        </w:rPr>
        <w:t xml:space="preserve">  г. </w:t>
      </w:r>
      <w:proofErr w:type="spellStart"/>
      <w:r w:rsidRPr="00EA7639">
        <w:rPr>
          <w:sz w:val="24"/>
          <w:szCs w:val="24"/>
        </w:rPr>
        <w:t>Заринск</w:t>
      </w:r>
      <w:proofErr w:type="spellEnd"/>
    </w:p>
    <w:p w14:paraId="3428FCB6" w14:textId="77777777" w:rsidR="006A53A2" w:rsidRPr="006A53A2" w:rsidRDefault="006A53A2" w:rsidP="006A53A2">
      <w:pPr>
        <w:pStyle w:val="20"/>
        <w:spacing w:line="240" w:lineRule="auto"/>
        <w:rPr>
          <w:rFonts w:ascii="Arial Unicode MS" w:hAnsi="Arial Unicode MS" w:cs="Arial Unicode MS"/>
          <w:szCs w:val="28"/>
          <w:lang w:val="ru-RU"/>
        </w:rPr>
      </w:pPr>
      <w:r w:rsidRPr="006A53A2">
        <w:rPr>
          <w:rFonts w:hint="eastAsia"/>
          <w:szCs w:val="28"/>
          <w:lang w:val="ru-RU"/>
        </w:rPr>
        <w:t xml:space="preserve">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7"/>
        <w:gridCol w:w="4974"/>
      </w:tblGrid>
      <w:tr w:rsidR="006A53A2" w14:paraId="4C6A139D" w14:textId="77777777" w:rsidTr="006A53A2">
        <w:tc>
          <w:tcPr>
            <w:tcW w:w="4644" w:type="dxa"/>
            <w:hideMark/>
          </w:tcPr>
          <w:p w14:paraId="2373A571" w14:textId="1D491D7E" w:rsidR="006A53A2" w:rsidRPr="00F642A5" w:rsidRDefault="006A53A2" w:rsidP="00EA7639">
            <w:pPr>
              <w:ind w:left="-113" w:right="439"/>
              <w:jc w:val="both"/>
              <w:rPr>
                <w:sz w:val="24"/>
                <w:szCs w:val="24"/>
              </w:rPr>
            </w:pPr>
            <w:r w:rsidRPr="006A53A2">
              <w:rPr>
                <w:bCs/>
                <w:sz w:val="24"/>
                <w:szCs w:val="24"/>
              </w:rPr>
              <w:t xml:space="preserve">Об утверждении Положения </w:t>
            </w:r>
            <w:r w:rsidRPr="00F642A5">
              <w:rPr>
                <w:sz w:val="24"/>
                <w:szCs w:val="24"/>
              </w:rPr>
              <w:t>об оплате труда работников муниципальн</w:t>
            </w:r>
            <w:r>
              <w:rPr>
                <w:sz w:val="24"/>
                <w:szCs w:val="24"/>
              </w:rPr>
              <w:t xml:space="preserve">ого бюджетного </w:t>
            </w:r>
            <w:r w:rsidRPr="00F642A5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 молодежный центр «Поколение М»</w:t>
            </w:r>
          </w:p>
          <w:p w14:paraId="2C7774C0" w14:textId="77777777" w:rsidR="006A53A2" w:rsidRPr="006A53A2" w:rsidRDefault="006A53A2">
            <w:pPr>
              <w:widowControl w:val="0"/>
              <w:tabs>
                <w:tab w:val="left" w:pos="2400"/>
                <w:tab w:val="left" w:pos="3600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69" w:type="dxa"/>
          </w:tcPr>
          <w:p w14:paraId="7DC6BDBE" w14:textId="77777777" w:rsidR="006A53A2" w:rsidRDefault="006A53A2">
            <w:pPr>
              <w:widowControl w:val="0"/>
              <w:tabs>
                <w:tab w:val="left" w:pos="2400"/>
                <w:tab w:val="left" w:pos="3600"/>
              </w:tabs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C7F55F7" w14:textId="77777777" w:rsidR="006A53A2" w:rsidRDefault="006A53A2" w:rsidP="006A53A2">
      <w:pPr>
        <w:tabs>
          <w:tab w:val="left" w:pos="2400"/>
          <w:tab w:val="left" w:pos="3600"/>
        </w:tabs>
      </w:pPr>
    </w:p>
    <w:p w14:paraId="5C1195BB" w14:textId="4E3872E3" w:rsidR="006A53A2" w:rsidRPr="00F642A5" w:rsidRDefault="006A53A2" w:rsidP="006A53A2">
      <w:pPr>
        <w:ind w:firstLine="720"/>
        <w:jc w:val="both"/>
        <w:rPr>
          <w:sz w:val="24"/>
          <w:szCs w:val="24"/>
        </w:rPr>
      </w:pPr>
      <w:r w:rsidRPr="006A53A2">
        <w:rPr>
          <w:sz w:val="24"/>
          <w:szCs w:val="24"/>
        </w:rPr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город Заринск Алтайского края, в </w:t>
      </w:r>
      <w:r w:rsidR="00EA7639" w:rsidRPr="006A53A2">
        <w:rPr>
          <w:sz w:val="24"/>
          <w:szCs w:val="24"/>
        </w:rPr>
        <w:t>целях совершенствования</w:t>
      </w:r>
      <w:r w:rsidRPr="006A53A2">
        <w:rPr>
          <w:sz w:val="24"/>
          <w:szCs w:val="24"/>
        </w:rPr>
        <w:t xml:space="preserve"> системы оплаты труда </w:t>
      </w:r>
      <w:r>
        <w:rPr>
          <w:bCs/>
          <w:sz w:val="24"/>
          <w:szCs w:val="24"/>
        </w:rPr>
        <w:t xml:space="preserve">работников </w:t>
      </w:r>
      <w:r w:rsidRPr="00F642A5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ого бюджетного </w:t>
      </w:r>
      <w:r w:rsidRPr="00F642A5">
        <w:rPr>
          <w:sz w:val="24"/>
          <w:szCs w:val="24"/>
        </w:rPr>
        <w:t>учреждени</w:t>
      </w:r>
      <w:r>
        <w:rPr>
          <w:sz w:val="24"/>
          <w:szCs w:val="24"/>
        </w:rPr>
        <w:t>я молодежный центр «Поколение М», а также руководящих работников</w:t>
      </w:r>
    </w:p>
    <w:p w14:paraId="29AA1F32" w14:textId="77777777" w:rsidR="006A53A2" w:rsidRPr="006A53A2" w:rsidRDefault="006A53A2" w:rsidP="006A53A2">
      <w:pPr>
        <w:suppressLineNumbers/>
        <w:shd w:val="clear" w:color="auto" w:fill="FFFFFF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</w:p>
    <w:p w14:paraId="7E7B8917" w14:textId="77777777" w:rsidR="006A53A2" w:rsidRPr="006A53A2" w:rsidRDefault="006A53A2" w:rsidP="006A53A2">
      <w:pPr>
        <w:pStyle w:val="a8"/>
        <w:rPr>
          <w:sz w:val="24"/>
          <w:szCs w:val="24"/>
        </w:rPr>
      </w:pPr>
    </w:p>
    <w:p w14:paraId="644745F1" w14:textId="77777777" w:rsidR="006A53A2" w:rsidRPr="006A53A2" w:rsidRDefault="006A53A2" w:rsidP="006A53A2">
      <w:pPr>
        <w:pStyle w:val="a8"/>
        <w:rPr>
          <w:sz w:val="24"/>
          <w:szCs w:val="24"/>
        </w:rPr>
      </w:pPr>
      <w:r w:rsidRPr="006A53A2">
        <w:rPr>
          <w:sz w:val="24"/>
          <w:szCs w:val="24"/>
        </w:rPr>
        <w:t>ПОСТАНОВЛЯЮ:</w:t>
      </w:r>
    </w:p>
    <w:p w14:paraId="1D5321DE" w14:textId="77777777" w:rsidR="006A53A2" w:rsidRPr="006A53A2" w:rsidRDefault="006A53A2" w:rsidP="006A53A2">
      <w:pPr>
        <w:pStyle w:val="a8"/>
        <w:rPr>
          <w:sz w:val="24"/>
          <w:szCs w:val="24"/>
        </w:rPr>
      </w:pPr>
    </w:p>
    <w:p w14:paraId="19470A08" w14:textId="77777777" w:rsidR="006A53A2" w:rsidRPr="006A53A2" w:rsidRDefault="006A53A2" w:rsidP="006A53A2">
      <w:pPr>
        <w:pStyle w:val="a8"/>
        <w:rPr>
          <w:sz w:val="24"/>
          <w:szCs w:val="24"/>
        </w:rPr>
      </w:pPr>
    </w:p>
    <w:p w14:paraId="55589A37" w14:textId="795BEA27" w:rsidR="006A53A2" w:rsidRPr="006A53A2" w:rsidRDefault="006A53A2" w:rsidP="00EA7639">
      <w:pPr>
        <w:ind w:firstLine="567"/>
        <w:jc w:val="both"/>
        <w:rPr>
          <w:sz w:val="24"/>
          <w:szCs w:val="24"/>
        </w:rPr>
      </w:pPr>
      <w:r w:rsidRPr="006A53A2">
        <w:rPr>
          <w:sz w:val="24"/>
          <w:szCs w:val="24"/>
        </w:rPr>
        <w:t xml:space="preserve">1. Утвердить Положение </w:t>
      </w:r>
      <w:r w:rsidRPr="00F642A5">
        <w:rPr>
          <w:sz w:val="24"/>
          <w:szCs w:val="24"/>
        </w:rPr>
        <w:t>об оплате труда работников муниципальн</w:t>
      </w:r>
      <w:r>
        <w:rPr>
          <w:sz w:val="24"/>
          <w:szCs w:val="24"/>
        </w:rPr>
        <w:t xml:space="preserve">ого бюджетного </w:t>
      </w:r>
      <w:r w:rsidRPr="00F642A5">
        <w:rPr>
          <w:sz w:val="24"/>
          <w:szCs w:val="24"/>
        </w:rPr>
        <w:t>учреждени</w:t>
      </w:r>
      <w:r>
        <w:rPr>
          <w:sz w:val="24"/>
          <w:szCs w:val="24"/>
        </w:rPr>
        <w:t>я молодежный центр «Поколение М»</w:t>
      </w:r>
      <w:r w:rsidRPr="006A53A2">
        <w:rPr>
          <w:sz w:val="24"/>
          <w:szCs w:val="24"/>
        </w:rPr>
        <w:t xml:space="preserve"> </w:t>
      </w:r>
      <w:r w:rsidRPr="006A53A2">
        <w:rPr>
          <w:bCs/>
          <w:sz w:val="24"/>
          <w:szCs w:val="24"/>
        </w:rPr>
        <w:t>(далее – Положение) (Приложение № 1).</w:t>
      </w:r>
    </w:p>
    <w:p w14:paraId="43210A7E" w14:textId="5632D460" w:rsidR="006A53A2" w:rsidRPr="006A53A2" w:rsidRDefault="006A53A2" w:rsidP="00EA7639">
      <w:pPr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Руководителю муниципального бюджетного</w:t>
      </w:r>
      <w:r w:rsidRPr="006A53A2">
        <w:rPr>
          <w:bCs/>
          <w:sz w:val="24"/>
          <w:szCs w:val="24"/>
        </w:rPr>
        <w:t xml:space="preserve"> учрежд</w:t>
      </w:r>
      <w:r>
        <w:rPr>
          <w:bCs/>
          <w:sz w:val="24"/>
          <w:szCs w:val="24"/>
        </w:rPr>
        <w:t>ения</w:t>
      </w:r>
      <w:r w:rsidRPr="006A53A2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молодежный центр «Поколение М»</w:t>
      </w:r>
      <w:r w:rsidRPr="006A53A2">
        <w:rPr>
          <w:sz w:val="24"/>
          <w:szCs w:val="24"/>
        </w:rPr>
        <w:t xml:space="preserve"> </w:t>
      </w:r>
      <w:r w:rsidRPr="006A53A2">
        <w:rPr>
          <w:bCs/>
          <w:sz w:val="24"/>
          <w:szCs w:val="24"/>
        </w:rPr>
        <w:t>привести локальные нормативные акты, регулирующие с</w:t>
      </w:r>
      <w:r>
        <w:rPr>
          <w:bCs/>
          <w:sz w:val="24"/>
          <w:szCs w:val="24"/>
        </w:rPr>
        <w:t>истему оплаты труда заместителя руководителя, главного бухгалтера</w:t>
      </w:r>
      <w:r w:rsidRPr="006A53A2">
        <w:rPr>
          <w:bCs/>
          <w:sz w:val="24"/>
          <w:szCs w:val="24"/>
        </w:rPr>
        <w:t xml:space="preserve"> в соответствие с Положением, утвержденным настоящим постановлением.</w:t>
      </w:r>
    </w:p>
    <w:p w14:paraId="659C6DCC" w14:textId="7587E4A8" w:rsidR="006A53A2" w:rsidRPr="006A53A2" w:rsidRDefault="006A53A2" w:rsidP="00EA7639">
      <w:pPr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A53A2">
        <w:rPr>
          <w:bCs/>
          <w:sz w:val="24"/>
          <w:szCs w:val="24"/>
        </w:rPr>
        <w:t>3. Комитету администрации города Заринска по финансам, налоговой и кредитной политике (</w:t>
      </w:r>
      <w:proofErr w:type="spellStart"/>
      <w:r w:rsidRPr="006A53A2">
        <w:rPr>
          <w:bCs/>
          <w:sz w:val="24"/>
          <w:szCs w:val="24"/>
        </w:rPr>
        <w:t>Бжицких</w:t>
      </w:r>
      <w:proofErr w:type="spellEnd"/>
      <w:r w:rsidRPr="006A53A2">
        <w:rPr>
          <w:bCs/>
          <w:sz w:val="24"/>
          <w:szCs w:val="24"/>
        </w:rPr>
        <w:t xml:space="preserve"> Н.И.), комитету по образованию администрации города Заринска (</w:t>
      </w:r>
      <w:proofErr w:type="spellStart"/>
      <w:r w:rsidRPr="006A53A2">
        <w:rPr>
          <w:bCs/>
          <w:sz w:val="24"/>
          <w:szCs w:val="24"/>
        </w:rPr>
        <w:t>Бельц</w:t>
      </w:r>
      <w:proofErr w:type="spellEnd"/>
      <w:r w:rsidRPr="006A53A2">
        <w:rPr>
          <w:bCs/>
          <w:sz w:val="24"/>
          <w:szCs w:val="24"/>
        </w:rPr>
        <w:t xml:space="preserve"> О.В.) осуществлять финансовое обеспечение расходных обязательств, связанных с реализацией настоящего постановления, в пределах бюджетных ассигнований на очередной финансовый год.</w:t>
      </w:r>
    </w:p>
    <w:p w14:paraId="3D2D05C6" w14:textId="375D8C39" w:rsidR="006A53A2" w:rsidRPr="006A53A2" w:rsidRDefault="006A53A2" w:rsidP="00EA76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53A2">
        <w:rPr>
          <w:sz w:val="24"/>
          <w:szCs w:val="24"/>
        </w:rPr>
        <w:t>4. Признать утратившим силу следующ</w:t>
      </w:r>
      <w:r w:rsidR="00EA7639">
        <w:rPr>
          <w:sz w:val="24"/>
          <w:szCs w:val="24"/>
        </w:rPr>
        <w:t>е</w:t>
      </w:r>
      <w:r w:rsidRPr="006A53A2">
        <w:rPr>
          <w:sz w:val="24"/>
          <w:szCs w:val="24"/>
        </w:rPr>
        <w:t xml:space="preserve">е постановления администрации города Заринска Алтайского края: </w:t>
      </w:r>
    </w:p>
    <w:p w14:paraId="03434E88" w14:textId="1AD93981" w:rsidR="006A53A2" w:rsidRPr="006A53A2" w:rsidRDefault="006A53A2" w:rsidP="00EA7639">
      <w:pPr>
        <w:tabs>
          <w:tab w:val="left" w:pos="2400"/>
          <w:tab w:val="left" w:pos="3600"/>
        </w:tabs>
        <w:suppressAutoHyphens/>
        <w:ind w:firstLine="567"/>
        <w:jc w:val="both"/>
        <w:rPr>
          <w:bCs/>
          <w:sz w:val="24"/>
          <w:szCs w:val="24"/>
        </w:rPr>
      </w:pPr>
      <w:r w:rsidRPr="006A53A2">
        <w:rPr>
          <w:sz w:val="24"/>
          <w:szCs w:val="24"/>
        </w:rPr>
        <w:t xml:space="preserve">- </w:t>
      </w:r>
      <w:r w:rsidRPr="0035330F">
        <w:rPr>
          <w:sz w:val="24"/>
          <w:szCs w:val="24"/>
        </w:rPr>
        <w:t xml:space="preserve">от </w:t>
      </w:r>
      <w:r w:rsidR="0035330F" w:rsidRPr="0035330F">
        <w:rPr>
          <w:sz w:val="24"/>
          <w:szCs w:val="24"/>
        </w:rPr>
        <w:t>04.02.2025</w:t>
      </w:r>
      <w:r w:rsidR="0035330F">
        <w:rPr>
          <w:sz w:val="24"/>
          <w:szCs w:val="24"/>
        </w:rPr>
        <w:t xml:space="preserve"> </w:t>
      </w:r>
      <w:r w:rsidRPr="0035330F">
        <w:rPr>
          <w:sz w:val="24"/>
          <w:szCs w:val="24"/>
        </w:rPr>
        <w:t>№</w:t>
      </w:r>
      <w:r w:rsidR="0035330F">
        <w:rPr>
          <w:sz w:val="24"/>
          <w:szCs w:val="24"/>
        </w:rPr>
        <w:t>62</w:t>
      </w:r>
      <w:r w:rsidRPr="006A53A2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Положения об</w:t>
      </w:r>
      <w:r w:rsidRPr="00F642A5">
        <w:rPr>
          <w:sz w:val="24"/>
          <w:szCs w:val="24"/>
        </w:rPr>
        <w:t xml:space="preserve"> оплате труда работников муниципальн</w:t>
      </w:r>
      <w:r>
        <w:rPr>
          <w:sz w:val="24"/>
          <w:szCs w:val="24"/>
        </w:rPr>
        <w:t xml:space="preserve">ого бюджетного </w:t>
      </w:r>
      <w:r w:rsidRPr="00F642A5">
        <w:rPr>
          <w:sz w:val="24"/>
          <w:szCs w:val="24"/>
        </w:rPr>
        <w:t>учреждени</w:t>
      </w:r>
      <w:r>
        <w:rPr>
          <w:sz w:val="24"/>
          <w:szCs w:val="24"/>
        </w:rPr>
        <w:t>я молодежный центр «Поколение М</w:t>
      </w:r>
      <w:r>
        <w:rPr>
          <w:bCs/>
          <w:sz w:val="24"/>
          <w:szCs w:val="24"/>
        </w:rPr>
        <w:t>».</w:t>
      </w:r>
    </w:p>
    <w:p w14:paraId="48286377" w14:textId="4043CED4" w:rsidR="006A53A2" w:rsidRPr="006A53A2" w:rsidRDefault="006A53A2" w:rsidP="00EA76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53A2">
        <w:rPr>
          <w:sz w:val="24"/>
          <w:szCs w:val="24"/>
        </w:rPr>
        <w:t xml:space="preserve">5. Действие настоящего постановления распространяется на правоотношения, возникшие </w:t>
      </w:r>
      <w:r w:rsidR="0035330F">
        <w:rPr>
          <w:sz w:val="24"/>
          <w:szCs w:val="24"/>
        </w:rPr>
        <w:t>с</w:t>
      </w:r>
      <w:r w:rsidR="00D357EC">
        <w:rPr>
          <w:sz w:val="24"/>
          <w:szCs w:val="24"/>
        </w:rPr>
        <w:t xml:space="preserve"> </w:t>
      </w:r>
      <w:r w:rsidR="0035330F">
        <w:rPr>
          <w:sz w:val="24"/>
          <w:szCs w:val="24"/>
        </w:rPr>
        <w:t>1 января 2025</w:t>
      </w:r>
      <w:r w:rsidRPr="00F77F29">
        <w:rPr>
          <w:sz w:val="24"/>
          <w:szCs w:val="24"/>
        </w:rPr>
        <w:t xml:space="preserve"> года.</w:t>
      </w:r>
    </w:p>
    <w:p w14:paraId="507C9E94" w14:textId="043AD828" w:rsidR="006A53A2" w:rsidRPr="006A53A2" w:rsidRDefault="006A53A2" w:rsidP="00EA76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53A2">
        <w:rPr>
          <w:sz w:val="24"/>
          <w:szCs w:val="24"/>
        </w:rPr>
        <w:t>6. Опубликовать настоящее постановление в «Сборнике муниципальных правовых актов города Заринск» и на официальном сайте администрации города Заринска Алтайского края.</w:t>
      </w:r>
    </w:p>
    <w:p w14:paraId="57DC7625" w14:textId="6CCEE1E5" w:rsidR="006A53A2" w:rsidRPr="006A53A2" w:rsidRDefault="006A53A2" w:rsidP="00EA7639">
      <w:pPr>
        <w:tabs>
          <w:tab w:val="left" w:pos="0"/>
          <w:tab w:val="left" w:pos="567"/>
        </w:tabs>
        <w:suppressAutoHyphens/>
        <w:ind w:firstLine="567"/>
        <w:jc w:val="both"/>
        <w:rPr>
          <w:sz w:val="24"/>
          <w:szCs w:val="24"/>
        </w:rPr>
      </w:pPr>
      <w:r w:rsidRPr="006A53A2">
        <w:rPr>
          <w:sz w:val="24"/>
          <w:szCs w:val="24"/>
        </w:rPr>
        <w:t xml:space="preserve">7. Контроль за исполнением настоящего постановления возложить на председателя комитета по образованию администрации города </w:t>
      </w:r>
      <w:proofErr w:type="spellStart"/>
      <w:r w:rsidRPr="006A53A2">
        <w:rPr>
          <w:sz w:val="24"/>
          <w:szCs w:val="24"/>
        </w:rPr>
        <w:t>Бельц</w:t>
      </w:r>
      <w:proofErr w:type="spellEnd"/>
      <w:r w:rsidRPr="006A53A2">
        <w:rPr>
          <w:sz w:val="24"/>
          <w:szCs w:val="24"/>
        </w:rPr>
        <w:t xml:space="preserve"> О.В.</w:t>
      </w:r>
    </w:p>
    <w:p w14:paraId="3FAD563D" w14:textId="77777777" w:rsidR="006A53A2" w:rsidRPr="006A53A2" w:rsidRDefault="006A53A2" w:rsidP="006A53A2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14:paraId="77D2321B" w14:textId="77777777" w:rsidR="006A53A2" w:rsidRPr="006A53A2" w:rsidRDefault="006A53A2" w:rsidP="006A53A2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14:paraId="55D92EBE" w14:textId="1A7FD8B1" w:rsidR="006A53A2" w:rsidRPr="006A53A2" w:rsidRDefault="006A53A2" w:rsidP="006A53A2">
      <w:pPr>
        <w:tabs>
          <w:tab w:val="left" w:pos="0"/>
          <w:tab w:val="left" w:pos="567"/>
        </w:tabs>
        <w:rPr>
          <w:sz w:val="24"/>
          <w:szCs w:val="24"/>
        </w:rPr>
      </w:pPr>
      <w:r w:rsidRPr="006A53A2">
        <w:rPr>
          <w:sz w:val="24"/>
          <w:szCs w:val="24"/>
        </w:rPr>
        <w:t>Глава города</w:t>
      </w:r>
      <w:r w:rsidRPr="006A53A2">
        <w:rPr>
          <w:sz w:val="24"/>
          <w:szCs w:val="24"/>
        </w:rPr>
        <w:tab/>
      </w:r>
      <w:r w:rsidRPr="006A53A2">
        <w:rPr>
          <w:sz w:val="24"/>
          <w:szCs w:val="24"/>
        </w:rPr>
        <w:tab/>
      </w:r>
      <w:r w:rsidRPr="006A53A2">
        <w:rPr>
          <w:sz w:val="24"/>
          <w:szCs w:val="24"/>
        </w:rPr>
        <w:tab/>
      </w:r>
      <w:r w:rsidRPr="006A53A2">
        <w:rPr>
          <w:sz w:val="24"/>
          <w:szCs w:val="24"/>
        </w:rPr>
        <w:tab/>
        <w:t xml:space="preserve">          </w:t>
      </w:r>
      <w:r w:rsidRPr="006A53A2">
        <w:rPr>
          <w:sz w:val="24"/>
          <w:szCs w:val="24"/>
        </w:rPr>
        <w:tab/>
      </w:r>
      <w:r w:rsidRPr="006A53A2">
        <w:rPr>
          <w:sz w:val="24"/>
          <w:szCs w:val="24"/>
        </w:rPr>
        <w:tab/>
      </w:r>
      <w:r w:rsidRPr="006A53A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    </w:t>
      </w:r>
      <w:r w:rsidRPr="006A53A2">
        <w:rPr>
          <w:sz w:val="24"/>
          <w:szCs w:val="24"/>
        </w:rPr>
        <w:t xml:space="preserve"> В.</w:t>
      </w:r>
      <w:r w:rsidR="00EA7639">
        <w:rPr>
          <w:sz w:val="24"/>
          <w:szCs w:val="24"/>
        </w:rPr>
        <w:t xml:space="preserve"> </w:t>
      </w:r>
      <w:r w:rsidRPr="006A53A2">
        <w:rPr>
          <w:sz w:val="24"/>
          <w:szCs w:val="24"/>
        </w:rPr>
        <w:t xml:space="preserve">Ш. </w:t>
      </w:r>
      <w:proofErr w:type="spellStart"/>
      <w:r w:rsidRPr="006A53A2">
        <w:rPr>
          <w:sz w:val="24"/>
          <w:szCs w:val="24"/>
        </w:rPr>
        <w:t>Азгалдян</w:t>
      </w:r>
      <w:proofErr w:type="spellEnd"/>
    </w:p>
    <w:p w14:paraId="059864B3" w14:textId="77777777" w:rsidR="00C6183D" w:rsidRDefault="00C6183D" w:rsidP="007B445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8BD99D4" w14:textId="77777777" w:rsidR="00C6183D" w:rsidRDefault="00C6183D" w:rsidP="007B445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7E30F76" w14:textId="66520D29" w:rsidR="007B445E" w:rsidRPr="007B445E" w:rsidRDefault="00ED5384" w:rsidP="00ED538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7B445E" w:rsidRPr="007B445E">
        <w:rPr>
          <w:sz w:val="24"/>
          <w:szCs w:val="24"/>
        </w:rPr>
        <w:t xml:space="preserve">Приложение № 1 </w:t>
      </w:r>
    </w:p>
    <w:p w14:paraId="2CD4CC94" w14:textId="77777777" w:rsidR="007B445E" w:rsidRPr="007B445E" w:rsidRDefault="007B445E" w:rsidP="007B44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B445E">
        <w:rPr>
          <w:sz w:val="24"/>
          <w:szCs w:val="24"/>
        </w:rPr>
        <w:t xml:space="preserve">к постановлению администрации </w:t>
      </w:r>
    </w:p>
    <w:p w14:paraId="7AB911C5" w14:textId="77777777" w:rsidR="007B445E" w:rsidRPr="007B445E" w:rsidRDefault="007B445E" w:rsidP="007B44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B445E">
        <w:rPr>
          <w:sz w:val="24"/>
          <w:szCs w:val="24"/>
        </w:rPr>
        <w:t>города Заринска Алтайского края</w:t>
      </w:r>
    </w:p>
    <w:p w14:paraId="28EBA1C3" w14:textId="74CFBDF3" w:rsidR="007B445E" w:rsidRPr="007B445E" w:rsidRDefault="007B445E" w:rsidP="007B445E">
      <w:pPr>
        <w:jc w:val="center"/>
        <w:rPr>
          <w:sz w:val="24"/>
          <w:szCs w:val="24"/>
        </w:rPr>
      </w:pPr>
      <w:r w:rsidRPr="007B445E">
        <w:rPr>
          <w:sz w:val="24"/>
          <w:szCs w:val="24"/>
        </w:rPr>
        <w:t xml:space="preserve">                                         </w:t>
      </w:r>
      <w:r w:rsidR="00ED5384">
        <w:rPr>
          <w:sz w:val="24"/>
          <w:szCs w:val="24"/>
        </w:rPr>
        <w:t xml:space="preserve">                               </w:t>
      </w:r>
      <w:r w:rsidRPr="007B445E">
        <w:rPr>
          <w:sz w:val="24"/>
          <w:szCs w:val="24"/>
        </w:rPr>
        <w:t xml:space="preserve"> от </w:t>
      </w:r>
      <w:r w:rsidR="00ED5384" w:rsidRPr="00ED5384">
        <w:rPr>
          <w:sz w:val="24"/>
          <w:szCs w:val="24"/>
          <w:u w:val="single"/>
        </w:rPr>
        <w:t>17.03.2025</w:t>
      </w:r>
      <w:r w:rsidR="00ED5384">
        <w:rPr>
          <w:sz w:val="24"/>
          <w:szCs w:val="24"/>
        </w:rPr>
        <w:t xml:space="preserve"> </w:t>
      </w:r>
      <w:r w:rsidRPr="007B445E">
        <w:rPr>
          <w:sz w:val="24"/>
          <w:szCs w:val="24"/>
        </w:rPr>
        <w:t xml:space="preserve"> </w:t>
      </w:r>
      <w:r w:rsidR="00ED5384">
        <w:rPr>
          <w:sz w:val="24"/>
          <w:szCs w:val="24"/>
        </w:rPr>
        <w:t xml:space="preserve">№ </w:t>
      </w:r>
      <w:r w:rsidR="00ED5384" w:rsidRPr="00ED5384">
        <w:rPr>
          <w:sz w:val="24"/>
          <w:szCs w:val="24"/>
          <w:u w:val="single"/>
        </w:rPr>
        <w:t>235</w:t>
      </w:r>
    </w:p>
    <w:p w14:paraId="72A97E98" w14:textId="77777777" w:rsidR="007B445E" w:rsidRDefault="007B445E" w:rsidP="00EF30B7">
      <w:pPr>
        <w:jc w:val="center"/>
        <w:rPr>
          <w:sz w:val="24"/>
          <w:szCs w:val="24"/>
        </w:rPr>
      </w:pPr>
    </w:p>
    <w:p w14:paraId="21CEDE6A" w14:textId="77777777" w:rsidR="00EA7639" w:rsidRDefault="00EA7639" w:rsidP="00EF30B7">
      <w:pPr>
        <w:jc w:val="center"/>
        <w:rPr>
          <w:sz w:val="24"/>
          <w:szCs w:val="24"/>
        </w:rPr>
      </w:pPr>
    </w:p>
    <w:p w14:paraId="1F4647B2" w14:textId="77777777" w:rsidR="00EA7639" w:rsidRDefault="00EA7639" w:rsidP="00EF30B7">
      <w:pPr>
        <w:jc w:val="center"/>
        <w:rPr>
          <w:sz w:val="24"/>
          <w:szCs w:val="24"/>
        </w:rPr>
      </w:pPr>
    </w:p>
    <w:p w14:paraId="6B6A755E" w14:textId="18375F0E" w:rsidR="00EF30B7" w:rsidRPr="00F642A5" w:rsidRDefault="008E2AFF" w:rsidP="00EF30B7">
      <w:pPr>
        <w:jc w:val="center"/>
        <w:rPr>
          <w:sz w:val="24"/>
          <w:szCs w:val="24"/>
        </w:rPr>
      </w:pPr>
      <w:r w:rsidRPr="00EC35C5">
        <w:rPr>
          <w:sz w:val="24"/>
          <w:szCs w:val="24"/>
        </w:rPr>
        <w:t>ПОЛОЖЕНИЕ</w:t>
      </w:r>
    </w:p>
    <w:p w14:paraId="6E258391" w14:textId="77777777" w:rsidR="008E2AFF" w:rsidRPr="00F642A5" w:rsidRDefault="008E2AFF" w:rsidP="00EF30B7">
      <w:pPr>
        <w:jc w:val="center"/>
        <w:rPr>
          <w:sz w:val="24"/>
          <w:szCs w:val="24"/>
        </w:rPr>
      </w:pPr>
      <w:r w:rsidRPr="00F642A5">
        <w:rPr>
          <w:sz w:val="24"/>
          <w:szCs w:val="24"/>
        </w:rPr>
        <w:t>об оплате труда работников муниципальн</w:t>
      </w:r>
      <w:r w:rsidR="00616739">
        <w:rPr>
          <w:sz w:val="24"/>
          <w:szCs w:val="24"/>
        </w:rPr>
        <w:t>ого</w:t>
      </w:r>
      <w:r w:rsidR="00803581">
        <w:rPr>
          <w:sz w:val="24"/>
          <w:szCs w:val="24"/>
        </w:rPr>
        <w:t xml:space="preserve"> бюджетн</w:t>
      </w:r>
      <w:r w:rsidR="00616739">
        <w:rPr>
          <w:sz w:val="24"/>
          <w:szCs w:val="24"/>
        </w:rPr>
        <w:t>ого</w:t>
      </w:r>
      <w:r w:rsidR="00FE5A6C">
        <w:rPr>
          <w:sz w:val="24"/>
          <w:szCs w:val="24"/>
        </w:rPr>
        <w:t xml:space="preserve"> </w:t>
      </w:r>
      <w:r w:rsidR="00EF30B7" w:rsidRPr="00F642A5">
        <w:rPr>
          <w:sz w:val="24"/>
          <w:szCs w:val="24"/>
        </w:rPr>
        <w:t>учреждени</w:t>
      </w:r>
      <w:r w:rsidR="00616739">
        <w:rPr>
          <w:sz w:val="24"/>
          <w:szCs w:val="24"/>
        </w:rPr>
        <w:t>я</w:t>
      </w:r>
      <w:r w:rsidR="00E47889">
        <w:rPr>
          <w:sz w:val="24"/>
          <w:szCs w:val="24"/>
        </w:rPr>
        <w:t xml:space="preserve"> </w:t>
      </w:r>
      <w:r w:rsidR="00FF0001">
        <w:rPr>
          <w:sz w:val="24"/>
          <w:szCs w:val="24"/>
        </w:rPr>
        <w:t>молодежный центр «Поколение М»</w:t>
      </w:r>
    </w:p>
    <w:p w14:paraId="30354B96" w14:textId="77777777" w:rsidR="008E2AFF" w:rsidRPr="00F642A5" w:rsidRDefault="008E2AFF" w:rsidP="007B445E">
      <w:pPr>
        <w:tabs>
          <w:tab w:val="left" w:pos="7240"/>
        </w:tabs>
        <w:jc w:val="both"/>
        <w:rPr>
          <w:sz w:val="24"/>
          <w:szCs w:val="24"/>
        </w:rPr>
      </w:pPr>
    </w:p>
    <w:p w14:paraId="07A1815A" w14:textId="77777777" w:rsidR="006F58D5" w:rsidRPr="007B445E" w:rsidRDefault="008E2AFF" w:rsidP="007B445E">
      <w:pPr>
        <w:numPr>
          <w:ilvl w:val="0"/>
          <w:numId w:val="4"/>
        </w:numPr>
        <w:ind w:left="0"/>
        <w:jc w:val="center"/>
        <w:rPr>
          <w:sz w:val="24"/>
          <w:szCs w:val="24"/>
        </w:rPr>
      </w:pPr>
      <w:r w:rsidRPr="00F642A5">
        <w:rPr>
          <w:sz w:val="24"/>
          <w:szCs w:val="24"/>
        </w:rPr>
        <w:t>Общие положения</w:t>
      </w:r>
    </w:p>
    <w:p w14:paraId="59EC1496" w14:textId="77777777" w:rsidR="00FF0001" w:rsidRDefault="00081421" w:rsidP="00FF0001">
      <w:pPr>
        <w:ind w:firstLine="720"/>
        <w:jc w:val="both"/>
        <w:rPr>
          <w:sz w:val="24"/>
          <w:szCs w:val="24"/>
        </w:rPr>
      </w:pPr>
      <w:r w:rsidRPr="00F642A5">
        <w:rPr>
          <w:sz w:val="24"/>
          <w:szCs w:val="24"/>
        </w:rPr>
        <w:t xml:space="preserve">1.1 Настоящее </w:t>
      </w:r>
      <w:r w:rsidR="00EF30B7" w:rsidRPr="00F642A5">
        <w:rPr>
          <w:sz w:val="24"/>
          <w:szCs w:val="24"/>
        </w:rPr>
        <w:t>П</w:t>
      </w:r>
      <w:r w:rsidRPr="00F642A5">
        <w:rPr>
          <w:sz w:val="24"/>
          <w:szCs w:val="24"/>
        </w:rPr>
        <w:t>оложение об оплате труда работников муниципальн</w:t>
      </w:r>
      <w:r w:rsidR="00BC1ED3">
        <w:rPr>
          <w:sz w:val="24"/>
          <w:szCs w:val="24"/>
        </w:rPr>
        <w:t>ого</w:t>
      </w:r>
      <w:r w:rsidR="00086115">
        <w:rPr>
          <w:sz w:val="24"/>
          <w:szCs w:val="24"/>
        </w:rPr>
        <w:t xml:space="preserve"> </w:t>
      </w:r>
      <w:r w:rsidR="004D2B90">
        <w:rPr>
          <w:sz w:val="24"/>
          <w:szCs w:val="24"/>
        </w:rPr>
        <w:t>бюджетн</w:t>
      </w:r>
      <w:r w:rsidR="00BC1ED3">
        <w:rPr>
          <w:sz w:val="24"/>
          <w:szCs w:val="24"/>
        </w:rPr>
        <w:t>ого</w:t>
      </w:r>
      <w:r w:rsidR="00086115">
        <w:rPr>
          <w:sz w:val="24"/>
          <w:szCs w:val="24"/>
        </w:rPr>
        <w:t xml:space="preserve"> </w:t>
      </w:r>
      <w:r w:rsidR="00325DA1" w:rsidRPr="00F642A5">
        <w:rPr>
          <w:sz w:val="24"/>
          <w:szCs w:val="24"/>
        </w:rPr>
        <w:t>учреждени</w:t>
      </w:r>
      <w:r w:rsidR="00BC1ED3">
        <w:rPr>
          <w:sz w:val="24"/>
          <w:szCs w:val="24"/>
        </w:rPr>
        <w:t>я</w:t>
      </w:r>
      <w:r w:rsidR="00325DA1">
        <w:rPr>
          <w:sz w:val="24"/>
          <w:szCs w:val="24"/>
        </w:rPr>
        <w:t xml:space="preserve"> </w:t>
      </w:r>
      <w:r w:rsidR="00FF0001">
        <w:rPr>
          <w:sz w:val="24"/>
          <w:szCs w:val="24"/>
        </w:rPr>
        <w:t xml:space="preserve">молодежный центр «Поколение М» </w:t>
      </w:r>
      <w:r w:rsidR="00E015E3">
        <w:rPr>
          <w:sz w:val="24"/>
          <w:szCs w:val="24"/>
        </w:rPr>
        <w:t>(далее</w:t>
      </w:r>
      <w:r w:rsidR="0043228C">
        <w:rPr>
          <w:sz w:val="24"/>
          <w:szCs w:val="24"/>
        </w:rPr>
        <w:t xml:space="preserve"> </w:t>
      </w:r>
      <w:r w:rsidR="00E015E3">
        <w:rPr>
          <w:sz w:val="24"/>
          <w:szCs w:val="24"/>
        </w:rPr>
        <w:t>–</w:t>
      </w:r>
      <w:r w:rsidR="0043228C">
        <w:rPr>
          <w:sz w:val="24"/>
          <w:szCs w:val="24"/>
        </w:rPr>
        <w:t xml:space="preserve"> </w:t>
      </w:r>
      <w:r w:rsidR="00E015E3">
        <w:rPr>
          <w:sz w:val="24"/>
          <w:szCs w:val="24"/>
        </w:rPr>
        <w:t>учреждение)</w:t>
      </w:r>
      <w:r w:rsidRPr="00F642A5">
        <w:rPr>
          <w:sz w:val="24"/>
          <w:szCs w:val="24"/>
        </w:rPr>
        <w:t>, подведомственн</w:t>
      </w:r>
      <w:r w:rsidR="00A8794A">
        <w:rPr>
          <w:sz w:val="24"/>
          <w:szCs w:val="24"/>
        </w:rPr>
        <w:t>ого</w:t>
      </w:r>
      <w:r w:rsidR="00086115">
        <w:rPr>
          <w:sz w:val="24"/>
          <w:szCs w:val="24"/>
        </w:rPr>
        <w:t xml:space="preserve"> </w:t>
      </w:r>
      <w:r w:rsidR="004D2B90">
        <w:rPr>
          <w:sz w:val="24"/>
          <w:szCs w:val="24"/>
        </w:rPr>
        <w:t>к</w:t>
      </w:r>
      <w:r w:rsidR="00EF30B7" w:rsidRPr="00F642A5">
        <w:rPr>
          <w:sz w:val="24"/>
          <w:szCs w:val="24"/>
        </w:rPr>
        <w:t xml:space="preserve">омитету по образованию администрации города Заринска </w:t>
      </w:r>
      <w:r w:rsidR="00086115">
        <w:rPr>
          <w:sz w:val="24"/>
          <w:szCs w:val="24"/>
        </w:rPr>
        <w:t>(далее-</w:t>
      </w:r>
      <w:r w:rsidR="00EF30B7" w:rsidRPr="00F642A5">
        <w:rPr>
          <w:sz w:val="24"/>
          <w:szCs w:val="24"/>
        </w:rPr>
        <w:t>П</w:t>
      </w:r>
      <w:r w:rsidR="00086115">
        <w:rPr>
          <w:sz w:val="24"/>
          <w:szCs w:val="24"/>
        </w:rPr>
        <w:t>оложение</w:t>
      </w:r>
      <w:r w:rsidRPr="00F642A5">
        <w:rPr>
          <w:sz w:val="24"/>
          <w:szCs w:val="24"/>
        </w:rPr>
        <w:t>) разработано в соответствии с</w:t>
      </w:r>
      <w:r w:rsidR="00C34BCF" w:rsidRPr="00F642A5">
        <w:rPr>
          <w:sz w:val="24"/>
          <w:szCs w:val="24"/>
        </w:rPr>
        <w:t>:</w:t>
      </w:r>
    </w:p>
    <w:p w14:paraId="50DEB5DA" w14:textId="77777777" w:rsidR="00C34BCF" w:rsidRDefault="006C0590" w:rsidP="006C05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4BCF" w:rsidRPr="00F642A5">
        <w:rPr>
          <w:sz w:val="24"/>
          <w:szCs w:val="24"/>
        </w:rPr>
        <w:t>Трудов</w:t>
      </w:r>
      <w:r w:rsidR="00CF14E4" w:rsidRPr="00F642A5">
        <w:rPr>
          <w:sz w:val="24"/>
          <w:szCs w:val="24"/>
        </w:rPr>
        <w:t>ым</w:t>
      </w:r>
      <w:r w:rsidR="00C34BCF" w:rsidRPr="00F642A5">
        <w:rPr>
          <w:sz w:val="24"/>
          <w:szCs w:val="24"/>
        </w:rPr>
        <w:t xml:space="preserve"> кодекс</w:t>
      </w:r>
      <w:r w:rsidR="00CF14E4" w:rsidRPr="00F642A5">
        <w:rPr>
          <w:sz w:val="24"/>
          <w:szCs w:val="24"/>
        </w:rPr>
        <w:t>ом</w:t>
      </w:r>
      <w:r w:rsidR="00081421" w:rsidRPr="00F642A5">
        <w:rPr>
          <w:sz w:val="24"/>
          <w:szCs w:val="24"/>
        </w:rPr>
        <w:t xml:space="preserve"> Российской</w:t>
      </w:r>
      <w:r w:rsidR="00C34BCF" w:rsidRPr="00F642A5">
        <w:rPr>
          <w:sz w:val="24"/>
          <w:szCs w:val="24"/>
        </w:rPr>
        <w:t xml:space="preserve"> Федерации;</w:t>
      </w:r>
    </w:p>
    <w:p w14:paraId="0AF3539A" w14:textId="29EE7F39" w:rsidR="006C0590" w:rsidRPr="00EA4B34" w:rsidRDefault="00341CF6" w:rsidP="006C0590">
      <w:pPr>
        <w:pStyle w:val="10"/>
        <w:shd w:val="clear" w:color="auto" w:fill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228C">
        <w:rPr>
          <w:sz w:val="24"/>
          <w:szCs w:val="24"/>
        </w:rPr>
        <w:t xml:space="preserve"> </w:t>
      </w:r>
      <w:r w:rsidR="006C0590">
        <w:rPr>
          <w:sz w:val="24"/>
          <w:szCs w:val="24"/>
        </w:rPr>
        <w:t>Единым квалификационным справочником</w:t>
      </w:r>
      <w:r w:rsidR="006C0590" w:rsidRPr="00EA4B34">
        <w:rPr>
          <w:sz w:val="24"/>
          <w:szCs w:val="24"/>
        </w:rPr>
        <w:t xml:space="preserve"> должностей руководителей, специалистов и служащих;</w:t>
      </w:r>
    </w:p>
    <w:p w14:paraId="33DAE189" w14:textId="77777777" w:rsidR="006C0590" w:rsidRPr="00EA4B34" w:rsidRDefault="006C0590" w:rsidP="006C0590">
      <w:pPr>
        <w:pStyle w:val="10"/>
        <w:shd w:val="clear" w:color="auto" w:fill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установленными государственными гарантиями</w:t>
      </w:r>
      <w:r w:rsidRPr="00EA4B34">
        <w:rPr>
          <w:sz w:val="24"/>
          <w:szCs w:val="24"/>
        </w:rPr>
        <w:t xml:space="preserve"> оплаты труда;</w:t>
      </w:r>
    </w:p>
    <w:p w14:paraId="6F0B0D26" w14:textId="77777777" w:rsidR="006C0590" w:rsidRPr="00EA4B34" w:rsidRDefault="006C0590" w:rsidP="006C0590">
      <w:pPr>
        <w:pStyle w:val="10"/>
        <w:shd w:val="clear" w:color="auto" w:fill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рекомендациями</w:t>
      </w:r>
      <w:r w:rsidRPr="00EA4B34">
        <w:rPr>
          <w:sz w:val="24"/>
          <w:szCs w:val="24"/>
        </w:rPr>
        <w:t xml:space="preserve"> Российской трехсторонней комиссии по регулированию социально</w:t>
      </w:r>
      <w:r>
        <w:rPr>
          <w:sz w:val="24"/>
          <w:szCs w:val="24"/>
        </w:rPr>
        <w:t>-</w:t>
      </w:r>
      <w:r w:rsidRPr="00EA4B34">
        <w:rPr>
          <w:sz w:val="24"/>
          <w:szCs w:val="24"/>
        </w:rPr>
        <w:softHyphen/>
        <w:t>трудовых отношений, положений отраслевых и территориальных отраслевых соглашений;</w:t>
      </w:r>
    </w:p>
    <w:p w14:paraId="1604567B" w14:textId="2A8EBB94" w:rsidR="00FF0001" w:rsidRPr="00F642A5" w:rsidRDefault="006C0590" w:rsidP="006C0590">
      <w:pPr>
        <w:pStyle w:val="10"/>
        <w:shd w:val="clear" w:color="auto" w:fill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мнения выборного органа первичной профсоюзной организации (при ее отсутствии – иного представительного органа работников).</w:t>
      </w:r>
    </w:p>
    <w:p w14:paraId="3F7660E9" w14:textId="77777777" w:rsidR="00FB792F" w:rsidRPr="00F642A5" w:rsidRDefault="00936EC4" w:rsidP="00FB79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42A5">
        <w:rPr>
          <w:sz w:val="24"/>
          <w:szCs w:val="24"/>
        </w:rPr>
        <w:t>1.</w:t>
      </w:r>
      <w:r w:rsidR="00DB3D79" w:rsidRPr="00F642A5">
        <w:rPr>
          <w:sz w:val="24"/>
          <w:szCs w:val="24"/>
        </w:rPr>
        <w:t>2</w:t>
      </w:r>
      <w:r w:rsidR="004619C2" w:rsidRPr="00F642A5">
        <w:rPr>
          <w:sz w:val="24"/>
          <w:szCs w:val="24"/>
        </w:rPr>
        <w:t>.</w:t>
      </w:r>
      <w:r w:rsidR="00343DBB" w:rsidRPr="00F642A5">
        <w:rPr>
          <w:sz w:val="24"/>
          <w:szCs w:val="24"/>
        </w:rPr>
        <w:t xml:space="preserve"> Размер заработной платы работников</w:t>
      </w:r>
      <w:r w:rsidR="00086115">
        <w:rPr>
          <w:sz w:val="24"/>
          <w:szCs w:val="24"/>
        </w:rPr>
        <w:t xml:space="preserve"> </w:t>
      </w:r>
      <w:r w:rsidR="00325DA1">
        <w:rPr>
          <w:sz w:val="24"/>
          <w:szCs w:val="24"/>
        </w:rPr>
        <w:t xml:space="preserve">учреждения </w:t>
      </w:r>
      <w:r w:rsidR="00343DBB" w:rsidRPr="00F642A5">
        <w:rPr>
          <w:sz w:val="24"/>
          <w:szCs w:val="24"/>
        </w:rPr>
        <w:t>отражается в трудовых договорах в соответствии с уста</w:t>
      </w:r>
      <w:r w:rsidR="00F90BF5" w:rsidRPr="00F642A5">
        <w:rPr>
          <w:sz w:val="24"/>
          <w:szCs w:val="24"/>
        </w:rPr>
        <w:t>новленной системой оплаты труда</w:t>
      </w:r>
      <w:r w:rsidR="00FB792F" w:rsidRPr="00F642A5">
        <w:rPr>
          <w:sz w:val="24"/>
          <w:szCs w:val="24"/>
        </w:rPr>
        <w:t xml:space="preserve"> (</w:t>
      </w:r>
      <w:r w:rsidR="00275811" w:rsidRPr="00F642A5">
        <w:rPr>
          <w:sz w:val="24"/>
          <w:szCs w:val="24"/>
        </w:rPr>
        <w:t xml:space="preserve">заключаемых на основе типовой </w:t>
      </w:r>
      <w:hyperlink r:id="rId9" w:history="1">
        <w:r w:rsidR="00275811" w:rsidRPr="00F642A5">
          <w:rPr>
            <w:sz w:val="24"/>
            <w:szCs w:val="24"/>
          </w:rPr>
          <w:t>формы</w:t>
        </w:r>
      </w:hyperlink>
      <w:r w:rsidR="00275811" w:rsidRPr="00F642A5">
        <w:rPr>
          <w:sz w:val="24"/>
          <w:szCs w:val="24"/>
        </w:rPr>
        <w:t xml:space="preserve"> трудового договора, утвержденной </w:t>
      </w:r>
      <w:r w:rsidR="00F90BF5" w:rsidRPr="00F642A5">
        <w:rPr>
          <w:sz w:val="24"/>
          <w:szCs w:val="24"/>
        </w:rPr>
        <w:t>Распоряжение</w:t>
      </w:r>
      <w:r w:rsidR="00FB792F" w:rsidRPr="00F642A5">
        <w:rPr>
          <w:sz w:val="24"/>
          <w:szCs w:val="24"/>
        </w:rPr>
        <w:t>м</w:t>
      </w:r>
      <w:r w:rsidR="00F90BF5" w:rsidRPr="00F642A5">
        <w:rPr>
          <w:sz w:val="24"/>
          <w:szCs w:val="24"/>
        </w:rPr>
        <w:t xml:space="preserve"> Правительства РФ от 26.11.2012 </w:t>
      </w:r>
      <w:r w:rsidR="001B24EC" w:rsidRPr="00F642A5">
        <w:rPr>
          <w:sz w:val="24"/>
          <w:szCs w:val="24"/>
        </w:rPr>
        <w:t>№</w:t>
      </w:r>
      <w:r w:rsidR="00F90BF5" w:rsidRPr="00F642A5">
        <w:rPr>
          <w:sz w:val="24"/>
          <w:szCs w:val="24"/>
        </w:rPr>
        <w:t xml:space="preserve"> 2190-р (ред. от 14.09.2015)</w:t>
      </w:r>
      <w:r w:rsidR="00FB792F" w:rsidRPr="00F642A5">
        <w:rPr>
          <w:sz w:val="24"/>
          <w:szCs w:val="24"/>
        </w:rPr>
        <w:t>, приложение 3 Примерная форма трудового договора с работником государственного (муниципального</w:t>
      </w:r>
      <w:r w:rsidR="004C6102">
        <w:rPr>
          <w:sz w:val="24"/>
          <w:szCs w:val="24"/>
        </w:rPr>
        <w:t>) учреждения</w:t>
      </w:r>
      <w:r w:rsidR="00FB792F" w:rsidRPr="00F642A5">
        <w:rPr>
          <w:sz w:val="24"/>
          <w:szCs w:val="24"/>
        </w:rPr>
        <w:t xml:space="preserve">. </w:t>
      </w:r>
    </w:p>
    <w:p w14:paraId="3B709546" w14:textId="77777777" w:rsidR="00343DBB" w:rsidRPr="00F642A5" w:rsidRDefault="00343DBB" w:rsidP="009A1E0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642A5">
        <w:rPr>
          <w:sz w:val="24"/>
          <w:szCs w:val="24"/>
        </w:rPr>
        <w:t>1.</w:t>
      </w:r>
      <w:r w:rsidR="003E6ECA" w:rsidRPr="00F642A5">
        <w:rPr>
          <w:sz w:val="24"/>
          <w:szCs w:val="24"/>
        </w:rPr>
        <w:t>3</w:t>
      </w:r>
      <w:r w:rsidRPr="00F642A5">
        <w:rPr>
          <w:sz w:val="24"/>
          <w:szCs w:val="24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14:paraId="691B74F8" w14:textId="77777777" w:rsidR="00343DBB" w:rsidRPr="00F642A5" w:rsidRDefault="009A1E0E" w:rsidP="009A1E0E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642A5">
        <w:rPr>
          <w:sz w:val="24"/>
          <w:szCs w:val="24"/>
        </w:rPr>
        <w:t>1.</w:t>
      </w:r>
      <w:r w:rsidR="006C0590">
        <w:rPr>
          <w:sz w:val="24"/>
          <w:szCs w:val="24"/>
        </w:rPr>
        <w:t>4</w:t>
      </w:r>
      <w:r w:rsidR="007900BB" w:rsidRPr="00F642A5">
        <w:rPr>
          <w:sz w:val="24"/>
          <w:szCs w:val="24"/>
        </w:rPr>
        <w:t>.</w:t>
      </w:r>
      <w:r w:rsidR="00343DBB" w:rsidRPr="00F642A5">
        <w:rPr>
          <w:sz w:val="24"/>
          <w:szCs w:val="24"/>
        </w:rPr>
        <w:t xml:space="preserve"> Оплата труда работников, полностью отработавших за месяц норму рабочего времени и выполнивших нормы труда (трудовые обязанности), не может быть ниже ми</w:t>
      </w:r>
      <w:r w:rsidR="00504AD8" w:rsidRPr="00F642A5">
        <w:rPr>
          <w:sz w:val="24"/>
          <w:szCs w:val="24"/>
        </w:rPr>
        <w:t>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кодексом Российской Федерации</w:t>
      </w:r>
      <w:r w:rsidR="008E3DE1" w:rsidRPr="00F642A5">
        <w:rPr>
          <w:sz w:val="24"/>
          <w:szCs w:val="24"/>
        </w:rPr>
        <w:t>.</w:t>
      </w:r>
    </w:p>
    <w:p w14:paraId="5D63466D" w14:textId="77777777" w:rsidR="00E0735C" w:rsidRPr="00F642A5" w:rsidRDefault="009A1E0E" w:rsidP="00936E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42A5">
        <w:rPr>
          <w:sz w:val="24"/>
          <w:szCs w:val="24"/>
        </w:rPr>
        <w:t>1.</w:t>
      </w:r>
      <w:r w:rsidR="006C0590">
        <w:rPr>
          <w:sz w:val="24"/>
          <w:szCs w:val="24"/>
        </w:rPr>
        <w:t>5</w:t>
      </w:r>
      <w:r w:rsidR="009428EC" w:rsidRPr="00F642A5">
        <w:rPr>
          <w:sz w:val="24"/>
          <w:szCs w:val="24"/>
        </w:rPr>
        <w:t xml:space="preserve">. В случае если месячная заработная плата работников (без учета выплаты за работу </w:t>
      </w:r>
      <w:r w:rsidR="00E0735C" w:rsidRPr="00F642A5">
        <w:rPr>
          <w:sz w:val="24"/>
          <w:szCs w:val="24"/>
        </w:rPr>
        <w:t>в местностях с особыми климатическими условиями и выплат за работу в услови</w:t>
      </w:r>
      <w:r w:rsidR="00504AD8" w:rsidRPr="00F642A5">
        <w:rPr>
          <w:sz w:val="24"/>
          <w:szCs w:val="24"/>
        </w:rPr>
        <w:t xml:space="preserve">ях, отклоняющихся от нормальных) </w:t>
      </w:r>
      <w:r w:rsidR="009428EC" w:rsidRPr="00F642A5">
        <w:rPr>
          <w:sz w:val="24"/>
          <w:szCs w:val="24"/>
        </w:rPr>
        <w:t>полностью отработавших в этот период норму рабочего времени и выполнивших нормы труда (трудовые обязанности), ниже минимального размера оплаты труда, установленного действующим законодательством, выплачивается персонифицированная доплата в размере разницы между сложившейся месячной заработной платой</w:t>
      </w:r>
      <w:r w:rsidR="00504AD8" w:rsidRPr="00F642A5">
        <w:rPr>
          <w:sz w:val="24"/>
          <w:szCs w:val="24"/>
        </w:rPr>
        <w:t xml:space="preserve"> (без учета выплаты за работу в местностях с особыми климатическими условиями и выплат за работу в условиях, отклоняющихся от нормальных)</w:t>
      </w:r>
      <w:r w:rsidR="009428EC" w:rsidRPr="00F642A5">
        <w:rPr>
          <w:sz w:val="24"/>
          <w:szCs w:val="24"/>
        </w:rPr>
        <w:t xml:space="preserve"> и установленным ми</w:t>
      </w:r>
      <w:r w:rsidR="00504AD8" w:rsidRPr="00F642A5">
        <w:rPr>
          <w:sz w:val="24"/>
          <w:szCs w:val="24"/>
        </w:rPr>
        <w:t>нимальным размером оплаты труда.</w:t>
      </w:r>
    </w:p>
    <w:p w14:paraId="4491B8DC" w14:textId="77777777" w:rsidR="00697A21" w:rsidRPr="00F642A5" w:rsidRDefault="006C0590" w:rsidP="00F93B2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697A21" w:rsidRPr="00F642A5">
        <w:rPr>
          <w:sz w:val="24"/>
          <w:szCs w:val="24"/>
        </w:rPr>
        <w:t xml:space="preserve">. </w:t>
      </w:r>
      <w:r w:rsidR="00F93B2C" w:rsidRPr="00F642A5">
        <w:rPr>
          <w:sz w:val="24"/>
          <w:szCs w:val="24"/>
        </w:rPr>
        <w:t xml:space="preserve">Повышение уровня реального содержания заработной платы работников </w:t>
      </w:r>
      <w:r w:rsidR="00BE23AD" w:rsidRPr="00FF0001">
        <w:rPr>
          <w:sz w:val="24"/>
          <w:szCs w:val="24"/>
        </w:rPr>
        <w:t xml:space="preserve">учреждения </w:t>
      </w:r>
      <w:r w:rsidR="00F93B2C" w:rsidRPr="00F642A5">
        <w:rPr>
          <w:sz w:val="24"/>
          <w:szCs w:val="24"/>
        </w:rPr>
        <w:t>обеспечивается индексацией заработной платы в размере и в сроки, устанавливаемые постановлениями Правительства Алтайского края о такой индексации.</w:t>
      </w:r>
    </w:p>
    <w:p w14:paraId="256DB407" w14:textId="77777777" w:rsidR="00657B1B" w:rsidRDefault="00657B1B" w:rsidP="007B445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AC230B4" w14:textId="77777777" w:rsidR="00ED5384" w:rsidRPr="00F642A5" w:rsidRDefault="00ED5384" w:rsidP="007B445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CA03DCA" w14:textId="77777777" w:rsidR="00960611" w:rsidRPr="002813FE" w:rsidRDefault="009428EC" w:rsidP="002813FE">
      <w:pPr>
        <w:numPr>
          <w:ilvl w:val="0"/>
          <w:numId w:val="4"/>
        </w:numPr>
        <w:suppressAutoHyphens/>
        <w:ind w:left="0"/>
        <w:jc w:val="center"/>
        <w:rPr>
          <w:sz w:val="24"/>
          <w:szCs w:val="24"/>
        </w:rPr>
      </w:pPr>
      <w:r w:rsidRPr="00F642A5">
        <w:rPr>
          <w:sz w:val="24"/>
          <w:szCs w:val="24"/>
        </w:rPr>
        <w:lastRenderedPageBreak/>
        <w:t>Формирование и распределение фонда оплаты труда</w:t>
      </w:r>
    </w:p>
    <w:p w14:paraId="2A6F7900" w14:textId="77777777" w:rsidR="00317164" w:rsidRPr="00F642A5" w:rsidRDefault="00317164" w:rsidP="002813F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642A5">
        <w:rPr>
          <w:sz w:val="24"/>
          <w:szCs w:val="24"/>
        </w:rPr>
        <w:t xml:space="preserve">2.1. </w:t>
      </w:r>
      <w:r w:rsidR="00B17E85">
        <w:rPr>
          <w:color w:val="000000"/>
          <w:sz w:val="24"/>
          <w:szCs w:val="24"/>
          <w:lang w:bidi="ru-RU"/>
        </w:rPr>
        <w:t xml:space="preserve">Фонд оплаты труда работников </w:t>
      </w:r>
      <w:r w:rsidR="00BE23AD" w:rsidRPr="00FF0001">
        <w:rPr>
          <w:sz w:val="24"/>
          <w:szCs w:val="24"/>
        </w:rPr>
        <w:t xml:space="preserve">учреждения </w:t>
      </w:r>
      <w:r w:rsidR="00B17E85">
        <w:rPr>
          <w:color w:val="000000"/>
          <w:sz w:val="24"/>
          <w:szCs w:val="24"/>
          <w:lang w:bidi="ru-RU"/>
        </w:rPr>
        <w:t>формируется на текущий финансовый год исходя из объема бюджетных субсидий, поступающих в установленном порядке этому учреждению, средств, поступающих от приносящей доход деятельности, и из иных установленных законодательством источников.</w:t>
      </w:r>
    </w:p>
    <w:p w14:paraId="1181D057" w14:textId="77777777" w:rsidR="007E7357" w:rsidRPr="00F642A5" w:rsidRDefault="00B17E85" w:rsidP="007E7357">
      <w:pPr>
        <w:numPr>
          <w:ilvl w:val="0"/>
          <w:numId w:val="7"/>
        </w:numPr>
        <w:suppressAutoHyphens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2.2</w:t>
      </w:r>
      <w:r w:rsidR="00317164" w:rsidRPr="00F642A5">
        <w:rPr>
          <w:sz w:val="24"/>
          <w:szCs w:val="24"/>
        </w:rPr>
        <w:t xml:space="preserve">. </w:t>
      </w:r>
      <w:r w:rsidR="001C6A8C" w:rsidRPr="00F642A5">
        <w:rPr>
          <w:sz w:val="24"/>
          <w:szCs w:val="24"/>
        </w:rPr>
        <w:t xml:space="preserve">Руководитель </w:t>
      </w:r>
      <w:r w:rsidR="00BE23AD" w:rsidRPr="00FF0001">
        <w:rPr>
          <w:sz w:val="24"/>
          <w:szCs w:val="24"/>
        </w:rPr>
        <w:t xml:space="preserve">учреждения </w:t>
      </w:r>
      <w:r w:rsidR="007E7357" w:rsidRPr="00F642A5">
        <w:rPr>
          <w:sz w:val="24"/>
          <w:szCs w:val="24"/>
        </w:rPr>
        <w:t>обеспечивает результативность и эффективность использования фонда оплаты труда, в пределах установленных средств формирует фонд оплаты труда</w:t>
      </w:r>
      <w:r w:rsidR="002813FE">
        <w:rPr>
          <w:sz w:val="24"/>
          <w:szCs w:val="24"/>
        </w:rPr>
        <w:t xml:space="preserve"> </w:t>
      </w:r>
      <w:r w:rsidR="007E7357" w:rsidRPr="00F642A5">
        <w:rPr>
          <w:sz w:val="24"/>
          <w:szCs w:val="24"/>
        </w:rPr>
        <w:t>с разделением его на базовую и стимулирующую часть, обеспечивает установление заработной платы работников.</w:t>
      </w:r>
    </w:p>
    <w:p w14:paraId="3C225D31" w14:textId="77777777" w:rsidR="007E7357" w:rsidRPr="00F642A5" w:rsidRDefault="007E7357" w:rsidP="007E735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642A5">
        <w:rPr>
          <w:sz w:val="24"/>
          <w:szCs w:val="24"/>
        </w:rPr>
        <w:t>2</w:t>
      </w:r>
      <w:r w:rsidR="00B17E85">
        <w:rPr>
          <w:sz w:val="24"/>
          <w:szCs w:val="24"/>
        </w:rPr>
        <w:t>.3</w:t>
      </w:r>
      <w:r w:rsidR="001C6A8C" w:rsidRPr="00F642A5">
        <w:rPr>
          <w:sz w:val="24"/>
          <w:szCs w:val="24"/>
        </w:rPr>
        <w:t xml:space="preserve">. Руководитель </w:t>
      </w:r>
      <w:r w:rsidR="00BE23AD">
        <w:rPr>
          <w:sz w:val="24"/>
          <w:szCs w:val="24"/>
        </w:rPr>
        <w:t xml:space="preserve">учреждения </w:t>
      </w:r>
      <w:r w:rsidRPr="00F642A5">
        <w:rPr>
          <w:sz w:val="24"/>
          <w:szCs w:val="24"/>
        </w:rPr>
        <w:t>формирует</w:t>
      </w:r>
      <w:r w:rsidR="002813FE">
        <w:rPr>
          <w:sz w:val="24"/>
          <w:szCs w:val="24"/>
        </w:rPr>
        <w:t xml:space="preserve"> </w:t>
      </w:r>
      <w:r w:rsidRPr="00F642A5">
        <w:rPr>
          <w:sz w:val="24"/>
          <w:szCs w:val="24"/>
        </w:rPr>
        <w:t xml:space="preserve">и утверждает штатное расписание в пределах выделенного фонда оплаты труда. </w:t>
      </w:r>
    </w:p>
    <w:p w14:paraId="0D5DF480" w14:textId="77777777" w:rsidR="00960611" w:rsidRPr="00F642A5" w:rsidRDefault="00960611" w:rsidP="002C2637">
      <w:pPr>
        <w:suppressAutoHyphens/>
        <w:ind w:firstLine="709"/>
        <w:jc w:val="both"/>
        <w:rPr>
          <w:sz w:val="24"/>
          <w:szCs w:val="24"/>
        </w:rPr>
      </w:pPr>
    </w:p>
    <w:p w14:paraId="687981DA" w14:textId="77777777" w:rsidR="00960611" w:rsidRPr="00FA3873" w:rsidRDefault="00FA3873" w:rsidP="00FA3873">
      <w:pPr>
        <w:widowControl w:val="0"/>
        <w:autoSpaceDE w:val="0"/>
        <w:autoSpaceDN w:val="0"/>
        <w:ind w:left="720"/>
        <w:jc w:val="center"/>
        <w:rPr>
          <w:sz w:val="24"/>
          <w:szCs w:val="24"/>
        </w:rPr>
      </w:pPr>
      <w:r w:rsidRPr="00FA3873">
        <w:rPr>
          <w:sz w:val="24"/>
          <w:szCs w:val="24"/>
        </w:rPr>
        <w:t>3.</w:t>
      </w:r>
      <w:r w:rsidR="006F0C44" w:rsidRPr="00FA3873">
        <w:rPr>
          <w:sz w:val="24"/>
          <w:szCs w:val="24"/>
        </w:rPr>
        <w:t xml:space="preserve">Оплата труда </w:t>
      </w:r>
      <w:r w:rsidR="00C772A8" w:rsidRPr="00FA3873">
        <w:rPr>
          <w:sz w:val="24"/>
          <w:szCs w:val="24"/>
        </w:rPr>
        <w:t xml:space="preserve">специалистов, </w:t>
      </w:r>
      <w:r w:rsidR="006F0C44" w:rsidRPr="00FA3873">
        <w:rPr>
          <w:sz w:val="24"/>
          <w:szCs w:val="24"/>
        </w:rPr>
        <w:t>учебно-вспомогательного и обслуживающего персонала</w:t>
      </w:r>
    </w:p>
    <w:p w14:paraId="1877809C" w14:textId="77777777" w:rsidR="006F0C44" w:rsidRDefault="00FA3873" w:rsidP="005F311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28FD" w:rsidRPr="00F642A5">
        <w:rPr>
          <w:sz w:val="24"/>
          <w:szCs w:val="24"/>
        </w:rPr>
        <w:t xml:space="preserve">.1. </w:t>
      </w:r>
      <w:r w:rsidR="006F0C44" w:rsidRPr="00F642A5">
        <w:rPr>
          <w:sz w:val="24"/>
          <w:szCs w:val="24"/>
        </w:rPr>
        <w:t xml:space="preserve">Заработная плата </w:t>
      </w:r>
      <w:r w:rsidR="00EC32C4" w:rsidRPr="00F642A5">
        <w:rPr>
          <w:sz w:val="24"/>
          <w:szCs w:val="24"/>
        </w:rPr>
        <w:t xml:space="preserve">специалистов, </w:t>
      </w:r>
      <w:r w:rsidR="006F0C44" w:rsidRPr="00F642A5">
        <w:rPr>
          <w:sz w:val="24"/>
          <w:szCs w:val="24"/>
        </w:rPr>
        <w:t>учебно-вспомогательного</w:t>
      </w:r>
      <w:r w:rsidR="007C656E">
        <w:rPr>
          <w:sz w:val="24"/>
          <w:szCs w:val="24"/>
        </w:rPr>
        <w:t xml:space="preserve"> </w:t>
      </w:r>
      <w:r w:rsidR="006F0C44" w:rsidRPr="00F642A5">
        <w:rPr>
          <w:sz w:val="24"/>
          <w:szCs w:val="24"/>
        </w:rPr>
        <w:t>и обслуживающего персонала включает в себя оклад (должностной оклад), выплаты компенсационного и стимулирующего характера</w:t>
      </w:r>
      <w:r w:rsidR="006C0590">
        <w:rPr>
          <w:sz w:val="24"/>
          <w:szCs w:val="24"/>
        </w:rPr>
        <w:t xml:space="preserve"> и определяется по формуле:</w:t>
      </w:r>
    </w:p>
    <w:p w14:paraId="3B8D902D" w14:textId="77777777" w:rsidR="006C0590" w:rsidRPr="006C0590" w:rsidRDefault="006C0590" w:rsidP="006C0590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C0590">
        <w:rPr>
          <w:sz w:val="24"/>
          <w:szCs w:val="24"/>
        </w:rPr>
        <w:t xml:space="preserve">ЗП = О + </w:t>
      </w:r>
      <w:proofErr w:type="spellStart"/>
      <w:r w:rsidRPr="006C0590">
        <w:rPr>
          <w:sz w:val="24"/>
          <w:szCs w:val="24"/>
        </w:rPr>
        <w:t>Вк</w:t>
      </w:r>
      <w:proofErr w:type="spellEnd"/>
      <w:r w:rsidRPr="006C0590">
        <w:rPr>
          <w:sz w:val="24"/>
          <w:szCs w:val="24"/>
        </w:rPr>
        <w:t xml:space="preserve"> + </w:t>
      </w:r>
      <w:proofErr w:type="spellStart"/>
      <w:r w:rsidRPr="006C0590">
        <w:rPr>
          <w:sz w:val="24"/>
          <w:szCs w:val="24"/>
        </w:rPr>
        <w:t>Вс</w:t>
      </w:r>
      <w:proofErr w:type="spellEnd"/>
    </w:p>
    <w:p w14:paraId="40E0EE55" w14:textId="77777777" w:rsidR="006C0590" w:rsidRPr="006C0590" w:rsidRDefault="006C0590" w:rsidP="006C0590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C0590">
        <w:rPr>
          <w:sz w:val="24"/>
          <w:szCs w:val="24"/>
        </w:rPr>
        <w:t>ЗП – заработная плата;</w:t>
      </w:r>
    </w:p>
    <w:p w14:paraId="10240082" w14:textId="77777777" w:rsidR="006C0590" w:rsidRPr="006C0590" w:rsidRDefault="006C0590" w:rsidP="006C0590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C0590">
        <w:rPr>
          <w:sz w:val="24"/>
          <w:szCs w:val="24"/>
        </w:rPr>
        <w:t>О – должностной оклад;</w:t>
      </w:r>
    </w:p>
    <w:p w14:paraId="50343598" w14:textId="77777777" w:rsidR="006C0590" w:rsidRPr="006C0590" w:rsidRDefault="006C0590" w:rsidP="006C059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6C0590">
        <w:rPr>
          <w:sz w:val="24"/>
          <w:szCs w:val="24"/>
        </w:rPr>
        <w:t>Вк</w:t>
      </w:r>
      <w:proofErr w:type="spellEnd"/>
      <w:r w:rsidRPr="006C0590">
        <w:rPr>
          <w:sz w:val="24"/>
          <w:szCs w:val="24"/>
        </w:rPr>
        <w:t xml:space="preserve"> – выплаты компенсационного характера, предусмотренные настоящим Положением;</w:t>
      </w:r>
    </w:p>
    <w:p w14:paraId="7DF8F529" w14:textId="77777777" w:rsidR="006C0590" w:rsidRPr="006C0590" w:rsidRDefault="006C0590" w:rsidP="006C059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proofErr w:type="spellStart"/>
      <w:r w:rsidRPr="006C0590">
        <w:rPr>
          <w:sz w:val="24"/>
          <w:szCs w:val="24"/>
        </w:rPr>
        <w:t>Вс</w:t>
      </w:r>
      <w:proofErr w:type="spellEnd"/>
      <w:r w:rsidRPr="006C0590">
        <w:rPr>
          <w:sz w:val="24"/>
          <w:szCs w:val="24"/>
        </w:rPr>
        <w:t xml:space="preserve"> - выплаты стимулирующего характера, предусмотренные настоящим Положением.</w:t>
      </w:r>
    </w:p>
    <w:p w14:paraId="52E22A24" w14:textId="77777777" w:rsidR="00DB649A" w:rsidRPr="00F642A5" w:rsidRDefault="00FA3873" w:rsidP="007228F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28FD" w:rsidRPr="00F642A5">
        <w:rPr>
          <w:sz w:val="24"/>
          <w:szCs w:val="24"/>
        </w:rPr>
        <w:t xml:space="preserve">.2. </w:t>
      </w:r>
      <w:r w:rsidR="00DB649A" w:rsidRPr="00F642A5">
        <w:rPr>
          <w:sz w:val="24"/>
          <w:szCs w:val="24"/>
        </w:rPr>
        <w:t>Размеры окладов (должностных окладов)</w:t>
      </w:r>
      <w:r w:rsidR="00EC32C4" w:rsidRPr="00F642A5">
        <w:rPr>
          <w:sz w:val="24"/>
          <w:szCs w:val="24"/>
        </w:rPr>
        <w:t xml:space="preserve"> специалистов,</w:t>
      </w:r>
      <w:r w:rsidR="00DB649A" w:rsidRPr="00F642A5">
        <w:rPr>
          <w:sz w:val="24"/>
          <w:szCs w:val="24"/>
        </w:rPr>
        <w:t xml:space="preserve"> учебно-вспомогательного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Приложению </w:t>
      </w:r>
      <w:r w:rsidR="007D5208">
        <w:rPr>
          <w:sz w:val="24"/>
          <w:szCs w:val="24"/>
        </w:rPr>
        <w:t>1</w:t>
      </w:r>
      <w:r w:rsidR="00DB649A" w:rsidRPr="00F642A5">
        <w:rPr>
          <w:sz w:val="24"/>
          <w:szCs w:val="24"/>
        </w:rPr>
        <w:t xml:space="preserve"> к </w:t>
      </w:r>
      <w:r w:rsidR="001C6A8C" w:rsidRPr="00F642A5">
        <w:rPr>
          <w:sz w:val="24"/>
          <w:szCs w:val="24"/>
        </w:rPr>
        <w:t xml:space="preserve">настоящему </w:t>
      </w:r>
      <w:r w:rsidR="00D23835" w:rsidRPr="00F642A5">
        <w:rPr>
          <w:sz w:val="24"/>
          <w:szCs w:val="24"/>
        </w:rPr>
        <w:t>П</w:t>
      </w:r>
      <w:r w:rsidR="00DB649A" w:rsidRPr="00F642A5">
        <w:rPr>
          <w:sz w:val="24"/>
          <w:szCs w:val="24"/>
        </w:rPr>
        <w:t>оложению.</w:t>
      </w:r>
    </w:p>
    <w:p w14:paraId="497797D8" w14:textId="35A8B513" w:rsidR="002C44BF" w:rsidRPr="00F642A5" w:rsidRDefault="007C656E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2C44BF" w:rsidRPr="00F642A5">
        <w:rPr>
          <w:rFonts w:eastAsia="Calibri"/>
          <w:sz w:val="24"/>
          <w:szCs w:val="24"/>
          <w:lang w:eastAsia="en-US"/>
        </w:rPr>
        <w:t>.</w:t>
      </w:r>
      <w:r w:rsidR="00D23835" w:rsidRPr="00F642A5">
        <w:rPr>
          <w:rFonts w:eastAsia="Calibri"/>
          <w:sz w:val="24"/>
          <w:szCs w:val="24"/>
          <w:lang w:eastAsia="en-US"/>
        </w:rPr>
        <w:t>3</w:t>
      </w:r>
      <w:r w:rsidR="002C44BF" w:rsidRPr="00F642A5">
        <w:rPr>
          <w:rFonts w:eastAsia="Calibri"/>
          <w:sz w:val="24"/>
          <w:szCs w:val="24"/>
          <w:lang w:eastAsia="en-US"/>
        </w:rPr>
        <w:t>.</w:t>
      </w:r>
      <w:r w:rsidR="002C44BF" w:rsidRPr="00F642A5">
        <w:rPr>
          <w:rFonts w:eastAsia="Calibri"/>
          <w:sz w:val="24"/>
          <w:szCs w:val="24"/>
          <w:lang w:eastAsia="en-US"/>
        </w:rPr>
        <w:tab/>
        <w:t>Виды выплат компенсационного характера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 специалистам,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 учебно-вспомогательному и обслуживающему персоналу, порядок и условия их назначения определяются локальными актами </w:t>
      </w:r>
      <w:r w:rsidR="000A32F6">
        <w:rPr>
          <w:sz w:val="24"/>
          <w:szCs w:val="24"/>
        </w:rPr>
        <w:t xml:space="preserve">учреждения 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с учетом настоящего </w:t>
      </w:r>
      <w:r w:rsidR="00D23835" w:rsidRPr="00F642A5">
        <w:rPr>
          <w:rFonts w:eastAsia="Calibri"/>
          <w:sz w:val="24"/>
          <w:szCs w:val="24"/>
          <w:lang w:eastAsia="en-US"/>
        </w:rPr>
        <w:t>П</w:t>
      </w:r>
      <w:r w:rsidR="002C44BF" w:rsidRPr="00F642A5">
        <w:rPr>
          <w:rFonts w:eastAsia="Calibri"/>
          <w:sz w:val="24"/>
          <w:szCs w:val="24"/>
          <w:lang w:eastAsia="en-US"/>
        </w:rPr>
        <w:t>оложения.</w:t>
      </w:r>
    </w:p>
    <w:p w14:paraId="0C092179" w14:textId="77777777" w:rsidR="002C44BF" w:rsidRPr="00F642A5" w:rsidRDefault="00445F4A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42A5">
        <w:rPr>
          <w:rFonts w:eastAsia="Calibri"/>
          <w:sz w:val="24"/>
          <w:szCs w:val="24"/>
          <w:lang w:eastAsia="en-US"/>
        </w:rPr>
        <w:t>Специалистам, у</w:t>
      </w:r>
      <w:r w:rsidR="002C44BF" w:rsidRPr="00F642A5">
        <w:rPr>
          <w:rFonts w:eastAsia="Calibri"/>
          <w:sz w:val="24"/>
          <w:szCs w:val="24"/>
          <w:lang w:eastAsia="en-US"/>
        </w:rPr>
        <w:t>чебно-вспомогательному и обслуживающему персоналу устанавливаются следующие выплаты компенсационного характера:</w:t>
      </w:r>
    </w:p>
    <w:p w14:paraId="5555D6ED" w14:textId="77777777" w:rsidR="002C44BF" w:rsidRPr="00F642A5" w:rsidRDefault="002C44BF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42A5">
        <w:rPr>
          <w:rFonts w:eastAsia="Calibri"/>
          <w:sz w:val="24"/>
          <w:szCs w:val="24"/>
          <w:lang w:eastAsia="en-US"/>
        </w:rPr>
        <w:t>выплаты работникам, занятым на работах с вредными и (или) опасными условиями труда;</w:t>
      </w:r>
    </w:p>
    <w:p w14:paraId="5923363C" w14:textId="24376B47" w:rsidR="002C44BF" w:rsidRPr="00F642A5" w:rsidRDefault="002C44BF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42A5">
        <w:rPr>
          <w:rFonts w:eastAsia="Calibri"/>
          <w:sz w:val="24"/>
          <w:szCs w:val="24"/>
          <w:lang w:eastAsia="en-US"/>
        </w:rPr>
        <w:t>выплаты за работу в условиях, отклоняющихся от нормальных (при выполнении работ различное квалификации, совмещении профессий (должностей), сверхурочной работе, работе в ночное время, работе</w:t>
      </w:r>
      <w:r w:rsidR="007C656E">
        <w:rPr>
          <w:rFonts w:eastAsia="Calibri"/>
          <w:sz w:val="24"/>
          <w:szCs w:val="24"/>
          <w:lang w:eastAsia="en-US"/>
        </w:rPr>
        <w:t xml:space="preserve"> </w:t>
      </w:r>
      <w:r w:rsidRPr="00F642A5">
        <w:rPr>
          <w:rFonts w:eastAsia="Calibri"/>
          <w:sz w:val="24"/>
          <w:szCs w:val="24"/>
          <w:lang w:eastAsia="en-US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14:paraId="36E48A78" w14:textId="77777777" w:rsidR="002C44BF" w:rsidRPr="00F642A5" w:rsidRDefault="002C44BF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42A5">
        <w:rPr>
          <w:rFonts w:eastAsia="Calibri"/>
          <w:sz w:val="24"/>
          <w:szCs w:val="24"/>
          <w:lang w:eastAsia="en-US"/>
        </w:rPr>
        <w:t>выплаты за работу в местностях с особыми климатическими условиями (районный коэффициент);</w:t>
      </w:r>
    </w:p>
    <w:p w14:paraId="78A0DBEE" w14:textId="77777777" w:rsidR="002C44BF" w:rsidRPr="00F642A5" w:rsidRDefault="002C44BF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42A5">
        <w:rPr>
          <w:rFonts w:eastAsia="Calibri"/>
          <w:sz w:val="24"/>
          <w:szCs w:val="24"/>
          <w:lang w:eastAsia="en-US"/>
        </w:rPr>
        <w:t>иные выплаты, предусмотренные действующим законодательством.</w:t>
      </w:r>
    </w:p>
    <w:p w14:paraId="4E223E75" w14:textId="77777777" w:rsidR="002C44BF" w:rsidRPr="00F642A5" w:rsidRDefault="007C656E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936EC4" w:rsidRPr="00F642A5">
        <w:rPr>
          <w:rFonts w:eastAsia="Calibri"/>
          <w:sz w:val="24"/>
          <w:szCs w:val="24"/>
          <w:lang w:eastAsia="en-US"/>
        </w:rPr>
        <w:t>.</w:t>
      </w:r>
      <w:r w:rsidR="00D23835" w:rsidRPr="00F642A5">
        <w:rPr>
          <w:rFonts w:eastAsia="Calibri"/>
          <w:sz w:val="24"/>
          <w:szCs w:val="24"/>
          <w:lang w:eastAsia="en-US"/>
        </w:rPr>
        <w:t>3</w:t>
      </w:r>
      <w:r w:rsidR="002C44BF" w:rsidRPr="00F642A5">
        <w:rPr>
          <w:rFonts w:eastAsia="Calibri"/>
          <w:sz w:val="24"/>
          <w:szCs w:val="24"/>
          <w:lang w:eastAsia="en-US"/>
        </w:rPr>
        <w:t>.1.</w:t>
      </w:r>
      <w:r w:rsidR="002C44BF" w:rsidRPr="00F642A5">
        <w:rPr>
          <w:rFonts w:eastAsia="Calibri"/>
          <w:sz w:val="24"/>
          <w:szCs w:val="24"/>
          <w:lang w:eastAsia="en-US"/>
        </w:rPr>
        <w:tab/>
        <w:t xml:space="preserve">Выплаты компенсационного характера 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специалистам, </w:t>
      </w:r>
      <w:r w:rsidR="002C44BF" w:rsidRPr="00F642A5">
        <w:rPr>
          <w:rFonts w:eastAsia="Calibri"/>
          <w:sz w:val="24"/>
          <w:szCs w:val="24"/>
          <w:lang w:eastAsia="en-US"/>
        </w:rPr>
        <w:t>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со ст</w:t>
      </w:r>
      <w:r w:rsidR="005F3118">
        <w:rPr>
          <w:rFonts w:eastAsia="Calibri"/>
          <w:sz w:val="24"/>
          <w:szCs w:val="24"/>
          <w:lang w:eastAsia="en-US"/>
        </w:rPr>
        <w:t xml:space="preserve">атьями 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149 </w:t>
      </w:r>
      <w:r w:rsidR="007228FD" w:rsidRPr="00F642A5">
        <w:rPr>
          <w:sz w:val="24"/>
          <w:szCs w:val="24"/>
        </w:rPr>
        <w:t xml:space="preserve">– </w:t>
      </w:r>
      <w:r w:rsidR="002C44BF" w:rsidRPr="00F642A5">
        <w:rPr>
          <w:rFonts w:eastAsia="Calibri"/>
          <w:sz w:val="24"/>
          <w:szCs w:val="24"/>
          <w:lang w:eastAsia="en-US"/>
        </w:rPr>
        <w:t>154 Трудового кодекса Российской Федерации.</w:t>
      </w:r>
    </w:p>
    <w:p w14:paraId="12C2F83B" w14:textId="77777777" w:rsidR="002C44BF" w:rsidRPr="00F642A5" w:rsidRDefault="007C656E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23835" w:rsidRPr="00F642A5">
        <w:rPr>
          <w:rFonts w:eastAsia="Calibri"/>
          <w:sz w:val="24"/>
          <w:szCs w:val="24"/>
          <w:lang w:eastAsia="en-US"/>
        </w:rPr>
        <w:t>.3</w:t>
      </w:r>
      <w:r w:rsidR="002C44BF" w:rsidRPr="00F642A5">
        <w:rPr>
          <w:rFonts w:eastAsia="Calibri"/>
          <w:sz w:val="24"/>
          <w:szCs w:val="24"/>
          <w:lang w:eastAsia="en-US"/>
        </w:rPr>
        <w:t>.2.</w:t>
      </w:r>
      <w:r w:rsidR="002C44BF" w:rsidRPr="00F642A5">
        <w:rPr>
          <w:rFonts w:eastAsia="Calibri"/>
          <w:sz w:val="24"/>
          <w:szCs w:val="24"/>
          <w:lang w:eastAsia="en-US"/>
        </w:rPr>
        <w:tab/>
        <w:t xml:space="preserve">Выплаты компенсационного характера 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специалистам, </w:t>
      </w:r>
      <w:r w:rsidR="002C44BF" w:rsidRPr="00F642A5">
        <w:rPr>
          <w:rFonts w:eastAsia="Calibri"/>
          <w:sz w:val="24"/>
          <w:szCs w:val="24"/>
          <w:lang w:eastAsia="en-US"/>
        </w:rPr>
        <w:t>учебно-вспомогательному и обслуживающему персоналу, занятому на работах с вредными и (или) опасными условиями труда, осуществляются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2C44BF" w:rsidRPr="00F642A5">
        <w:rPr>
          <w:rFonts w:eastAsia="Calibri"/>
          <w:sz w:val="24"/>
          <w:szCs w:val="24"/>
          <w:lang w:eastAsia="en-US"/>
        </w:rPr>
        <w:t>в соответствии со ст</w:t>
      </w:r>
      <w:r w:rsidR="005F3118">
        <w:rPr>
          <w:rFonts w:eastAsia="Calibri"/>
          <w:sz w:val="24"/>
          <w:szCs w:val="24"/>
          <w:lang w:eastAsia="en-US"/>
        </w:rPr>
        <w:t>атьей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 147 </w:t>
      </w:r>
      <w:r w:rsidR="002C44BF" w:rsidRPr="00F642A5">
        <w:rPr>
          <w:rFonts w:eastAsia="Calibri"/>
          <w:sz w:val="24"/>
          <w:szCs w:val="24"/>
          <w:lang w:eastAsia="en-US"/>
        </w:rPr>
        <w:lastRenderedPageBreak/>
        <w:t xml:space="preserve">Трудового кодекса Российской Федерации. В целях определения размера указанных выплат </w:t>
      </w:r>
      <w:r w:rsidR="005F3118">
        <w:rPr>
          <w:rFonts w:eastAsia="Calibri"/>
          <w:sz w:val="24"/>
          <w:szCs w:val="24"/>
          <w:lang w:eastAsia="en-US"/>
        </w:rPr>
        <w:t>руководителем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 организуется проведение специальной оценки условии труда.</w:t>
      </w:r>
    </w:p>
    <w:p w14:paraId="5CB9AE39" w14:textId="77777777" w:rsidR="002C44BF" w:rsidRPr="00F642A5" w:rsidRDefault="007C656E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23835" w:rsidRPr="00F642A5">
        <w:rPr>
          <w:rFonts w:eastAsia="Calibri"/>
          <w:sz w:val="24"/>
          <w:szCs w:val="24"/>
          <w:lang w:eastAsia="en-US"/>
        </w:rPr>
        <w:t>.3</w:t>
      </w:r>
      <w:r w:rsidR="002C44BF" w:rsidRPr="00F642A5">
        <w:rPr>
          <w:rFonts w:eastAsia="Calibri"/>
          <w:sz w:val="24"/>
          <w:szCs w:val="24"/>
          <w:lang w:eastAsia="en-US"/>
        </w:rPr>
        <w:t>.3.</w:t>
      </w:r>
      <w:r w:rsidR="002C44BF" w:rsidRPr="00F642A5">
        <w:rPr>
          <w:rFonts w:eastAsia="Calibri"/>
          <w:sz w:val="24"/>
          <w:szCs w:val="24"/>
          <w:lang w:eastAsia="en-US"/>
        </w:rPr>
        <w:tab/>
        <w:t xml:space="preserve">Выплаты компенсационного характера 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специалистам, </w:t>
      </w:r>
      <w:r w:rsidR="002C44BF" w:rsidRPr="00F642A5">
        <w:rPr>
          <w:rFonts w:eastAsia="Calibri"/>
          <w:sz w:val="24"/>
          <w:szCs w:val="24"/>
          <w:lang w:eastAsia="en-US"/>
        </w:rPr>
        <w:t>учебно-вспомогательному и обслуживающему персоналу, занятому в местностях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2C44BF" w:rsidRPr="00F642A5">
        <w:rPr>
          <w:rFonts w:eastAsia="Calibri"/>
          <w:sz w:val="24"/>
          <w:szCs w:val="24"/>
          <w:lang w:eastAsia="en-US"/>
        </w:rPr>
        <w:t>с особыми климатическими условиями, устанавливаются в соответствии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2C44BF" w:rsidRPr="00F642A5">
        <w:rPr>
          <w:rFonts w:eastAsia="Calibri"/>
          <w:sz w:val="24"/>
          <w:szCs w:val="24"/>
          <w:lang w:eastAsia="en-US"/>
        </w:rPr>
        <w:t>со ст</w:t>
      </w:r>
      <w:r w:rsidR="005F3118">
        <w:rPr>
          <w:rFonts w:eastAsia="Calibri"/>
          <w:sz w:val="24"/>
          <w:szCs w:val="24"/>
          <w:lang w:eastAsia="en-US"/>
        </w:rPr>
        <w:t>атьей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 148 Трудового кодекса Российской Федерации.</w:t>
      </w:r>
    </w:p>
    <w:p w14:paraId="5A5DA2C9" w14:textId="77777777" w:rsidR="0049612E" w:rsidRDefault="002C44BF" w:rsidP="0049612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642A5">
        <w:rPr>
          <w:rFonts w:eastAsia="Calibri"/>
          <w:sz w:val="24"/>
          <w:szCs w:val="24"/>
          <w:lang w:eastAsia="en-US"/>
        </w:rPr>
        <w:t xml:space="preserve">К выплатам компенсационного характера 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специалистам, </w:t>
      </w:r>
      <w:r w:rsidRPr="00F642A5">
        <w:rPr>
          <w:rFonts w:eastAsia="Calibri"/>
          <w:sz w:val="24"/>
          <w:szCs w:val="24"/>
          <w:lang w:eastAsia="en-US"/>
        </w:rPr>
        <w:t>учебно-вспомогательному и обслуживающему персоналу за работу в местностях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Pr="00F642A5">
        <w:rPr>
          <w:rFonts w:eastAsia="Calibri"/>
          <w:sz w:val="24"/>
          <w:szCs w:val="24"/>
          <w:lang w:eastAsia="en-US"/>
        </w:rPr>
        <w:t xml:space="preserve">с особыми климатическими условиями относятся районные коэффициенты. </w:t>
      </w:r>
      <w:r w:rsidR="0049612E" w:rsidRPr="00E20F4B">
        <w:rPr>
          <w:sz w:val="24"/>
          <w:szCs w:val="24"/>
        </w:rPr>
        <w:t xml:space="preserve">Размер </w:t>
      </w:r>
      <w:r w:rsidR="0049612E">
        <w:rPr>
          <w:sz w:val="24"/>
          <w:szCs w:val="24"/>
        </w:rPr>
        <w:t>районного коэффициента на территор</w:t>
      </w:r>
      <w:r w:rsidR="005359B1">
        <w:rPr>
          <w:sz w:val="24"/>
          <w:szCs w:val="24"/>
        </w:rPr>
        <w:t>ии города Заринска составляет 15 процентов.</w:t>
      </w:r>
    </w:p>
    <w:p w14:paraId="553AF04E" w14:textId="7D1B404E" w:rsidR="007C656E" w:rsidRPr="00135F70" w:rsidRDefault="007C656E" w:rsidP="007C656E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3.3.4.</w:t>
      </w:r>
      <w:r w:rsidRPr="007C656E">
        <w:rPr>
          <w:sz w:val="24"/>
          <w:szCs w:val="24"/>
        </w:rPr>
        <w:t xml:space="preserve"> </w:t>
      </w:r>
      <w:r w:rsidRPr="00135F70">
        <w:rPr>
          <w:sz w:val="24"/>
          <w:szCs w:val="24"/>
        </w:rPr>
        <w:t>Оплата труда в выходные, праздничные дни и сверхурочное время производится в порядке и размерах, установленных статьями 152 и 153 Трудового кодекса Российской Федерации.</w:t>
      </w:r>
    </w:p>
    <w:p w14:paraId="5121C0C5" w14:textId="77777777" w:rsidR="007C656E" w:rsidRPr="00135F70" w:rsidRDefault="007C656E" w:rsidP="007C656E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 w:rsidRPr="00135F70">
        <w:rPr>
          <w:sz w:val="24"/>
          <w:szCs w:val="24"/>
        </w:rPr>
        <w:t>Оплата труда привлеченного к сверхурочной работе работника, заработная плата которого - помимо тарифной ставки или оклада (должностного оклада) - включает компенсационные и сти</w:t>
      </w:r>
      <w:r w:rsidRPr="00135F70">
        <w:rPr>
          <w:sz w:val="24"/>
          <w:szCs w:val="24"/>
        </w:rPr>
        <w:softHyphen/>
        <w:t>мулирующие выплаты, производится следующим образом:</w:t>
      </w:r>
    </w:p>
    <w:p w14:paraId="16ED16A4" w14:textId="77777777" w:rsidR="007C656E" w:rsidRPr="00135F70" w:rsidRDefault="007C656E" w:rsidP="007C656E">
      <w:pPr>
        <w:pStyle w:val="10"/>
        <w:shd w:val="clear" w:color="auto" w:fill="auto"/>
        <w:ind w:firstLine="600"/>
        <w:jc w:val="both"/>
        <w:rPr>
          <w:sz w:val="24"/>
          <w:szCs w:val="24"/>
        </w:rPr>
      </w:pPr>
      <w:r w:rsidRPr="00135F70">
        <w:rPr>
          <w:sz w:val="24"/>
          <w:szCs w:val="24"/>
        </w:rPr>
        <w:t>время, отработанное в пределах установленной для работника продолжительности рабочего времени, оплачивается из расчета тарифной ставки или оклада (должностного оклада) с начисле</w:t>
      </w:r>
      <w:r w:rsidRPr="00135F70">
        <w:rPr>
          <w:sz w:val="24"/>
          <w:szCs w:val="24"/>
        </w:rPr>
        <w:softHyphen/>
        <w:t>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</w:t>
      </w:r>
    </w:p>
    <w:p w14:paraId="208A5996" w14:textId="77777777" w:rsidR="007C656E" w:rsidRPr="00F642A5" w:rsidRDefault="007C656E" w:rsidP="00306A9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6A95">
        <w:rPr>
          <w:sz w:val="24"/>
          <w:szCs w:val="24"/>
        </w:rPr>
        <w:t>время, отработанное сверхурочно, оплачивается - сверх заработной платы, начисленной ра</w:t>
      </w:r>
      <w:r w:rsidRPr="00306A95">
        <w:rPr>
          <w:sz w:val="24"/>
          <w:szCs w:val="24"/>
        </w:rPr>
        <w:softHyphen/>
        <w:t>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</w:t>
      </w:r>
      <w:r w:rsidRPr="00306A95">
        <w:rPr>
          <w:sz w:val="24"/>
          <w:szCs w:val="24"/>
        </w:rPr>
        <w:softHyphen/>
        <w:t>плат, предусмотренных системой оплаты труда, на одинарную тарифную ставку или на одинар</w:t>
      </w:r>
      <w:r w:rsidRPr="00306A95">
        <w:rPr>
          <w:sz w:val="24"/>
          <w:szCs w:val="24"/>
        </w:rPr>
        <w:softHyphen/>
        <w:t>ный оклад (должностной оклад).</w:t>
      </w:r>
    </w:p>
    <w:p w14:paraId="769B9852" w14:textId="77777777" w:rsidR="002C44BF" w:rsidRPr="00F642A5" w:rsidRDefault="00306A95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FF1E72">
        <w:rPr>
          <w:rFonts w:eastAsia="Calibri"/>
          <w:sz w:val="24"/>
          <w:szCs w:val="24"/>
          <w:lang w:eastAsia="en-US"/>
        </w:rPr>
        <w:t>.4</w:t>
      </w:r>
      <w:r w:rsidR="002C44BF" w:rsidRPr="00F642A5">
        <w:rPr>
          <w:rFonts w:eastAsia="Calibri"/>
          <w:sz w:val="24"/>
          <w:szCs w:val="24"/>
          <w:lang w:eastAsia="en-US"/>
        </w:rPr>
        <w:t>.</w:t>
      </w:r>
      <w:r w:rsidR="002C44BF" w:rsidRPr="00F642A5">
        <w:rPr>
          <w:rFonts w:eastAsia="Calibri"/>
          <w:sz w:val="24"/>
          <w:szCs w:val="24"/>
          <w:lang w:eastAsia="en-US"/>
        </w:rPr>
        <w:tab/>
        <w:t>Выплаты компенсационного характера осуществляется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в пределах фонда оплаты труда </w:t>
      </w:r>
      <w:r w:rsidR="000A32F6">
        <w:rPr>
          <w:sz w:val="24"/>
          <w:szCs w:val="24"/>
        </w:rPr>
        <w:t xml:space="preserve">учреждения </w:t>
      </w:r>
      <w:r w:rsidR="002C44BF" w:rsidRPr="00F642A5">
        <w:rPr>
          <w:rFonts w:eastAsia="Calibri"/>
          <w:sz w:val="24"/>
          <w:szCs w:val="24"/>
          <w:lang w:eastAsia="en-US"/>
        </w:rPr>
        <w:t>в соответствующем финансовом году.</w:t>
      </w:r>
    </w:p>
    <w:p w14:paraId="4A2F70E8" w14:textId="77777777" w:rsidR="002C44BF" w:rsidRPr="00F642A5" w:rsidRDefault="00306A95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FF1E72">
        <w:rPr>
          <w:rFonts w:eastAsia="Calibri"/>
          <w:sz w:val="24"/>
          <w:szCs w:val="24"/>
          <w:lang w:eastAsia="en-US"/>
        </w:rPr>
        <w:t>.5</w:t>
      </w:r>
      <w:r w:rsidR="002C44BF" w:rsidRPr="00F642A5">
        <w:rPr>
          <w:rFonts w:eastAsia="Calibri"/>
          <w:sz w:val="24"/>
          <w:szCs w:val="24"/>
          <w:lang w:eastAsia="en-US"/>
        </w:rPr>
        <w:t>.</w:t>
      </w:r>
      <w:r w:rsidR="002C44BF" w:rsidRPr="00F642A5">
        <w:rPr>
          <w:rFonts w:eastAsia="Calibri"/>
          <w:sz w:val="24"/>
          <w:szCs w:val="24"/>
          <w:lang w:eastAsia="en-US"/>
        </w:rPr>
        <w:tab/>
        <w:t>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14:paraId="190B5C82" w14:textId="77777777" w:rsidR="002C44BF" w:rsidRPr="00F642A5" w:rsidRDefault="00FF1E72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3.6.</w:t>
      </w:r>
      <w:r w:rsidR="002C44BF" w:rsidRPr="00F642A5">
        <w:rPr>
          <w:rFonts w:eastAsia="Calibri"/>
          <w:sz w:val="24"/>
          <w:szCs w:val="24"/>
          <w:lang w:eastAsia="en-US"/>
        </w:rPr>
        <w:tab/>
        <w:t xml:space="preserve">Виды выплат стимулирующего характера 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специалистам, 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учебно-вспомогательного и обслуживающего персонала, порядок и условия их назначения определяются локальными актами </w:t>
      </w:r>
      <w:r w:rsidR="00C741BE" w:rsidRPr="00F642A5">
        <w:rPr>
          <w:rFonts w:eastAsia="Calibri"/>
          <w:sz w:val="24"/>
          <w:szCs w:val="24"/>
          <w:lang w:eastAsia="en-US"/>
        </w:rPr>
        <w:t>учреждения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, согласованными с выборным профсоюзным органом или, при его отсутствии, иным представительным органом работников, разработанными с учетом настоящего </w:t>
      </w:r>
      <w:r w:rsidR="00D23835" w:rsidRPr="00F642A5">
        <w:rPr>
          <w:rFonts w:eastAsia="Calibri"/>
          <w:sz w:val="24"/>
          <w:szCs w:val="24"/>
          <w:lang w:eastAsia="en-US"/>
        </w:rPr>
        <w:t>П</w:t>
      </w:r>
      <w:r w:rsidR="002C44BF" w:rsidRPr="00F642A5">
        <w:rPr>
          <w:rFonts w:eastAsia="Calibri"/>
          <w:sz w:val="24"/>
          <w:szCs w:val="24"/>
          <w:lang w:eastAsia="en-US"/>
        </w:rPr>
        <w:t>оложения.</w:t>
      </w:r>
    </w:p>
    <w:p w14:paraId="63E8B41A" w14:textId="77777777" w:rsidR="002C44BF" w:rsidRPr="00F642A5" w:rsidRDefault="00EA4B34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FF1E72">
        <w:rPr>
          <w:rFonts w:eastAsia="Calibri"/>
          <w:sz w:val="24"/>
          <w:szCs w:val="24"/>
          <w:lang w:eastAsia="en-US"/>
        </w:rPr>
        <w:t>7</w:t>
      </w:r>
      <w:r w:rsidR="002C44BF" w:rsidRPr="00F642A5">
        <w:rPr>
          <w:rFonts w:eastAsia="Calibri"/>
          <w:sz w:val="24"/>
          <w:szCs w:val="24"/>
          <w:lang w:eastAsia="en-US"/>
        </w:rPr>
        <w:t>.</w:t>
      </w:r>
      <w:r w:rsidR="002C44BF" w:rsidRPr="00F642A5">
        <w:rPr>
          <w:rFonts w:eastAsia="Calibri"/>
          <w:sz w:val="24"/>
          <w:szCs w:val="24"/>
          <w:lang w:eastAsia="en-US"/>
        </w:rPr>
        <w:tab/>
        <w:t xml:space="preserve">Для 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специалистов, </w:t>
      </w:r>
      <w:r w:rsidR="002C44BF" w:rsidRPr="00F642A5">
        <w:rPr>
          <w:rFonts w:eastAsia="Calibri"/>
          <w:sz w:val="24"/>
          <w:szCs w:val="24"/>
          <w:lang w:eastAsia="en-US"/>
        </w:rPr>
        <w:t>учебно</w:t>
      </w:r>
      <w:r w:rsidR="00B47CF5" w:rsidRPr="00F642A5">
        <w:rPr>
          <w:rFonts w:eastAsia="Calibri"/>
          <w:sz w:val="24"/>
          <w:szCs w:val="24"/>
          <w:lang w:eastAsia="en-US"/>
        </w:rPr>
        <w:t>-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вспомогательного и обслуживающего персонала </w:t>
      </w:r>
      <w:r w:rsidR="000A32F6">
        <w:rPr>
          <w:sz w:val="24"/>
          <w:szCs w:val="24"/>
        </w:rPr>
        <w:t>учреждения дополнительного образования</w:t>
      </w:r>
      <w:r w:rsidR="005F3118">
        <w:rPr>
          <w:sz w:val="24"/>
          <w:szCs w:val="24"/>
        </w:rPr>
        <w:t xml:space="preserve"> </w:t>
      </w:r>
      <w:r w:rsidR="002C44BF" w:rsidRPr="00F642A5">
        <w:rPr>
          <w:rFonts w:eastAsia="Calibri"/>
          <w:sz w:val="24"/>
          <w:szCs w:val="24"/>
          <w:lang w:eastAsia="en-US"/>
        </w:rPr>
        <w:t>устанавливаются следующие выплаты стимулирующего характера:</w:t>
      </w:r>
    </w:p>
    <w:p w14:paraId="71523138" w14:textId="77777777" w:rsidR="002C44BF" w:rsidRPr="00F642A5" w:rsidRDefault="002C44BF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42A5">
        <w:rPr>
          <w:rFonts w:eastAsia="Calibri"/>
          <w:sz w:val="24"/>
          <w:szCs w:val="24"/>
          <w:lang w:eastAsia="en-US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14:paraId="79372122" w14:textId="77777777" w:rsidR="002C44BF" w:rsidRPr="00F642A5" w:rsidRDefault="002C44BF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1CE9">
        <w:rPr>
          <w:rFonts w:eastAsia="Calibri"/>
          <w:sz w:val="24"/>
          <w:szCs w:val="24"/>
          <w:lang w:eastAsia="en-US"/>
        </w:rPr>
        <w:t xml:space="preserve">за интенсивность и высокие результаты </w:t>
      </w:r>
      <w:r w:rsidR="00076166" w:rsidRPr="00F11CE9">
        <w:rPr>
          <w:rFonts w:eastAsia="Calibri"/>
          <w:sz w:val="24"/>
          <w:szCs w:val="24"/>
          <w:lang w:eastAsia="en-US"/>
        </w:rPr>
        <w:t>труда; премии по итогам работы</w:t>
      </w:r>
      <w:r w:rsidRPr="00F11CE9">
        <w:rPr>
          <w:rFonts w:eastAsia="Calibri"/>
          <w:sz w:val="24"/>
          <w:szCs w:val="24"/>
          <w:lang w:eastAsia="en-US"/>
        </w:rPr>
        <w:t>;</w:t>
      </w:r>
    </w:p>
    <w:p w14:paraId="52FF15DA" w14:textId="77777777" w:rsidR="002C44BF" w:rsidRPr="00F642A5" w:rsidRDefault="002C44BF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42A5">
        <w:rPr>
          <w:rFonts w:eastAsia="Calibri"/>
          <w:sz w:val="24"/>
          <w:szCs w:val="24"/>
          <w:lang w:eastAsia="en-US"/>
        </w:rPr>
        <w:t>иные поощрительные выплаты, предусмотренные локальным</w:t>
      </w:r>
      <w:r w:rsidR="00B47CF5" w:rsidRPr="00F642A5">
        <w:rPr>
          <w:rFonts w:eastAsia="Calibri"/>
          <w:sz w:val="24"/>
          <w:szCs w:val="24"/>
          <w:lang w:eastAsia="en-US"/>
        </w:rPr>
        <w:t xml:space="preserve">и актами </w:t>
      </w:r>
      <w:r w:rsidR="005F3118">
        <w:rPr>
          <w:sz w:val="24"/>
          <w:szCs w:val="24"/>
        </w:rPr>
        <w:t>учреждения</w:t>
      </w:r>
      <w:r w:rsidR="00B47CF5" w:rsidRPr="00F642A5">
        <w:rPr>
          <w:rFonts w:eastAsia="Calibri"/>
          <w:sz w:val="24"/>
          <w:szCs w:val="24"/>
          <w:lang w:eastAsia="en-US"/>
        </w:rPr>
        <w:t>.</w:t>
      </w:r>
    </w:p>
    <w:p w14:paraId="1EF639D1" w14:textId="77777777" w:rsidR="002C44BF" w:rsidRPr="00477A92" w:rsidRDefault="00EA4B34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FF1E72">
        <w:rPr>
          <w:rFonts w:eastAsia="Calibri"/>
          <w:sz w:val="24"/>
          <w:szCs w:val="24"/>
          <w:lang w:eastAsia="en-US"/>
        </w:rPr>
        <w:t>7</w:t>
      </w:r>
      <w:r w:rsidR="00306A9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</w:t>
      </w:r>
      <w:r w:rsidR="002C44BF" w:rsidRPr="00F642A5">
        <w:rPr>
          <w:rFonts w:eastAsia="Calibri"/>
          <w:sz w:val="24"/>
          <w:szCs w:val="24"/>
          <w:lang w:eastAsia="en-US"/>
        </w:rPr>
        <w:t>.</w:t>
      </w:r>
      <w:r w:rsidR="002C44BF" w:rsidRPr="00F642A5">
        <w:rPr>
          <w:rFonts w:eastAsia="Calibri"/>
          <w:sz w:val="24"/>
          <w:szCs w:val="24"/>
          <w:lang w:eastAsia="en-US"/>
        </w:rPr>
        <w:tab/>
        <w:t xml:space="preserve">К выплатам за интенсивность и высокие результаты труда </w:t>
      </w:r>
      <w:r w:rsidR="000A32F6">
        <w:rPr>
          <w:sz w:val="24"/>
          <w:szCs w:val="24"/>
        </w:rPr>
        <w:t xml:space="preserve">учреждение </w:t>
      </w:r>
      <w:r w:rsidR="002C44BF" w:rsidRPr="00F642A5">
        <w:rPr>
          <w:rFonts w:eastAsia="Calibri"/>
          <w:sz w:val="24"/>
          <w:szCs w:val="24"/>
          <w:lang w:eastAsia="en-US"/>
        </w:rPr>
        <w:t>разрабатывает показатели премирования,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2C44BF" w:rsidRPr="00F642A5">
        <w:rPr>
          <w:rFonts w:eastAsia="Calibri"/>
          <w:sz w:val="24"/>
          <w:szCs w:val="24"/>
          <w:lang w:eastAsia="en-US"/>
        </w:rPr>
        <w:t>по которым устанавливаются критерии оценки, размеры выплат, утвержденные</w:t>
      </w:r>
      <w:r w:rsidR="00C4341B" w:rsidRPr="00F642A5">
        <w:rPr>
          <w:rFonts w:eastAsia="Calibri"/>
          <w:sz w:val="24"/>
          <w:szCs w:val="24"/>
          <w:lang w:eastAsia="en-US"/>
        </w:rPr>
        <w:t xml:space="preserve"> локальным актом</w:t>
      </w:r>
      <w:r w:rsidR="002C44BF" w:rsidRPr="00F642A5">
        <w:rPr>
          <w:rFonts w:eastAsia="Calibri"/>
          <w:sz w:val="24"/>
          <w:szCs w:val="24"/>
          <w:lang w:eastAsia="en-US"/>
        </w:rPr>
        <w:t>, согласованные с выборным профсоюзным органом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477A92" w:rsidRPr="00477A92">
        <w:rPr>
          <w:sz w:val="24"/>
          <w:szCs w:val="24"/>
        </w:rPr>
        <w:t>или, при ее отсутствии,</w:t>
      </w:r>
      <w:r w:rsidR="005F3118">
        <w:rPr>
          <w:sz w:val="24"/>
          <w:szCs w:val="24"/>
        </w:rPr>
        <w:t xml:space="preserve"> </w:t>
      </w:r>
      <w:r w:rsidR="00477A92" w:rsidRPr="00477A92">
        <w:rPr>
          <w:sz w:val="24"/>
          <w:szCs w:val="24"/>
        </w:rPr>
        <w:t>иным представительным органом</w:t>
      </w:r>
      <w:r w:rsidR="00477A92">
        <w:rPr>
          <w:sz w:val="24"/>
          <w:szCs w:val="24"/>
        </w:rPr>
        <w:t xml:space="preserve"> работников</w:t>
      </w:r>
      <w:r w:rsidR="002C44BF" w:rsidRPr="00477A92">
        <w:rPr>
          <w:rFonts w:eastAsia="Calibri"/>
          <w:sz w:val="24"/>
          <w:szCs w:val="24"/>
          <w:lang w:eastAsia="en-US"/>
        </w:rPr>
        <w:t>.</w:t>
      </w:r>
    </w:p>
    <w:p w14:paraId="6714D6CC" w14:textId="1F2E35FD" w:rsidR="002C44BF" w:rsidRPr="00F642A5" w:rsidRDefault="00EA4B34" w:rsidP="002C4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FF1E72">
        <w:rPr>
          <w:rFonts w:eastAsia="Calibri"/>
          <w:sz w:val="24"/>
          <w:szCs w:val="24"/>
          <w:lang w:eastAsia="en-US"/>
        </w:rPr>
        <w:t>7</w:t>
      </w:r>
      <w:r w:rsidR="00306A9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3</w:t>
      </w:r>
      <w:r w:rsidR="005F3118">
        <w:rPr>
          <w:rFonts w:eastAsia="Calibri"/>
          <w:sz w:val="24"/>
          <w:szCs w:val="24"/>
          <w:lang w:eastAsia="en-US"/>
        </w:rPr>
        <w:t>.</w:t>
      </w:r>
      <w:r w:rsidR="005F3118">
        <w:rPr>
          <w:rFonts w:eastAsia="Calibri"/>
          <w:sz w:val="24"/>
          <w:szCs w:val="24"/>
          <w:lang w:eastAsia="en-US"/>
        </w:rPr>
        <w:tab/>
        <w:t xml:space="preserve">Премии по итогам работ, </w:t>
      </w:r>
      <w:r w:rsidR="002C44BF" w:rsidRPr="00F642A5">
        <w:rPr>
          <w:rFonts w:eastAsia="Calibri"/>
          <w:sz w:val="24"/>
          <w:szCs w:val="24"/>
          <w:lang w:eastAsia="en-US"/>
        </w:rPr>
        <w:t>иные поощрительные выплаты, предусмотренные лок</w:t>
      </w:r>
      <w:r w:rsidR="00C4341B" w:rsidRPr="00F642A5">
        <w:rPr>
          <w:rFonts w:eastAsia="Calibri"/>
          <w:sz w:val="24"/>
          <w:szCs w:val="24"/>
          <w:lang w:eastAsia="en-US"/>
        </w:rPr>
        <w:t>альным актом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5F3118">
        <w:rPr>
          <w:sz w:val="24"/>
          <w:szCs w:val="24"/>
        </w:rPr>
        <w:t>учреждения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, </w:t>
      </w:r>
      <w:r w:rsidR="00E63A51" w:rsidRPr="00F642A5">
        <w:rPr>
          <w:rFonts w:eastAsia="Calibri"/>
          <w:sz w:val="24"/>
          <w:szCs w:val="24"/>
          <w:lang w:eastAsia="en-US"/>
        </w:rPr>
        <w:t>согласованные с выборным профсоюзным органом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477A92" w:rsidRPr="00477A92">
        <w:rPr>
          <w:sz w:val="24"/>
          <w:szCs w:val="24"/>
        </w:rPr>
        <w:t xml:space="preserve">или, </w:t>
      </w:r>
      <w:r w:rsidR="00477A92" w:rsidRPr="00477A92">
        <w:rPr>
          <w:sz w:val="24"/>
          <w:szCs w:val="24"/>
        </w:rPr>
        <w:lastRenderedPageBreak/>
        <w:t>при ее отсутствии, представительным органом</w:t>
      </w:r>
      <w:r w:rsidR="005F3118">
        <w:rPr>
          <w:sz w:val="24"/>
          <w:szCs w:val="24"/>
        </w:rPr>
        <w:t xml:space="preserve"> </w:t>
      </w:r>
      <w:r w:rsidR="00477A92">
        <w:rPr>
          <w:rFonts w:eastAsia="Calibri"/>
          <w:sz w:val="24"/>
          <w:szCs w:val="24"/>
          <w:lang w:eastAsia="en-US"/>
        </w:rPr>
        <w:t xml:space="preserve">работников </w:t>
      </w:r>
      <w:r w:rsidR="002C44BF" w:rsidRPr="00F642A5">
        <w:rPr>
          <w:rFonts w:eastAsia="Calibri"/>
          <w:sz w:val="24"/>
          <w:szCs w:val="24"/>
          <w:lang w:eastAsia="en-US"/>
        </w:rPr>
        <w:t xml:space="preserve">производятся за счет экономии средств </w:t>
      </w:r>
      <w:r w:rsidR="00B47CF5" w:rsidRPr="00F642A5">
        <w:rPr>
          <w:rFonts w:eastAsia="Calibri"/>
          <w:sz w:val="24"/>
          <w:szCs w:val="24"/>
          <w:lang w:eastAsia="en-US"/>
        </w:rPr>
        <w:t>фонда оплаты труда</w:t>
      </w:r>
      <w:r w:rsidR="00477A92">
        <w:rPr>
          <w:rFonts w:eastAsia="Calibri"/>
          <w:sz w:val="24"/>
          <w:szCs w:val="24"/>
          <w:lang w:eastAsia="en-US"/>
        </w:rPr>
        <w:t>.</w:t>
      </w:r>
    </w:p>
    <w:p w14:paraId="25814214" w14:textId="77777777" w:rsidR="001D13E3" w:rsidRDefault="00EA4B34" w:rsidP="00306A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FF1E72">
        <w:rPr>
          <w:rFonts w:eastAsia="Calibri"/>
          <w:sz w:val="24"/>
          <w:szCs w:val="24"/>
          <w:lang w:eastAsia="en-US"/>
        </w:rPr>
        <w:t>7</w:t>
      </w:r>
      <w:r w:rsidR="00306A9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4</w:t>
      </w:r>
      <w:r w:rsidR="002C44BF" w:rsidRPr="00F642A5">
        <w:rPr>
          <w:rFonts w:eastAsia="Calibri"/>
          <w:sz w:val="24"/>
          <w:szCs w:val="24"/>
          <w:lang w:eastAsia="en-US"/>
        </w:rPr>
        <w:t>.</w:t>
      </w:r>
      <w:r w:rsidR="002C44BF" w:rsidRPr="00F642A5">
        <w:rPr>
          <w:rFonts w:eastAsia="Calibri"/>
          <w:sz w:val="24"/>
          <w:szCs w:val="24"/>
          <w:lang w:eastAsia="en-US"/>
        </w:rPr>
        <w:tab/>
      </w:r>
      <w:r w:rsidR="00C4341B" w:rsidRPr="00F642A5">
        <w:rPr>
          <w:rFonts w:eastAsia="Calibri"/>
          <w:sz w:val="24"/>
          <w:szCs w:val="24"/>
          <w:lang w:eastAsia="en-US"/>
        </w:rPr>
        <w:t>П</w:t>
      </w:r>
      <w:r w:rsidR="002C44BF" w:rsidRPr="00F642A5">
        <w:rPr>
          <w:rFonts w:eastAsia="Calibri"/>
          <w:sz w:val="24"/>
          <w:szCs w:val="24"/>
          <w:lang w:eastAsia="en-US"/>
        </w:rPr>
        <w:t>еречень условий премирования</w:t>
      </w:r>
      <w:r w:rsidR="00445F4A" w:rsidRPr="00F642A5">
        <w:rPr>
          <w:rFonts w:eastAsia="Calibri"/>
          <w:sz w:val="24"/>
          <w:szCs w:val="24"/>
          <w:lang w:eastAsia="en-US"/>
        </w:rPr>
        <w:t xml:space="preserve"> специалистов,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2C44BF" w:rsidRPr="00F642A5">
        <w:rPr>
          <w:rFonts w:eastAsia="Calibri"/>
          <w:sz w:val="24"/>
          <w:szCs w:val="24"/>
          <w:lang w:eastAsia="en-US"/>
        </w:rPr>
        <w:t>учебно- вспомогательного и обсл</w:t>
      </w:r>
      <w:r w:rsidR="00C4341B" w:rsidRPr="00F642A5">
        <w:rPr>
          <w:rFonts w:eastAsia="Calibri"/>
          <w:sz w:val="24"/>
          <w:szCs w:val="24"/>
          <w:lang w:eastAsia="en-US"/>
        </w:rPr>
        <w:t>уживающего персонала устанавливается локальным ак</w:t>
      </w:r>
      <w:r w:rsidR="00926124" w:rsidRPr="00F642A5">
        <w:rPr>
          <w:rFonts w:eastAsia="Calibri"/>
          <w:sz w:val="24"/>
          <w:szCs w:val="24"/>
          <w:lang w:eastAsia="en-US"/>
        </w:rPr>
        <w:t xml:space="preserve">том </w:t>
      </w:r>
      <w:r w:rsidR="00404160">
        <w:rPr>
          <w:sz w:val="24"/>
          <w:szCs w:val="24"/>
        </w:rPr>
        <w:t>учреждения</w:t>
      </w:r>
      <w:r w:rsidR="00E63A51" w:rsidRPr="00F642A5">
        <w:rPr>
          <w:rFonts w:eastAsia="Calibri"/>
          <w:sz w:val="24"/>
          <w:szCs w:val="24"/>
          <w:lang w:eastAsia="en-US"/>
        </w:rPr>
        <w:t>, согласованные с выборным профсоюзным органом</w:t>
      </w:r>
      <w:r w:rsidR="005F3118">
        <w:rPr>
          <w:rFonts w:eastAsia="Calibri"/>
          <w:sz w:val="24"/>
          <w:szCs w:val="24"/>
          <w:lang w:eastAsia="en-US"/>
        </w:rPr>
        <w:t xml:space="preserve"> </w:t>
      </w:r>
      <w:r w:rsidR="00477A92" w:rsidRPr="00477A92">
        <w:rPr>
          <w:sz w:val="24"/>
          <w:szCs w:val="24"/>
        </w:rPr>
        <w:t>или, при ее отсутствии,</w:t>
      </w:r>
      <w:r w:rsidR="005F3118">
        <w:rPr>
          <w:sz w:val="24"/>
          <w:szCs w:val="24"/>
        </w:rPr>
        <w:t xml:space="preserve"> </w:t>
      </w:r>
      <w:r w:rsidR="00477A92" w:rsidRPr="00477A92">
        <w:rPr>
          <w:sz w:val="24"/>
          <w:szCs w:val="24"/>
        </w:rPr>
        <w:t>иным представительным органом</w:t>
      </w:r>
      <w:r w:rsidR="00477A92">
        <w:rPr>
          <w:sz w:val="24"/>
          <w:szCs w:val="24"/>
        </w:rPr>
        <w:t xml:space="preserve"> работников</w:t>
      </w:r>
      <w:r w:rsidR="00D7751C" w:rsidRPr="00477A92">
        <w:rPr>
          <w:rFonts w:eastAsia="Calibri"/>
          <w:sz w:val="24"/>
          <w:szCs w:val="24"/>
          <w:lang w:eastAsia="en-US"/>
        </w:rPr>
        <w:t>.</w:t>
      </w:r>
    </w:p>
    <w:p w14:paraId="6AD0B74E" w14:textId="77777777" w:rsidR="00FF1E72" w:rsidRPr="00FF1E72" w:rsidRDefault="00FF1E72" w:rsidP="00FF1E72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3.8</w:t>
      </w:r>
      <w:r w:rsidRPr="00FF1E72">
        <w:rPr>
          <w:rFonts w:eastAsia="Calibri"/>
          <w:sz w:val="24"/>
          <w:szCs w:val="24"/>
          <w:lang w:eastAsia="en-US"/>
        </w:rPr>
        <w:t>.</w:t>
      </w:r>
      <w:r w:rsidRPr="00FF1E72">
        <w:rPr>
          <w:sz w:val="24"/>
          <w:szCs w:val="24"/>
        </w:rPr>
        <w:t xml:space="preserve"> В случае совмещения должностей, выплаты стимулирующего характера устанавливаются по основной должности работника.</w:t>
      </w:r>
    </w:p>
    <w:p w14:paraId="64151475" w14:textId="39256666" w:rsidR="002C2637" w:rsidRDefault="00FF1E72" w:rsidP="005F31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3.9</w:t>
      </w:r>
      <w:r w:rsidR="00EA4B34">
        <w:rPr>
          <w:rFonts w:ascii="Times New Roman" w:hAnsi="Times New Roman" w:cs="Times New Roman"/>
          <w:sz w:val="24"/>
          <w:szCs w:val="24"/>
        </w:rPr>
        <w:t>.</w:t>
      </w:r>
      <w:r w:rsidR="005359B1">
        <w:rPr>
          <w:rFonts w:ascii="Times New Roman" w:hAnsi="Times New Roman" w:cs="Times New Roman"/>
          <w:sz w:val="24"/>
          <w:szCs w:val="24"/>
        </w:rPr>
        <w:t xml:space="preserve"> </w:t>
      </w:r>
      <w:r w:rsidR="00E6357B" w:rsidRPr="00F642A5">
        <w:rPr>
          <w:rFonts w:ascii="Times New Roman" w:hAnsi="Times New Roman" w:cs="Times New Roman"/>
          <w:sz w:val="24"/>
          <w:szCs w:val="24"/>
        </w:rPr>
        <w:t>В случае образования экономии фонда оплаты труда</w:t>
      </w:r>
      <w:r w:rsidR="00B10DE1" w:rsidRPr="00F642A5">
        <w:rPr>
          <w:rFonts w:ascii="Times New Roman" w:hAnsi="Times New Roman" w:cs="Times New Roman"/>
          <w:sz w:val="24"/>
          <w:szCs w:val="24"/>
        </w:rPr>
        <w:t xml:space="preserve"> в </w:t>
      </w:r>
      <w:r w:rsidR="00280B8F" w:rsidRPr="006126E9">
        <w:rPr>
          <w:rFonts w:ascii="Times New Roman" w:hAnsi="Times New Roman" w:cs="Times New Roman"/>
          <w:sz w:val="24"/>
          <w:szCs w:val="24"/>
        </w:rPr>
        <w:t>учреждени</w:t>
      </w:r>
      <w:r w:rsidR="00280B8F">
        <w:rPr>
          <w:rFonts w:ascii="Times New Roman" w:hAnsi="Times New Roman" w:cs="Times New Roman"/>
          <w:sz w:val="24"/>
          <w:szCs w:val="24"/>
        </w:rPr>
        <w:t>и</w:t>
      </w:r>
      <w:r w:rsidR="00E6357B" w:rsidRPr="00F642A5">
        <w:rPr>
          <w:rFonts w:ascii="Times New Roman" w:hAnsi="Times New Roman" w:cs="Times New Roman"/>
          <w:sz w:val="24"/>
          <w:szCs w:val="24"/>
        </w:rPr>
        <w:t>, при условии выполнения муниципального задания, средства экономии могут быть направлены на увеличение стимулирующей части фонда оплаты труда или в виде переходящих остатков на следующий финансовый год на те же цели.</w:t>
      </w:r>
    </w:p>
    <w:p w14:paraId="2100EBF9" w14:textId="77777777" w:rsidR="00EA7639" w:rsidRPr="00EA4B34" w:rsidRDefault="00EA7639" w:rsidP="00EA7639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>4. Оплата труда руководи</w:t>
      </w:r>
      <w:r>
        <w:rPr>
          <w:sz w:val="24"/>
          <w:szCs w:val="24"/>
        </w:rPr>
        <w:t xml:space="preserve">теля, заместителя руководителя, </w:t>
      </w:r>
      <w:r w:rsidRPr="00EA4B34">
        <w:rPr>
          <w:sz w:val="24"/>
          <w:szCs w:val="24"/>
        </w:rPr>
        <w:t>главного бухгалтера</w:t>
      </w:r>
    </w:p>
    <w:p w14:paraId="3B697CB5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A4B34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Заработная плата руководителя учреждения состоит из должностного оклада, выплат компенсационного и стимулирующего характера.</w:t>
      </w:r>
    </w:p>
    <w:p w14:paraId="58E21002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 xml:space="preserve">ЗП = </w:t>
      </w:r>
      <w:proofErr w:type="spellStart"/>
      <w:r w:rsidRPr="00EA4B34">
        <w:rPr>
          <w:sz w:val="24"/>
          <w:szCs w:val="24"/>
        </w:rPr>
        <w:t>Др</w:t>
      </w:r>
      <w:proofErr w:type="spellEnd"/>
      <w:r w:rsidRPr="00EA4B34">
        <w:rPr>
          <w:sz w:val="24"/>
          <w:szCs w:val="24"/>
        </w:rPr>
        <w:t xml:space="preserve"> + </w:t>
      </w:r>
      <w:proofErr w:type="spellStart"/>
      <w:r w:rsidRPr="00EA4B34">
        <w:rPr>
          <w:sz w:val="24"/>
          <w:szCs w:val="24"/>
        </w:rPr>
        <w:t>Вк</w:t>
      </w:r>
      <w:proofErr w:type="spellEnd"/>
      <w:r w:rsidRPr="00EA4B34">
        <w:rPr>
          <w:sz w:val="24"/>
          <w:szCs w:val="24"/>
        </w:rPr>
        <w:t xml:space="preserve"> + </w:t>
      </w:r>
      <w:proofErr w:type="spellStart"/>
      <w:r w:rsidRPr="00EA4B34">
        <w:rPr>
          <w:sz w:val="24"/>
          <w:szCs w:val="24"/>
        </w:rPr>
        <w:t>Вс</w:t>
      </w:r>
      <w:proofErr w:type="spellEnd"/>
    </w:p>
    <w:p w14:paraId="738CF7E9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ЗП – заработная плата;</w:t>
      </w:r>
    </w:p>
    <w:p w14:paraId="020FA806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EA4B34">
        <w:rPr>
          <w:sz w:val="24"/>
          <w:szCs w:val="24"/>
        </w:rPr>
        <w:t>Др</w:t>
      </w:r>
      <w:proofErr w:type="spellEnd"/>
      <w:r w:rsidRPr="00EA4B34">
        <w:rPr>
          <w:sz w:val="24"/>
          <w:szCs w:val="24"/>
        </w:rPr>
        <w:t xml:space="preserve"> – должностной оклад;</w:t>
      </w:r>
    </w:p>
    <w:p w14:paraId="2DADA3C1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EA4B34">
        <w:rPr>
          <w:sz w:val="24"/>
          <w:szCs w:val="24"/>
        </w:rPr>
        <w:t>Вк</w:t>
      </w:r>
      <w:proofErr w:type="spellEnd"/>
      <w:r w:rsidRPr="00EA4B34">
        <w:rPr>
          <w:sz w:val="24"/>
          <w:szCs w:val="24"/>
        </w:rPr>
        <w:t xml:space="preserve"> – компенсационные выплаты;</w:t>
      </w:r>
    </w:p>
    <w:p w14:paraId="796FF815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EA4B34">
        <w:rPr>
          <w:sz w:val="24"/>
          <w:szCs w:val="24"/>
        </w:rPr>
        <w:t>Вс</w:t>
      </w:r>
      <w:proofErr w:type="spellEnd"/>
      <w:r w:rsidRPr="00EA4B34">
        <w:rPr>
          <w:sz w:val="24"/>
          <w:szCs w:val="24"/>
        </w:rPr>
        <w:t xml:space="preserve"> – стимулирующие выплаты.</w:t>
      </w:r>
    </w:p>
    <w:p w14:paraId="578D2DB8" w14:textId="77777777" w:rsidR="00EA7639" w:rsidRPr="00EA4B34" w:rsidRDefault="00EA7639" w:rsidP="00EA7639">
      <w:pPr>
        <w:pStyle w:val="10"/>
        <w:shd w:val="clear" w:color="auto" w:fill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EA4B34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Размер должностного оклада руководителя учреждения устанавливается путем умножения минимального д</w:t>
      </w:r>
      <w:r>
        <w:rPr>
          <w:sz w:val="24"/>
          <w:szCs w:val="24"/>
        </w:rPr>
        <w:t>олжностного оклада на персональный повышающий коэффициент</w:t>
      </w:r>
      <w:r w:rsidRPr="00EA4B34">
        <w:rPr>
          <w:sz w:val="24"/>
          <w:szCs w:val="24"/>
        </w:rPr>
        <w:t>:</w:t>
      </w:r>
    </w:p>
    <w:p w14:paraId="5E1FE1DB" w14:textId="77777777" w:rsidR="00EA7639" w:rsidRPr="00EA4B34" w:rsidRDefault="00EA7639" w:rsidP="00EA7639">
      <w:pPr>
        <w:pStyle w:val="10"/>
        <w:shd w:val="clear" w:color="auto" w:fill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Мдо</w:t>
      </w:r>
      <w:proofErr w:type="spellEnd"/>
      <w:r>
        <w:rPr>
          <w:sz w:val="24"/>
          <w:szCs w:val="24"/>
        </w:rPr>
        <w:t xml:space="preserve"> х </w:t>
      </w:r>
      <w:r w:rsidRPr="00EA4B34">
        <w:rPr>
          <w:sz w:val="24"/>
          <w:szCs w:val="24"/>
        </w:rPr>
        <w:t xml:space="preserve"> </w:t>
      </w:r>
      <w:proofErr w:type="spellStart"/>
      <w:r w:rsidRPr="00EA4B34">
        <w:rPr>
          <w:sz w:val="24"/>
          <w:szCs w:val="24"/>
        </w:rPr>
        <w:t>Ппк</w:t>
      </w:r>
      <w:proofErr w:type="spellEnd"/>
      <w:r w:rsidRPr="00EA4B34">
        <w:rPr>
          <w:sz w:val="24"/>
          <w:szCs w:val="24"/>
        </w:rPr>
        <w:t>, где:</w:t>
      </w:r>
    </w:p>
    <w:p w14:paraId="08286BA0" w14:textId="77777777" w:rsidR="00EA7639" w:rsidRPr="00EA4B34" w:rsidRDefault="00EA7639" w:rsidP="00EA7639">
      <w:pPr>
        <w:pStyle w:val="10"/>
        <w:shd w:val="clear" w:color="auto" w:fill="auto"/>
        <w:ind w:firstLine="660"/>
        <w:jc w:val="both"/>
        <w:rPr>
          <w:sz w:val="24"/>
          <w:szCs w:val="24"/>
        </w:rPr>
      </w:pPr>
      <w:proofErr w:type="spellStart"/>
      <w:r w:rsidRPr="00EA4B34">
        <w:rPr>
          <w:sz w:val="24"/>
          <w:szCs w:val="24"/>
        </w:rPr>
        <w:t>Др</w:t>
      </w:r>
      <w:proofErr w:type="spellEnd"/>
      <w:r w:rsidRPr="00EA4B34">
        <w:rPr>
          <w:sz w:val="24"/>
          <w:szCs w:val="24"/>
        </w:rPr>
        <w:t xml:space="preserve"> - должностной оклад руководителя;</w:t>
      </w:r>
    </w:p>
    <w:p w14:paraId="11B57D2B" w14:textId="77777777" w:rsidR="00EA7639" w:rsidRPr="00EA4B34" w:rsidRDefault="00EA7639" w:rsidP="00EA763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 xml:space="preserve">           </w:t>
      </w:r>
      <w:proofErr w:type="spellStart"/>
      <w:r w:rsidRPr="00EA4B34">
        <w:rPr>
          <w:sz w:val="24"/>
          <w:szCs w:val="24"/>
        </w:rPr>
        <w:t>Мдо</w:t>
      </w:r>
      <w:proofErr w:type="spellEnd"/>
      <w:r w:rsidRPr="00EA4B34">
        <w:rPr>
          <w:sz w:val="24"/>
          <w:szCs w:val="24"/>
        </w:rPr>
        <w:t xml:space="preserve"> - минимальный должностной оклад руководителя в соответствии с группой оплаты труда;</w:t>
      </w:r>
    </w:p>
    <w:p w14:paraId="7A8F9C41" w14:textId="77777777" w:rsidR="00EA7639" w:rsidRPr="00EA4B34" w:rsidRDefault="00EA7639" w:rsidP="00EA7639">
      <w:pPr>
        <w:pStyle w:val="10"/>
        <w:shd w:val="clear" w:color="auto" w:fill="auto"/>
        <w:ind w:firstLine="660"/>
        <w:jc w:val="both"/>
        <w:rPr>
          <w:sz w:val="24"/>
          <w:szCs w:val="24"/>
        </w:rPr>
      </w:pPr>
      <w:proofErr w:type="spellStart"/>
      <w:r w:rsidRPr="00EA4B34">
        <w:rPr>
          <w:sz w:val="24"/>
          <w:szCs w:val="24"/>
        </w:rPr>
        <w:t>Ппк</w:t>
      </w:r>
      <w:proofErr w:type="spellEnd"/>
      <w:r w:rsidRPr="00EA4B34">
        <w:rPr>
          <w:sz w:val="24"/>
          <w:szCs w:val="24"/>
        </w:rPr>
        <w:t xml:space="preserve"> - персональный повышающий коэффициент.</w:t>
      </w:r>
    </w:p>
    <w:p w14:paraId="726A6E4F" w14:textId="77777777" w:rsidR="00EA7639" w:rsidRPr="00EA4B34" w:rsidRDefault="00EA7639" w:rsidP="00EA7639">
      <w:pPr>
        <w:pStyle w:val="10"/>
        <w:shd w:val="clear" w:color="auto" w:fill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4</w:t>
      </w:r>
      <w:r w:rsidRPr="00EA4B34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Минимальный должностной оклад опре</w:t>
      </w:r>
      <w:r>
        <w:rPr>
          <w:sz w:val="24"/>
          <w:szCs w:val="24"/>
        </w:rPr>
        <w:t>деляется согласно Приложению № 2</w:t>
      </w:r>
      <w:r w:rsidRPr="00EA4B34">
        <w:rPr>
          <w:sz w:val="24"/>
          <w:szCs w:val="24"/>
        </w:rPr>
        <w:t xml:space="preserve"> </w:t>
      </w:r>
      <w:proofErr w:type="gramStart"/>
      <w:r w:rsidRPr="00EA4B34">
        <w:rPr>
          <w:sz w:val="24"/>
          <w:szCs w:val="24"/>
        </w:rPr>
        <w:t xml:space="preserve">к настоящему Положению в соответствии с Порядком отнесения </w:t>
      </w:r>
      <w:r>
        <w:rPr>
          <w:sz w:val="24"/>
          <w:szCs w:val="24"/>
        </w:rPr>
        <w:t>учреждения</w:t>
      </w:r>
      <w:r w:rsidRPr="00EA4B34">
        <w:rPr>
          <w:sz w:val="24"/>
          <w:szCs w:val="24"/>
        </w:rPr>
        <w:t xml:space="preserve"> к групп</w:t>
      </w:r>
      <w:r>
        <w:rPr>
          <w:sz w:val="24"/>
          <w:szCs w:val="24"/>
        </w:rPr>
        <w:t>ам по оплате</w:t>
      </w:r>
      <w:proofErr w:type="gramEnd"/>
      <w:r>
        <w:rPr>
          <w:sz w:val="24"/>
          <w:szCs w:val="24"/>
        </w:rPr>
        <w:t xml:space="preserve"> труда руководителя</w:t>
      </w:r>
      <w:r w:rsidRPr="00EA4B34">
        <w:rPr>
          <w:sz w:val="24"/>
          <w:szCs w:val="24"/>
        </w:rPr>
        <w:t xml:space="preserve"> и определения персонального повышающег</w:t>
      </w:r>
      <w:r>
        <w:rPr>
          <w:sz w:val="24"/>
          <w:szCs w:val="24"/>
        </w:rPr>
        <w:t>о коэффициента (Приложение №  3</w:t>
      </w:r>
      <w:r w:rsidRPr="00EA4B34">
        <w:rPr>
          <w:sz w:val="24"/>
          <w:szCs w:val="24"/>
        </w:rPr>
        <w:t>).</w:t>
      </w:r>
    </w:p>
    <w:p w14:paraId="7816C0E9" w14:textId="77777777" w:rsidR="00EA7639" w:rsidRPr="00EA4B34" w:rsidRDefault="00EA7639" w:rsidP="00EA7639">
      <w:pPr>
        <w:pStyle w:val="10"/>
        <w:shd w:val="clear" w:color="auto" w:fill="auto"/>
        <w:ind w:firstLine="60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 xml:space="preserve">  Повышение минимальных должностных окладов руководителей осуществляется на основании нормативных правовых актов Российской Федерации, Алтайского края, муниципального образования город Заринск Алтайского края.</w:t>
      </w:r>
    </w:p>
    <w:p w14:paraId="1BF3A05C" w14:textId="7782E5C6" w:rsidR="00EA7639" w:rsidRPr="00EA4B34" w:rsidRDefault="00EA7639" w:rsidP="00EA763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4.4</w:t>
      </w:r>
      <w:r w:rsidRPr="00EA4B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Персональный повыш</w:t>
      </w:r>
      <w:r>
        <w:rPr>
          <w:sz w:val="24"/>
          <w:szCs w:val="24"/>
        </w:rPr>
        <w:t>ающий коэффициент руководителя</w:t>
      </w:r>
      <w:r w:rsidRPr="00EA4B34">
        <w:rPr>
          <w:sz w:val="24"/>
          <w:szCs w:val="24"/>
        </w:rPr>
        <w:t xml:space="preserve"> учреждения устанавливается в соответствии с Порядком отнесения </w:t>
      </w:r>
      <w:r>
        <w:rPr>
          <w:sz w:val="24"/>
          <w:szCs w:val="24"/>
        </w:rPr>
        <w:t>учреждения</w:t>
      </w:r>
      <w:r w:rsidRPr="00EA4B34">
        <w:rPr>
          <w:sz w:val="24"/>
          <w:szCs w:val="24"/>
        </w:rPr>
        <w:t xml:space="preserve"> к группам по оплате труда руководителей и определения персонального повышающего коэффициента </w:t>
      </w:r>
      <w:r w:rsidRPr="005359B1">
        <w:rPr>
          <w:sz w:val="24"/>
          <w:szCs w:val="24"/>
        </w:rPr>
        <w:t>(Приложение №  3).</w:t>
      </w:r>
    </w:p>
    <w:p w14:paraId="6C5BAAAF" w14:textId="73B5CBBF" w:rsidR="00EA7639" w:rsidRPr="00EA4B34" w:rsidRDefault="00EA7639" w:rsidP="00EA763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4.5</w:t>
      </w:r>
      <w:r w:rsidRPr="00EA4B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З</w:t>
      </w:r>
      <w:r>
        <w:rPr>
          <w:sz w:val="24"/>
          <w:szCs w:val="24"/>
        </w:rPr>
        <w:t>аработная плата вновь назначенному руководителю, а также руководителю, вышедшему</w:t>
      </w:r>
      <w:r w:rsidRPr="00EA4B34">
        <w:rPr>
          <w:sz w:val="24"/>
          <w:szCs w:val="24"/>
        </w:rPr>
        <w:t xml:space="preserve"> из отпуска по уходу за ребенком, устанавливается с даты назначения на должность или даты выхода из отпуска по уходу за ребенком и </w:t>
      </w:r>
      <w:r>
        <w:rPr>
          <w:sz w:val="24"/>
          <w:szCs w:val="24"/>
        </w:rPr>
        <w:t>определяется согласно пунктам 4.1, 4</w:t>
      </w:r>
      <w:r w:rsidRPr="00EA4B34">
        <w:rPr>
          <w:sz w:val="24"/>
          <w:szCs w:val="24"/>
        </w:rPr>
        <w:t>.2.</w:t>
      </w:r>
    </w:p>
    <w:p w14:paraId="13AFDD6F" w14:textId="2A722FE2" w:rsidR="00EA7639" w:rsidRPr="00EA4B34" w:rsidRDefault="00EA7639" w:rsidP="00EA7639">
      <w:pPr>
        <w:ind w:firstLine="540"/>
        <w:jc w:val="both"/>
        <w:rPr>
          <w:sz w:val="24"/>
          <w:szCs w:val="24"/>
        </w:rPr>
      </w:pPr>
      <w:r w:rsidRPr="00EA4B34">
        <w:rPr>
          <w:rStyle w:val="fontstyle01"/>
          <w:sz w:val="24"/>
          <w:szCs w:val="24"/>
        </w:rPr>
        <w:t xml:space="preserve">Изменение должностного оклада </w:t>
      </w:r>
      <w:r w:rsidRPr="00EA4B34">
        <w:rPr>
          <w:sz w:val="24"/>
          <w:szCs w:val="24"/>
        </w:rPr>
        <w:t xml:space="preserve">назначенному руководителю </w:t>
      </w:r>
      <w:r>
        <w:rPr>
          <w:sz w:val="24"/>
          <w:szCs w:val="24"/>
        </w:rPr>
        <w:t xml:space="preserve">или </w:t>
      </w:r>
      <w:r w:rsidRPr="00EA4B34">
        <w:rPr>
          <w:sz w:val="24"/>
          <w:szCs w:val="24"/>
        </w:rPr>
        <w:t>руководителю, вышедшему из отпуска по уходу за ребенком, осуществляется не ранее чем через 1 год с момента назначения на должность по результатам деятельности учреждения за указанный период.</w:t>
      </w:r>
    </w:p>
    <w:p w14:paraId="5CCEA77D" w14:textId="79A3B7FB" w:rsidR="00EA7639" w:rsidRPr="00EA4B34" w:rsidRDefault="00EA7639" w:rsidP="00EA76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A4B34">
        <w:rPr>
          <w:sz w:val="24"/>
          <w:szCs w:val="24"/>
        </w:rPr>
        <w:t>.7.</w:t>
      </w:r>
      <w:r>
        <w:rPr>
          <w:sz w:val="24"/>
          <w:szCs w:val="24"/>
        </w:rPr>
        <w:t xml:space="preserve"> </w:t>
      </w:r>
      <w:r>
        <w:rPr>
          <w:rStyle w:val="ad"/>
          <w:rFonts w:eastAsia="Arial Unicode MS"/>
          <w:sz w:val="24"/>
          <w:szCs w:val="24"/>
        </w:rPr>
        <w:t>Размер</w:t>
      </w:r>
      <w:r w:rsidRPr="00EA4B34">
        <w:rPr>
          <w:rStyle w:val="ad"/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оклада руководителя</w:t>
      </w:r>
      <w:r w:rsidRPr="00EA4B3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EA4B34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указывае</w:t>
      </w:r>
      <w:r w:rsidRPr="00EA4B34">
        <w:rPr>
          <w:sz w:val="24"/>
          <w:szCs w:val="24"/>
        </w:rPr>
        <w:t>тся в трудовом договоре и утверждаются учредителем.</w:t>
      </w:r>
      <w:r w:rsidRPr="00EA4B34">
        <w:rPr>
          <w:rStyle w:val="ad"/>
          <w:rFonts w:eastAsia="Arial Unicode MS"/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 </w:t>
      </w:r>
    </w:p>
    <w:p w14:paraId="7DE4E6F3" w14:textId="77777777" w:rsidR="00EA7639" w:rsidRDefault="00EA7639" w:rsidP="00EA7639">
      <w:pPr>
        <w:pStyle w:val="10"/>
        <w:shd w:val="clear" w:color="auto" w:fill="auto"/>
        <w:tabs>
          <w:tab w:val="left" w:pos="1351"/>
        </w:tabs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Pr="00EA4B34">
        <w:rPr>
          <w:sz w:val="24"/>
          <w:szCs w:val="24"/>
        </w:rPr>
        <w:t>.8.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и рассчитываемой за календарный год, и среднемесячной заработной платы </w:t>
      </w:r>
      <w:r w:rsidRPr="00EA4B34">
        <w:rPr>
          <w:sz w:val="24"/>
          <w:szCs w:val="24"/>
        </w:rPr>
        <w:lastRenderedPageBreak/>
        <w:t>работников учреждения за этот же период не должен превышать установленной кратности в зависимости от фактической численности работников (Таблица 1).</w:t>
      </w:r>
    </w:p>
    <w:p w14:paraId="517CE706" w14:textId="77777777" w:rsidR="00EA7639" w:rsidRPr="00EA4B34" w:rsidRDefault="00EA7639" w:rsidP="00EA7639">
      <w:pPr>
        <w:pStyle w:val="10"/>
        <w:shd w:val="clear" w:color="auto" w:fill="auto"/>
        <w:tabs>
          <w:tab w:val="left" w:pos="1351"/>
        </w:tabs>
        <w:spacing w:after="260"/>
        <w:jc w:val="right"/>
        <w:rPr>
          <w:sz w:val="24"/>
          <w:szCs w:val="24"/>
        </w:rPr>
      </w:pPr>
      <w:r w:rsidRPr="00EA4B34">
        <w:rPr>
          <w:sz w:val="24"/>
          <w:szCs w:val="24"/>
        </w:rPr>
        <w:t>Таблица 1.</w:t>
      </w:r>
    </w:p>
    <w:p w14:paraId="3FB7A207" w14:textId="77777777" w:rsidR="00EA7639" w:rsidRPr="00EA4B34" w:rsidRDefault="00EA7639" w:rsidP="00EA7639">
      <w:pPr>
        <w:pStyle w:val="af0"/>
        <w:shd w:val="clear" w:color="auto" w:fill="auto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766"/>
      </w:tblGrid>
      <w:tr w:rsidR="00EA7639" w:rsidRPr="00EA4B34" w14:paraId="37B8E25E" w14:textId="77777777" w:rsidTr="00832213">
        <w:trPr>
          <w:trHeight w:hRule="exact" w:val="111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FC003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Фактическая численность работников учреждения (организации), чел.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5E1EB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Предельный уровень соотношения среднемесячной заработной платы руководителя учреждения и среднемесячной заработной платы работников, раз</w:t>
            </w:r>
          </w:p>
        </w:tc>
      </w:tr>
      <w:tr w:rsidR="00EA7639" w:rsidRPr="00EA4B34" w14:paraId="704D1F85" w14:textId="77777777" w:rsidTr="00832213"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11394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до 30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8F007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3</w:t>
            </w:r>
          </w:p>
        </w:tc>
      </w:tr>
      <w:tr w:rsidR="00EA7639" w:rsidRPr="00EA4B34" w14:paraId="5E4F7440" w14:textId="77777777" w:rsidTr="00832213"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F2F7F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от 31 до 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DF07C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3,5</w:t>
            </w:r>
          </w:p>
        </w:tc>
      </w:tr>
      <w:tr w:rsidR="00EA7639" w:rsidRPr="00EA4B34" w14:paraId="26576AA9" w14:textId="77777777" w:rsidTr="00832213">
        <w:trPr>
          <w:trHeight w:hRule="exact" w:val="29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2BA5BA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от 71 до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18852" w14:textId="77777777" w:rsidR="00EA7639" w:rsidRPr="00EA4B34" w:rsidRDefault="00EA7639" w:rsidP="0083221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4</w:t>
            </w:r>
          </w:p>
        </w:tc>
      </w:tr>
    </w:tbl>
    <w:p w14:paraId="02A3AA11" w14:textId="77777777" w:rsidR="00EA7639" w:rsidRPr="00EA4B34" w:rsidRDefault="00EA7639" w:rsidP="00EA7639">
      <w:pPr>
        <w:pStyle w:val="10"/>
        <w:shd w:val="clear" w:color="auto" w:fill="auto"/>
        <w:ind w:firstLine="54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Под фактической численностью работников необходимо понимать среднюю численность работников списочного состава без внешних совместителей, сложившуюся за последние 12 месяцев (исходя из данных последней статистической отчетности).</w:t>
      </w:r>
    </w:p>
    <w:p w14:paraId="5BC00B64" w14:textId="77777777" w:rsidR="00EA7639" w:rsidRPr="00EA4B34" w:rsidRDefault="00EA7639" w:rsidP="00EA7639">
      <w:pPr>
        <w:pStyle w:val="10"/>
        <w:shd w:val="clear" w:color="auto" w:fill="auto"/>
        <w:ind w:firstLine="54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Среднемесячная заработная плата работников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</w:t>
      </w:r>
      <w:r>
        <w:rPr>
          <w:sz w:val="24"/>
          <w:szCs w:val="24"/>
        </w:rPr>
        <w:t>ководителя, главного бухгалтера</w:t>
      </w:r>
      <w:r w:rsidRPr="00EA4B34">
        <w:rPr>
          <w:sz w:val="24"/>
          <w:szCs w:val="24"/>
        </w:rPr>
        <w:t>) на среднюю численность указанных работников.</w:t>
      </w:r>
    </w:p>
    <w:p w14:paraId="7181E487" w14:textId="77777777" w:rsidR="00EA7639" w:rsidRPr="00EA4B34" w:rsidRDefault="00EA7639" w:rsidP="00EA7639">
      <w:pPr>
        <w:pStyle w:val="10"/>
        <w:shd w:val="clear" w:color="auto" w:fill="auto"/>
        <w:tabs>
          <w:tab w:val="left" w:pos="120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Pr="00EA4B34">
        <w:rPr>
          <w:sz w:val="24"/>
          <w:szCs w:val="24"/>
        </w:rPr>
        <w:t>.9.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Конкретные условия оплаты труда руководителя учреждения устанавливаются в трудовом договоре, заключаемом на основе типовой формы трудового договора.</w:t>
      </w:r>
    </w:p>
    <w:p w14:paraId="1F2900C9" w14:textId="77777777" w:rsidR="00EA7639" w:rsidRPr="00EA4B34" w:rsidRDefault="00EA7639" w:rsidP="00EA763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Pr="00EA4B34">
        <w:rPr>
          <w:sz w:val="24"/>
          <w:szCs w:val="24"/>
        </w:rPr>
        <w:t>.10.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В трудовом договоре с руководителем  учреждения определяются дополнительные выплаты за счет средств, получаемых от приносящей доход деятельности, по согласованию с учредителем. </w:t>
      </w:r>
    </w:p>
    <w:p w14:paraId="030FEEAC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 xml:space="preserve">Предельный </w:t>
      </w:r>
      <w:proofErr w:type="gramStart"/>
      <w:r w:rsidRPr="00EA4B34">
        <w:rPr>
          <w:sz w:val="24"/>
          <w:szCs w:val="24"/>
        </w:rPr>
        <w:t>размер оплаты труда</w:t>
      </w:r>
      <w:proofErr w:type="gramEnd"/>
      <w:r w:rsidRPr="00EA4B34">
        <w:rPr>
          <w:sz w:val="24"/>
          <w:szCs w:val="24"/>
        </w:rPr>
        <w:t xml:space="preserve"> руководителя за счет средств, получаемых от приносящей доход деятельности, не должен превышать 10-50 %  от минимального должностного оклада.</w:t>
      </w:r>
    </w:p>
    <w:p w14:paraId="1543F32F" w14:textId="77777777" w:rsidR="00EA7639" w:rsidRPr="00EA4B34" w:rsidRDefault="00EA7639" w:rsidP="00EA763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Pr="00EA4B34">
        <w:rPr>
          <w:sz w:val="24"/>
          <w:szCs w:val="24"/>
        </w:rPr>
        <w:t>.11.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Выполнение руководителем учреждения работы по совместительству</w:t>
      </w:r>
      <w:r>
        <w:rPr>
          <w:sz w:val="24"/>
          <w:szCs w:val="24"/>
        </w:rPr>
        <w:t xml:space="preserve"> или совмещению</w:t>
      </w:r>
      <w:r w:rsidRPr="00EA4B34">
        <w:rPr>
          <w:sz w:val="24"/>
          <w:szCs w:val="24"/>
        </w:rPr>
        <w:t xml:space="preserve"> допускается только после согласования с учредителем.</w:t>
      </w:r>
    </w:p>
    <w:p w14:paraId="6AD51C7A" w14:textId="77777777" w:rsidR="00EA7639" w:rsidRPr="00EA4B34" w:rsidRDefault="00EA7639" w:rsidP="00EA7639">
      <w:pPr>
        <w:pStyle w:val="10"/>
        <w:shd w:val="clear" w:color="auto" w:fill="auto"/>
        <w:tabs>
          <w:tab w:val="left" w:pos="13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Pr="00EA4B34">
        <w:rPr>
          <w:sz w:val="24"/>
          <w:szCs w:val="24"/>
        </w:rPr>
        <w:t>.12.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Минимальные должностные о</w:t>
      </w:r>
      <w:r>
        <w:rPr>
          <w:sz w:val="24"/>
          <w:szCs w:val="24"/>
        </w:rPr>
        <w:t xml:space="preserve">клады заместителя руководителя, главного бухгалтера </w:t>
      </w:r>
      <w:r w:rsidRPr="00EA4B34">
        <w:rPr>
          <w:sz w:val="24"/>
          <w:szCs w:val="24"/>
        </w:rPr>
        <w:t xml:space="preserve">устанавливаются на 10 - </w:t>
      </w:r>
      <w:r>
        <w:rPr>
          <w:sz w:val="24"/>
          <w:szCs w:val="24"/>
        </w:rPr>
        <w:t>30% ниже минимальных должностного оклада руководителя.</w:t>
      </w:r>
      <w:r w:rsidRPr="00EA4B34">
        <w:rPr>
          <w:sz w:val="24"/>
          <w:szCs w:val="24"/>
        </w:rPr>
        <w:t xml:space="preserve"> </w:t>
      </w:r>
    </w:p>
    <w:p w14:paraId="0CB27354" w14:textId="77777777" w:rsidR="00EA7639" w:rsidRPr="00EA4B34" w:rsidRDefault="00EA7639" w:rsidP="00EA7639">
      <w:pPr>
        <w:pStyle w:val="10"/>
        <w:shd w:val="clear" w:color="auto" w:fill="auto"/>
        <w:tabs>
          <w:tab w:val="left" w:pos="1326"/>
        </w:tabs>
        <w:ind w:firstLine="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4</w:t>
      </w:r>
      <w:r w:rsidRPr="00EA4B34">
        <w:rPr>
          <w:sz w:val="24"/>
          <w:szCs w:val="24"/>
        </w:rPr>
        <w:t>.13.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Должностной оклад заместителя руководителя,</w:t>
      </w:r>
      <w:r>
        <w:rPr>
          <w:sz w:val="24"/>
          <w:szCs w:val="24"/>
        </w:rPr>
        <w:t xml:space="preserve"> главного бухгалтера </w:t>
      </w:r>
      <w:r w:rsidRPr="00EA4B34">
        <w:rPr>
          <w:sz w:val="24"/>
          <w:szCs w:val="24"/>
        </w:rPr>
        <w:t xml:space="preserve"> устанавливается путем умножения минимального должностного оклада,</w:t>
      </w:r>
      <w:r>
        <w:rPr>
          <w:sz w:val="24"/>
          <w:szCs w:val="24"/>
        </w:rPr>
        <w:t xml:space="preserve"> определяемого согласно пункту 4</w:t>
      </w:r>
      <w:r w:rsidRPr="00EA4B34">
        <w:rPr>
          <w:sz w:val="24"/>
          <w:szCs w:val="24"/>
        </w:rPr>
        <w:t>.12, на  персональный повышающий коэффициент на основе локального нормативного акта учреждения, разработанного с учетом настоящего Положения, по согласованию с выборным органом первичной профсоюзной организации (при ее отсутствии – с иным представительным органом  работников)</w:t>
      </w:r>
      <w:r>
        <w:rPr>
          <w:sz w:val="24"/>
          <w:szCs w:val="24"/>
        </w:rPr>
        <w:t>.</w:t>
      </w:r>
    </w:p>
    <w:p w14:paraId="34FF0C7F" w14:textId="77777777" w:rsidR="00EA7639" w:rsidRPr="00EA4B34" w:rsidRDefault="00EA7639" w:rsidP="00EA7639">
      <w:pPr>
        <w:pStyle w:val="10"/>
        <w:shd w:val="clear" w:color="auto" w:fill="auto"/>
        <w:tabs>
          <w:tab w:val="left" w:pos="13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4.14. Заработная плата заместителя руководителя, главного бухгалтера</w:t>
      </w:r>
      <w:r w:rsidRPr="00EA4B34">
        <w:rPr>
          <w:sz w:val="24"/>
          <w:szCs w:val="24"/>
        </w:rPr>
        <w:t>, по основной должности не может превышать 90 % заработной платы руководителя по основной должности.</w:t>
      </w:r>
    </w:p>
    <w:p w14:paraId="378F39B5" w14:textId="77777777" w:rsidR="00EA7639" w:rsidRPr="00EA4B34" w:rsidRDefault="00EA7639" w:rsidP="00EA7639">
      <w:pPr>
        <w:pStyle w:val="1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4.15</w:t>
      </w:r>
      <w:r w:rsidRPr="00EA4B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Ответственность за соблюдение установленного соотношения размера заработной платы руководителя</w:t>
      </w:r>
      <w:r>
        <w:rPr>
          <w:sz w:val="24"/>
          <w:szCs w:val="24"/>
        </w:rPr>
        <w:t xml:space="preserve"> и заработной платы заместителя руководителя, главного бухгалтера </w:t>
      </w:r>
      <w:r w:rsidRPr="00EA4B34">
        <w:rPr>
          <w:sz w:val="24"/>
          <w:szCs w:val="24"/>
        </w:rPr>
        <w:t>возлагается на руководителя учреждения.</w:t>
      </w:r>
    </w:p>
    <w:p w14:paraId="0CA598DE" w14:textId="77777777" w:rsidR="00EA7639" w:rsidRPr="00EA4B34" w:rsidRDefault="00EA7639" w:rsidP="00EA7639">
      <w:pPr>
        <w:pStyle w:val="10"/>
        <w:shd w:val="clear" w:color="auto" w:fill="auto"/>
        <w:jc w:val="both"/>
        <w:rPr>
          <w:sz w:val="24"/>
          <w:szCs w:val="24"/>
        </w:rPr>
      </w:pPr>
    </w:p>
    <w:p w14:paraId="47E63465" w14:textId="77777777" w:rsidR="00EA7639" w:rsidRPr="00EA4B34" w:rsidRDefault="00EA7639" w:rsidP="00EA7639">
      <w:pPr>
        <w:pStyle w:val="1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.Порядок и условия установления выплат компенсационного характера</w:t>
      </w:r>
      <w:r w:rsidRPr="00EE310E"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руководи</w:t>
      </w:r>
      <w:r>
        <w:rPr>
          <w:sz w:val="24"/>
          <w:szCs w:val="24"/>
        </w:rPr>
        <w:t>телю, заместителю руководителя, главному бухгалтеру</w:t>
      </w:r>
    </w:p>
    <w:p w14:paraId="6574E5EC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В соответствии  со </w:t>
      </w:r>
      <w:hyperlink r:id="rId10" w:history="1">
        <w:r w:rsidRPr="00EA4B34">
          <w:rPr>
            <w:sz w:val="24"/>
            <w:szCs w:val="24"/>
          </w:rPr>
          <w:t>статьями 149</w:t>
        </w:r>
      </w:hyperlink>
      <w:r w:rsidRPr="00EA4B34">
        <w:rPr>
          <w:sz w:val="24"/>
          <w:szCs w:val="24"/>
        </w:rPr>
        <w:t xml:space="preserve">– </w:t>
      </w:r>
      <w:hyperlink r:id="rId11" w:history="1">
        <w:r w:rsidRPr="00EA4B34">
          <w:rPr>
            <w:sz w:val="24"/>
            <w:szCs w:val="24"/>
          </w:rPr>
          <w:t>154</w:t>
        </w:r>
      </w:hyperlink>
      <w:r w:rsidRPr="00EA4B34">
        <w:rPr>
          <w:sz w:val="24"/>
          <w:szCs w:val="24"/>
        </w:rPr>
        <w:t xml:space="preserve"> Трудового кодекса Российской Федерации и иными нормативными правовыми актами, содержащими норм</w:t>
      </w:r>
      <w:r>
        <w:rPr>
          <w:sz w:val="24"/>
          <w:szCs w:val="24"/>
        </w:rPr>
        <w:t xml:space="preserve">ы трудового </w:t>
      </w:r>
      <w:r>
        <w:rPr>
          <w:sz w:val="24"/>
          <w:szCs w:val="24"/>
        </w:rPr>
        <w:lastRenderedPageBreak/>
        <w:t>права, руководителю, заместителю  руководителя,  главному бухгалтеру</w:t>
      </w:r>
      <w:r w:rsidRPr="00EA4B34">
        <w:rPr>
          <w:sz w:val="24"/>
          <w:szCs w:val="24"/>
        </w:rPr>
        <w:t xml:space="preserve"> устанавливаются следующие виды выплат компенсационного характера:</w:t>
      </w:r>
    </w:p>
    <w:p w14:paraId="50A589C4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.1.1.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14:paraId="79A307C8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.1.2.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выплаты за работу, не входящую в круг основных должностных обязанностей, в том числе за работу по организации приносящей доход деятельности;</w:t>
      </w:r>
    </w:p>
    <w:p w14:paraId="7E6E6CDA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EA4B34">
        <w:rPr>
          <w:rFonts w:eastAsia="Calibri"/>
          <w:sz w:val="24"/>
          <w:szCs w:val="24"/>
          <w:lang w:eastAsia="en-US"/>
        </w:rPr>
        <w:t>.1.3.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A4B34">
        <w:rPr>
          <w:rFonts w:eastAsia="Calibri"/>
          <w:sz w:val="24"/>
          <w:szCs w:val="24"/>
          <w:lang w:eastAsia="en-US"/>
        </w:rPr>
        <w:t>выплаты за работу в местностях с особыми климатическими условиями (районный коэффициент).</w:t>
      </w:r>
    </w:p>
    <w:p w14:paraId="6D52E84B" w14:textId="77777777" w:rsidR="00EA7639" w:rsidRPr="00EA4B34" w:rsidRDefault="00EA7639" w:rsidP="00EA76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.2.</w:t>
      </w:r>
      <w:r>
        <w:rPr>
          <w:sz w:val="24"/>
          <w:szCs w:val="24"/>
        </w:rPr>
        <w:t xml:space="preserve">  </w:t>
      </w:r>
      <w:r w:rsidRPr="00EA4B34">
        <w:rPr>
          <w:sz w:val="24"/>
          <w:szCs w:val="24"/>
        </w:rPr>
        <w:t>Оплата труда в выходные и нерабочие праздничные дни и  сверхурочное время производится в порядке и размерах,  установленных статьями 152 и 153 Трудового кодекса Российской Федерации.</w:t>
      </w:r>
    </w:p>
    <w:p w14:paraId="20A68440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Оплата труда привлеченного к сверхурочной работе руководителя учреждения, заработная плата которого, помимо должностного оклада, включает компенсационные и сти</w:t>
      </w:r>
      <w:r w:rsidRPr="00EA4B34">
        <w:rPr>
          <w:sz w:val="24"/>
          <w:szCs w:val="24"/>
        </w:rPr>
        <w:softHyphen/>
        <w:t>мулирующие выплаты, производится следующим образом:</w:t>
      </w:r>
    </w:p>
    <w:p w14:paraId="2F2C6098" w14:textId="034E5024" w:rsidR="00EA7639" w:rsidRPr="00EA4B34" w:rsidRDefault="00EA7639" w:rsidP="00EA7639">
      <w:pPr>
        <w:pStyle w:val="10"/>
        <w:shd w:val="clear" w:color="auto" w:fill="auto"/>
        <w:ind w:firstLine="60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время, отработанное в пределах установленной продолжительности рабочего времени, оплачивается из расчета должностного оклада с начисле</w:t>
      </w:r>
      <w:r w:rsidRPr="00EA4B34">
        <w:rPr>
          <w:sz w:val="24"/>
          <w:szCs w:val="24"/>
        </w:rPr>
        <w:softHyphen/>
        <w:t>нием всех дополнительных выплат, предусмотренных системой оплаты труда, причем руководителю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</w:t>
      </w:r>
    </w:p>
    <w:p w14:paraId="54827CC9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время, отработанное сверхурочно, оплачивается, сверх заработной платы, начисленной в пределах установленной продолжительности рабочего времени, из расчета полуторного (за первые два часа) либо двойного (за последующие часы) должностного оклада с начислением всех компенсационных и стимулирующих вы</w:t>
      </w:r>
      <w:r w:rsidRPr="00EA4B34">
        <w:rPr>
          <w:sz w:val="24"/>
          <w:szCs w:val="24"/>
        </w:rPr>
        <w:softHyphen/>
        <w:t>плат, предусмотренных системой оплаты труда, на одинар</w:t>
      </w:r>
      <w:r w:rsidRPr="00EA4B34">
        <w:rPr>
          <w:sz w:val="24"/>
          <w:szCs w:val="24"/>
        </w:rPr>
        <w:softHyphen/>
        <w:t>ный должностной оклад.</w:t>
      </w:r>
    </w:p>
    <w:p w14:paraId="2CFA157E" w14:textId="77777777" w:rsidR="00EA7639" w:rsidRPr="00EA4B34" w:rsidRDefault="00EA7639" w:rsidP="00EA76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Выплаты компенсационного характера при выполнении дополнительной работы устанавливаются в соответствии со статьей 151 Трудового кодекса Российской Федерации по соглашению сторон трудового договора с учетом содержания и объема дополнительной работы.</w:t>
      </w:r>
    </w:p>
    <w:p w14:paraId="111760E3" w14:textId="41A78EF9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Размер, виды и условия выплат компенс</w:t>
      </w:r>
      <w:r>
        <w:rPr>
          <w:sz w:val="24"/>
          <w:szCs w:val="24"/>
        </w:rPr>
        <w:t xml:space="preserve">ационного характера заместителю руководителя, главному бухгалтеру </w:t>
      </w:r>
      <w:r w:rsidRPr="00EA4B34">
        <w:rPr>
          <w:sz w:val="24"/>
          <w:szCs w:val="24"/>
        </w:rPr>
        <w:t xml:space="preserve">за работу, не входящую в круг основных должностных обязанностей, устанавливаются самостоятельно </w:t>
      </w:r>
      <w:r>
        <w:rPr>
          <w:sz w:val="24"/>
          <w:szCs w:val="24"/>
        </w:rPr>
        <w:t>локальными нормативными актами</w:t>
      </w:r>
      <w:r w:rsidRPr="00EA4B34">
        <w:rPr>
          <w:sz w:val="24"/>
          <w:szCs w:val="24"/>
        </w:rPr>
        <w:t xml:space="preserve"> учреждения. </w:t>
      </w:r>
    </w:p>
    <w:p w14:paraId="48EC9D56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В соответствии со </w:t>
      </w:r>
      <w:hyperlink r:id="rId12" w:history="1">
        <w:r w:rsidRPr="00EA4B34">
          <w:rPr>
            <w:sz w:val="24"/>
            <w:szCs w:val="24"/>
          </w:rPr>
          <w:t>статьей 148</w:t>
        </w:r>
      </w:hyperlink>
      <w:r w:rsidRPr="00EA4B34">
        <w:rPr>
          <w:sz w:val="24"/>
          <w:szCs w:val="24"/>
        </w:rPr>
        <w:t xml:space="preserve"> Трудового кодекса Российской Федерации к выплатам за работу в местностях с особыми климатическими условиями относится районный коэффициент, который  начисляется к заработной плате и является его составной частью. Размер районного коэффициента на территории города Заринска составляет 15 процентов</w:t>
      </w:r>
      <w:r>
        <w:rPr>
          <w:sz w:val="24"/>
          <w:szCs w:val="24"/>
        </w:rPr>
        <w:t>.</w:t>
      </w:r>
    </w:p>
    <w:p w14:paraId="385CC0E9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.5.</w:t>
      </w:r>
      <w:r>
        <w:rPr>
          <w:sz w:val="24"/>
          <w:szCs w:val="24"/>
        </w:rPr>
        <w:t xml:space="preserve">  </w:t>
      </w:r>
      <w:r w:rsidRPr="00EA4B34">
        <w:rPr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14:paraId="59618E39" w14:textId="77777777" w:rsidR="00EA7639" w:rsidRPr="00EA4B34" w:rsidRDefault="00EA7639" w:rsidP="00EA7639">
      <w:pPr>
        <w:pStyle w:val="10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.6.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Размеры и условия осуществления выплат компенсационного характера конкретизируются в </w:t>
      </w:r>
      <w:r>
        <w:rPr>
          <w:sz w:val="24"/>
          <w:szCs w:val="24"/>
        </w:rPr>
        <w:t>трудовых договорах руководителя, заместителя руководителя, главного бухгалтера.</w:t>
      </w:r>
    </w:p>
    <w:p w14:paraId="0E9A09E9" w14:textId="6C1D7893" w:rsidR="00EA7639" w:rsidRPr="00EA4B34" w:rsidRDefault="00EA7639" w:rsidP="00EA7639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4B34">
        <w:rPr>
          <w:sz w:val="24"/>
          <w:szCs w:val="24"/>
        </w:rPr>
        <w:t>.7.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Выплаты компенсационного характера осуществляются в пределах фонда оплаты труда учреждения в соответствующем финансовом году.</w:t>
      </w:r>
    </w:p>
    <w:p w14:paraId="467AE405" w14:textId="77777777" w:rsidR="00EA7639" w:rsidRPr="00EA4B34" w:rsidRDefault="00EA7639" w:rsidP="00EA7639">
      <w:pPr>
        <w:pStyle w:val="10"/>
        <w:shd w:val="clear" w:color="auto" w:fill="auto"/>
        <w:ind w:firstLine="708"/>
        <w:jc w:val="both"/>
        <w:rPr>
          <w:sz w:val="24"/>
          <w:szCs w:val="24"/>
        </w:rPr>
      </w:pPr>
    </w:p>
    <w:p w14:paraId="738A6C61" w14:textId="77777777" w:rsidR="00EA7639" w:rsidRPr="00EA4B34" w:rsidRDefault="00EA7639" w:rsidP="00EA7639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EA4B34">
        <w:rPr>
          <w:sz w:val="24"/>
          <w:szCs w:val="24"/>
        </w:rPr>
        <w:t>.Порядок и условия установления выплат стимулирующего характера</w:t>
      </w:r>
      <w:r w:rsidRPr="000C715A"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руководи</w:t>
      </w:r>
      <w:r>
        <w:rPr>
          <w:sz w:val="24"/>
          <w:szCs w:val="24"/>
        </w:rPr>
        <w:t>телю, заместителю руководителя, главному бухгалтеру</w:t>
      </w:r>
    </w:p>
    <w:p w14:paraId="206CB9E7" w14:textId="69DD3FA7" w:rsidR="00EA7639" w:rsidRPr="00EA4B34" w:rsidRDefault="00EA7639" w:rsidP="00FA338A">
      <w:pPr>
        <w:pStyle w:val="ae"/>
        <w:autoSpaceDE w:val="0"/>
        <w:autoSpaceDN w:val="0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EA4B34">
        <w:rPr>
          <w:sz w:val="24"/>
          <w:szCs w:val="24"/>
        </w:rPr>
        <w:t>.1.</w:t>
      </w:r>
      <w:r>
        <w:rPr>
          <w:sz w:val="24"/>
          <w:szCs w:val="24"/>
        </w:rPr>
        <w:t xml:space="preserve"> Р</w:t>
      </w:r>
      <w:r w:rsidRPr="00EA4B34">
        <w:rPr>
          <w:sz w:val="24"/>
          <w:szCs w:val="24"/>
        </w:rPr>
        <w:t>уководи</w:t>
      </w:r>
      <w:r>
        <w:rPr>
          <w:sz w:val="24"/>
          <w:szCs w:val="24"/>
        </w:rPr>
        <w:t>телю, заместителю руководителя, главному бухгалтеру</w:t>
      </w:r>
      <w:r w:rsidRPr="00EA4B34">
        <w:rPr>
          <w:sz w:val="24"/>
          <w:szCs w:val="24"/>
        </w:rPr>
        <w:t xml:space="preserve"> устанавливаются следующие выплаты стимулирующего характера:</w:t>
      </w:r>
    </w:p>
    <w:p w14:paraId="0624A5B8" w14:textId="77777777" w:rsidR="00EA7639" w:rsidRPr="00EA4B34" w:rsidRDefault="00EA7639" w:rsidP="00FA338A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-ежемесячная выплата за результативность профессиональной деятельности;</w:t>
      </w:r>
    </w:p>
    <w:p w14:paraId="46F62C4E" w14:textId="77777777" w:rsidR="00EA7639" w:rsidRPr="00EA4B34" w:rsidRDefault="00EA7639" w:rsidP="00FA338A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-ежемесячная выплата за стаж непрерывной работы;</w:t>
      </w:r>
    </w:p>
    <w:p w14:paraId="6D0E8978" w14:textId="77777777" w:rsidR="00EA7639" w:rsidRPr="00EA4B34" w:rsidRDefault="00EA7639" w:rsidP="00FA338A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-единовременные (разовые) премии по итогам работы за квартал, полугодие и год, за выполнение особо важных работ (работа в условиях капитального ремонта, реорганизации образовательных учреждений и др.), премии 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наградами.</w:t>
      </w:r>
    </w:p>
    <w:p w14:paraId="4518807E" w14:textId="77777777" w:rsidR="00FA338A" w:rsidRDefault="00EA7639" w:rsidP="00FA338A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Pr="00EA4B34">
        <w:rPr>
          <w:sz w:val="24"/>
          <w:szCs w:val="24"/>
        </w:rPr>
        <w:t>.1.1.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ежемесячная выплата за результативность профессиональной деятельности (эффективн</w:t>
      </w:r>
      <w:r>
        <w:rPr>
          <w:sz w:val="24"/>
          <w:szCs w:val="24"/>
        </w:rPr>
        <w:t>ость деятельности) руководителя</w:t>
      </w:r>
      <w:r w:rsidRPr="00EA4B3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 w:rsidRPr="000C715A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заместителя руководителя, главного бухгалтера</w:t>
      </w:r>
      <w:r w:rsidRPr="00EA4B34">
        <w:rPr>
          <w:sz w:val="24"/>
          <w:szCs w:val="24"/>
        </w:rPr>
        <w:t xml:space="preserve"> и качественное выполнение</w:t>
      </w:r>
      <w:r>
        <w:rPr>
          <w:sz w:val="24"/>
          <w:szCs w:val="24"/>
        </w:rPr>
        <w:t xml:space="preserve"> ими</w:t>
      </w:r>
      <w:r w:rsidRPr="00EA4B34">
        <w:rPr>
          <w:sz w:val="24"/>
          <w:szCs w:val="24"/>
        </w:rPr>
        <w:t xml:space="preserve"> должностных обязанностей </w:t>
      </w:r>
      <w:r>
        <w:rPr>
          <w:sz w:val="24"/>
          <w:szCs w:val="24"/>
        </w:rPr>
        <w:t>устанавливае</w:t>
      </w:r>
      <w:r w:rsidRPr="00EA4B34">
        <w:rPr>
          <w:sz w:val="24"/>
          <w:szCs w:val="24"/>
        </w:rPr>
        <w:t>тся на основе локального нормативного акта учреждения, по согласованию с выборным органом первичной профсоюзной организации (при ее отсутствии – с иным представительным органом работников</w:t>
      </w:r>
      <w:r>
        <w:rPr>
          <w:sz w:val="24"/>
          <w:szCs w:val="24"/>
        </w:rPr>
        <w:t>);</w:t>
      </w:r>
    </w:p>
    <w:p w14:paraId="1FF8528C" w14:textId="501EB527" w:rsidR="00EA7639" w:rsidRPr="00EA4B34" w:rsidRDefault="00EA7639" w:rsidP="00FA338A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ежемес</w:t>
      </w:r>
      <w:r>
        <w:rPr>
          <w:sz w:val="24"/>
          <w:szCs w:val="24"/>
        </w:rPr>
        <w:t>ячная надбавка вновь назначенному руководителю, а также руководителю, вышедшему</w:t>
      </w:r>
      <w:r w:rsidRPr="00EA4B34">
        <w:rPr>
          <w:sz w:val="24"/>
          <w:szCs w:val="24"/>
        </w:rPr>
        <w:t xml:space="preserve"> из отпуска по уходу за ребенком, устанавливается с даты назначения на должность или даты выхода из отпуска по уходу за реб</w:t>
      </w:r>
      <w:r>
        <w:rPr>
          <w:sz w:val="24"/>
          <w:szCs w:val="24"/>
        </w:rPr>
        <w:t>енком сроком на 1 год в размере</w:t>
      </w:r>
    </w:p>
    <w:p w14:paraId="68258211" w14:textId="77777777" w:rsidR="00FA338A" w:rsidRDefault="00EA7639" w:rsidP="00FA338A">
      <w:pPr>
        <w:pStyle w:val="10"/>
        <w:shd w:val="clear" w:color="auto" w:fill="auto"/>
        <w:tabs>
          <w:tab w:val="left" w:pos="13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3000 рублей;</w:t>
      </w:r>
    </w:p>
    <w:p w14:paraId="157DCC75" w14:textId="00AC2C20" w:rsidR="00EA7639" w:rsidRPr="00EA4B34" w:rsidRDefault="00EA7639" w:rsidP="00FA338A">
      <w:pPr>
        <w:pStyle w:val="10"/>
        <w:shd w:val="clear" w:color="auto" w:fill="auto"/>
        <w:tabs>
          <w:tab w:val="left" w:pos="1326"/>
        </w:tabs>
        <w:ind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ежемес</w:t>
      </w:r>
      <w:r>
        <w:rPr>
          <w:sz w:val="24"/>
          <w:szCs w:val="24"/>
        </w:rPr>
        <w:t>ячная надбавка вновь назначенному главному бухгалтеру</w:t>
      </w:r>
      <w:r w:rsidRPr="00DD5C5A"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устанавливается с даты назначения на должность </w:t>
      </w:r>
      <w:r>
        <w:rPr>
          <w:sz w:val="24"/>
          <w:szCs w:val="24"/>
        </w:rPr>
        <w:t>сроком на 1 год в размере 2700 рублей.</w:t>
      </w:r>
    </w:p>
    <w:p w14:paraId="161958F5" w14:textId="77777777" w:rsidR="00EA7639" w:rsidRPr="00EA4B34" w:rsidRDefault="00EA7639" w:rsidP="00EA7639">
      <w:pPr>
        <w:pStyle w:val="10"/>
        <w:shd w:val="clear" w:color="auto" w:fill="auto"/>
        <w:tabs>
          <w:tab w:val="left" w:pos="72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6</w:t>
      </w:r>
      <w:r w:rsidRPr="00EA4B34">
        <w:rPr>
          <w:sz w:val="24"/>
          <w:szCs w:val="24"/>
        </w:rPr>
        <w:t>.1.2.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ежемесячная выплата за непрерывной стаж работы устанавливается в процентах от минимального должностного оклада с учетом стажа работы на руководящей должности, </w:t>
      </w:r>
      <w:r w:rsidRPr="00EA4B34">
        <w:rPr>
          <w:rFonts w:eastAsia="Calibri"/>
          <w:sz w:val="24"/>
          <w:szCs w:val="24"/>
          <w:lang w:eastAsia="en-US"/>
        </w:rPr>
        <w:t>в следующих размерах:</w:t>
      </w:r>
    </w:p>
    <w:p w14:paraId="6576682C" w14:textId="77777777" w:rsidR="00EA7639" w:rsidRPr="00EA4B34" w:rsidRDefault="00EA7639" w:rsidP="00FA338A">
      <w:pPr>
        <w:pStyle w:val="ae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 xml:space="preserve">-от 3 лет до 10 лет – 5 процентов; </w:t>
      </w:r>
    </w:p>
    <w:p w14:paraId="0A875088" w14:textId="77777777" w:rsidR="00EA7639" w:rsidRPr="00EA4B34" w:rsidRDefault="00EA7639" w:rsidP="00FA338A">
      <w:pPr>
        <w:pStyle w:val="ae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-от 10 лет до 15 лет – 10 процентов;</w:t>
      </w:r>
    </w:p>
    <w:p w14:paraId="04291E24" w14:textId="77777777" w:rsidR="00EA7639" w:rsidRPr="00EA4B34" w:rsidRDefault="00EA7639" w:rsidP="00FA338A">
      <w:pPr>
        <w:pStyle w:val="ae"/>
        <w:autoSpaceDE w:val="0"/>
        <w:autoSpaceDN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-свыше 15 лет – 15 процентов.</w:t>
      </w:r>
    </w:p>
    <w:p w14:paraId="38760F6A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6.1.3</w:t>
      </w:r>
      <w:r w:rsidRPr="00EA4B3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A4B34">
        <w:rPr>
          <w:sz w:val="24"/>
          <w:szCs w:val="24"/>
        </w:rPr>
        <w:t>единовременные (разовые) премии по итогам работы за квартал, полугодие и год, за выполнение особо важных работ (работа в условиях капитального ремонта, реорганизация образовательного учреждения, проведение мероприятий муниципального, окружного, краевого уровней на базе образовательного учреждения и другое), премии 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</w:t>
      </w:r>
      <w:r>
        <w:rPr>
          <w:sz w:val="24"/>
          <w:szCs w:val="24"/>
        </w:rPr>
        <w:t>ами выплачиваются  руководителю</w:t>
      </w:r>
      <w:r w:rsidRPr="00EA4B34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54523D"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основе локального нормативного акта учреждения, по согласованию с выборным органом первичной профсоюзной организации (при ее отсутствии – с иным представительным органом  работников</w:t>
      </w:r>
      <w:r>
        <w:rPr>
          <w:sz w:val="24"/>
          <w:szCs w:val="24"/>
        </w:rPr>
        <w:t>).</w:t>
      </w:r>
    </w:p>
    <w:p w14:paraId="243A2229" w14:textId="74C22AF3" w:rsidR="00EA7639" w:rsidRPr="00EA4B34" w:rsidRDefault="00EA7639" w:rsidP="00EA763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6.1.4</w:t>
      </w:r>
      <w:r w:rsidRPr="00EA4B3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A4B34">
        <w:rPr>
          <w:rFonts w:eastAsia="Calibri"/>
          <w:sz w:val="24"/>
          <w:szCs w:val="24"/>
          <w:lang w:eastAsia="en-US"/>
        </w:rPr>
        <w:t>перечень условий премирования</w:t>
      </w:r>
      <w:r>
        <w:rPr>
          <w:rFonts w:eastAsia="Calibri"/>
          <w:sz w:val="24"/>
          <w:szCs w:val="24"/>
          <w:lang w:eastAsia="en-US"/>
        </w:rPr>
        <w:t xml:space="preserve"> руководителя, </w:t>
      </w:r>
      <w:r>
        <w:rPr>
          <w:sz w:val="24"/>
          <w:szCs w:val="24"/>
        </w:rPr>
        <w:t xml:space="preserve">заместителя руководителя, главного бухгалтера </w:t>
      </w:r>
      <w:r w:rsidRPr="00EA4B34">
        <w:rPr>
          <w:rFonts w:eastAsia="Calibri"/>
          <w:sz w:val="24"/>
          <w:szCs w:val="24"/>
          <w:lang w:eastAsia="en-US"/>
        </w:rPr>
        <w:t xml:space="preserve">устанавливается локальным нормативным актом учреждения по согласованию с выборным профсоюзным органом </w:t>
      </w:r>
      <w:r w:rsidRPr="00EA4B34">
        <w:rPr>
          <w:sz w:val="24"/>
          <w:szCs w:val="24"/>
        </w:rPr>
        <w:t>(при ее отсутствии – с иным представительным органом работников);</w:t>
      </w:r>
    </w:p>
    <w:p w14:paraId="653D51C3" w14:textId="77777777" w:rsidR="00EA7639" w:rsidRPr="00EA4B34" w:rsidRDefault="00EA7639" w:rsidP="00EA7639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6.1.5</w:t>
      </w:r>
      <w:r w:rsidRPr="00EA4B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премии выплачиваются счет экономии средств фонда оплаты труда учреждения. </w:t>
      </w:r>
    </w:p>
    <w:p w14:paraId="7C76A1FE" w14:textId="34EFF621" w:rsidR="00EA7639" w:rsidRPr="00EA4B34" w:rsidRDefault="00EA7639" w:rsidP="00EA763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A4B34">
        <w:rPr>
          <w:rFonts w:eastAsia="Arial Unicode MS"/>
          <w:sz w:val="24"/>
          <w:szCs w:val="24"/>
        </w:rPr>
        <w:t xml:space="preserve">              </w:t>
      </w:r>
      <w:r>
        <w:rPr>
          <w:sz w:val="24"/>
          <w:szCs w:val="24"/>
        </w:rPr>
        <w:t>6</w:t>
      </w:r>
      <w:r w:rsidRPr="00EA4B34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 xml:space="preserve">Размеры и условия осуществления выплат стимулирующего характера конкретизируются в </w:t>
      </w:r>
      <w:r>
        <w:rPr>
          <w:sz w:val="24"/>
          <w:szCs w:val="24"/>
        </w:rPr>
        <w:t>трудовых договорах руководителя, заместителя руководителя, главного бухгалтера.</w:t>
      </w:r>
    </w:p>
    <w:p w14:paraId="6E318CA6" w14:textId="2A751CC3" w:rsidR="00EA7639" w:rsidRPr="00EA4B34" w:rsidRDefault="00EA7639" w:rsidP="00EA7639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</w:t>
      </w:r>
      <w:r w:rsidRPr="00EA4B34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EA4B34">
        <w:rPr>
          <w:sz w:val="24"/>
          <w:szCs w:val="24"/>
        </w:rPr>
        <w:t>Выплаты стимулирующего характера осуществляются в пределах фонда оплаты труда учреждения в соответствующем финансовом году.</w:t>
      </w:r>
    </w:p>
    <w:p w14:paraId="7B725F99" w14:textId="43966D8F" w:rsidR="00FA338A" w:rsidRDefault="00FA338A" w:rsidP="00FA338A">
      <w:pPr>
        <w:pStyle w:val="10"/>
        <w:shd w:val="clear" w:color="auto" w:fill="auto"/>
        <w:tabs>
          <w:tab w:val="left" w:pos="1351"/>
        </w:tabs>
        <w:jc w:val="both"/>
        <w:rPr>
          <w:sz w:val="24"/>
          <w:szCs w:val="24"/>
        </w:rPr>
      </w:pPr>
    </w:p>
    <w:p w14:paraId="7CF5E847" w14:textId="77777777" w:rsidR="00FA338A" w:rsidRDefault="00FA338A" w:rsidP="00FA338A">
      <w:pPr>
        <w:pStyle w:val="10"/>
        <w:shd w:val="clear" w:color="auto" w:fill="auto"/>
        <w:tabs>
          <w:tab w:val="left" w:pos="1351"/>
        </w:tabs>
        <w:jc w:val="both"/>
        <w:rPr>
          <w:sz w:val="24"/>
          <w:szCs w:val="24"/>
        </w:rPr>
      </w:pPr>
    </w:p>
    <w:p w14:paraId="6DCA6EAF" w14:textId="77777777" w:rsidR="00FA338A" w:rsidRPr="00EA4B34" w:rsidRDefault="00FA338A" w:rsidP="00FA338A">
      <w:pPr>
        <w:rPr>
          <w:sz w:val="24"/>
          <w:szCs w:val="24"/>
        </w:rPr>
      </w:pPr>
      <w:r w:rsidRPr="00EA4B34">
        <w:rPr>
          <w:sz w:val="24"/>
          <w:szCs w:val="24"/>
        </w:rPr>
        <w:t>Заместитель главы администрации города</w:t>
      </w:r>
    </w:p>
    <w:p w14:paraId="0A052464" w14:textId="77777777" w:rsidR="00FA338A" w:rsidRPr="00EA4B34" w:rsidRDefault="00FA338A" w:rsidP="00FA338A">
      <w:pPr>
        <w:rPr>
          <w:sz w:val="24"/>
          <w:szCs w:val="24"/>
        </w:rPr>
      </w:pPr>
      <w:r w:rsidRPr="00EA4B34">
        <w:rPr>
          <w:sz w:val="24"/>
          <w:szCs w:val="24"/>
        </w:rPr>
        <w:t xml:space="preserve">по общим вопросам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 w:rsidRPr="00EA4B34">
        <w:rPr>
          <w:sz w:val="24"/>
          <w:szCs w:val="24"/>
        </w:rPr>
        <w:t>Н.В.Сульдина</w:t>
      </w:r>
      <w:proofErr w:type="spellEnd"/>
    </w:p>
    <w:p w14:paraId="5C233F91" w14:textId="360E8AB1" w:rsidR="00FA338A" w:rsidRDefault="0040037E" w:rsidP="00EA7639">
      <w:pPr>
        <w:pStyle w:val="10"/>
        <w:shd w:val="clear" w:color="auto" w:fill="auto"/>
        <w:tabs>
          <w:tab w:val="left" w:pos="1351"/>
        </w:tabs>
        <w:spacing w:after="260"/>
        <w:jc w:val="both"/>
        <w:rPr>
          <w:sz w:val="24"/>
          <w:szCs w:val="24"/>
        </w:rPr>
      </w:pPr>
      <w:r w:rsidRPr="00F642A5">
        <w:rPr>
          <w:sz w:val="24"/>
          <w:szCs w:val="24"/>
        </w:rPr>
        <w:br w:type="page"/>
      </w:r>
    </w:p>
    <w:p w14:paraId="1E52F3F3" w14:textId="77777777" w:rsidR="00EF6303" w:rsidRDefault="00EF6303" w:rsidP="00EA763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7B445E">
        <w:rPr>
          <w:sz w:val="24"/>
          <w:szCs w:val="24"/>
        </w:rPr>
        <w:t xml:space="preserve"> №</w:t>
      </w:r>
      <w:r w:rsidR="007D5208">
        <w:rPr>
          <w:sz w:val="24"/>
          <w:szCs w:val="24"/>
        </w:rPr>
        <w:t xml:space="preserve"> 1</w:t>
      </w:r>
    </w:p>
    <w:p w14:paraId="52AA4A4D" w14:textId="1131BAB2" w:rsidR="00EF6303" w:rsidRPr="00F642A5" w:rsidRDefault="00EF6303" w:rsidP="00EA763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F642A5">
        <w:rPr>
          <w:sz w:val="24"/>
          <w:szCs w:val="24"/>
        </w:rPr>
        <w:t>об оплате труда</w:t>
      </w:r>
      <w:r w:rsidR="00EA7639">
        <w:rPr>
          <w:sz w:val="24"/>
          <w:szCs w:val="24"/>
        </w:rPr>
        <w:t xml:space="preserve"> </w:t>
      </w:r>
      <w:r w:rsidRPr="00F642A5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муниципального</w:t>
      </w:r>
      <w:r w:rsidR="00EA7639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бюджетного учреждения</w:t>
      </w:r>
      <w:r w:rsidR="00EA7639">
        <w:rPr>
          <w:sz w:val="24"/>
          <w:szCs w:val="24"/>
        </w:rPr>
        <w:t xml:space="preserve"> </w:t>
      </w:r>
      <w:r w:rsidR="007D5208">
        <w:rPr>
          <w:sz w:val="24"/>
          <w:szCs w:val="24"/>
        </w:rPr>
        <w:t>молодежный центр «Поколение М»</w:t>
      </w:r>
    </w:p>
    <w:p w14:paraId="4E8F8EA5" w14:textId="77777777" w:rsidR="00EA7639" w:rsidRDefault="00EA7639" w:rsidP="00EF6303">
      <w:pPr>
        <w:pStyle w:val="a8"/>
        <w:spacing w:line="322" w:lineRule="exact"/>
        <w:ind w:left="1645" w:right="1812"/>
        <w:jc w:val="center"/>
        <w:rPr>
          <w:spacing w:val="-2"/>
          <w:sz w:val="24"/>
          <w:szCs w:val="24"/>
        </w:rPr>
      </w:pPr>
    </w:p>
    <w:p w14:paraId="27E4F2B1" w14:textId="77777777" w:rsidR="00EA7639" w:rsidRDefault="00EA7639" w:rsidP="00EF6303">
      <w:pPr>
        <w:pStyle w:val="a8"/>
        <w:spacing w:line="322" w:lineRule="exact"/>
        <w:ind w:left="1645" w:right="1812"/>
        <w:jc w:val="center"/>
        <w:rPr>
          <w:spacing w:val="-2"/>
          <w:sz w:val="24"/>
          <w:szCs w:val="24"/>
        </w:rPr>
      </w:pPr>
    </w:p>
    <w:p w14:paraId="69F144E9" w14:textId="746027D4" w:rsidR="00EF6303" w:rsidRPr="00F642A5" w:rsidRDefault="00EF6303" w:rsidP="00EF6303">
      <w:pPr>
        <w:pStyle w:val="a8"/>
        <w:spacing w:line="322" w:lineRule="exact"/>
        <w:ind w:left="1645" w:right="1812"/>
        <w:jc w:val="center"/>
        <w:rPr>
          <w:sz w:val="24"/>
          <w:szCs w:val="24"/>
        </w:rPr>
      </w:pPr>
      <w:r w:rsidRPr="00F642A5">
        <w:rPr>
          <w:spacing w:val="-2"/>
          <w:sz w:val="24"/>
          <w:szCs w:val="24"/>
        </w:rPr>
        <w:t>Размеры</w:t>
      </w:r>
    </w:p>
    <w:p w14:paraId="67ED8FC9" w14:textId="77777777" w:rsidR="00EF6303" w:rsidRPr="00F642A5" w:rsidRDefault="00EF6303" w:rsidP="00EF6303">
      <w:pPr>
        <w:pStyle w:val="a8"/>
        <w:spacing w:before="2"/>
        <w:ind w:left="1684" w:right="1814"/>
        <w:jc w:val="center"/>
        <w:rPr>
          <w:sz w:val="24"/>
          <w:szCs w:val="24"/>
        </w:rPr>
      </w:pPr>
      <w:r w:rsidRPr="00F642A5">
        <w:rPr>
          <w:sz w:val="24"/>
          <w:szCs w:val="24"/>
        </w:rPr>
        <w:t xml:space="preserve">минимальных окладов (должностных окладов) </w:t>
      </w:r>
      <w:r w:rsidR="0043228C">
        <w:rPr>
          <w:sz w:val="24"/>
          <w:szCs w:val="24"/>
        </w:rPr>
        <w:t xml:space="preserve">специалистов, </w:t>
      </w:r>
      <w:r w:rsidRPr="00F642A5">
        <w:rPr>
          <w:sz w:val="24"/>
          <w:szCs w:val="24"/>
        </w:rPr>
        <w:t>учебно-вспомогательного и обслуживающего персонала</w:t>
      </w:r>
    </w:p>
    <w:p w14:paraId="1FB1F680" w14:textId="77777777" w:rsidR="00EF6303" w:rsidRPr="00F642A5" w:rsidRDefault="00EF6303" w:rsidP="00EF6303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EF6303" w:rsidRPr="00F642A5" w14:paraId="1649BF6D" w14:textId="77777777" w:rsidTr="00FF0001">
        <w:tc>
          <w:tcPr>
            <w:tcW w:w="768" w:type="dxa"/>
            <w:vAlign w:val="center"/>
          </w:tcPr>
          <w:p w14:paraId="094A563C" w14:textId="77777777" w:rsidR="00EF6303" w:rsidRPr="00F642A5" w:rsidRDefault="00EF6303" w:rsidP="00FF0001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F642A5">
              <w:rPr>
                <w:spacing w:val="-5"/>
                <w:w w:val="85"/>
                <w:sz w:val="24"/>
                <w:szCs w:val="24"/>
              </w:rPr>
              <w:t xml:space="preserve">№ </w:t>
            </w:r>
            <w:r w:rsidRPr="00F642A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67" w:type="dxa"/>
            <w:vAlign w:val="center"/>
          </w:tcPr>
          <w:p w14:paraId="03DAE516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proofErr w:type="spellStart"/>
            <w:r w:rsidRPr="00F642A5">
              <w:rPr>
                <w:sz w:val="24"/>
                <w:szCs w:val="24"/>
              </w:rPr>
              <w:t>Квалифи-кационный</w:t>
            </w:r>
            <w:proofErr w:type="spellEnd"/>
            <w:r w:rsidRPr="00F642A5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14:paraId="7F9333B0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Наименование</w:t>
            </w:r>
          </w:p>
          <w:p w14:paraId="4D32D7B4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должностей</w:t>
            </w:r>
          </w:p>
        </w:tc>
        <w:tc>
          <w:tcPr>
            <w:tcW w:w="2301" w:type="dxa"/>
            <w:vAlign w:val="center"/>
          </w:tcPr>
          <w:p w14:paraId="3289FC78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Размер минимальных размеров</w:t>
            </w:r>
          </w:p>
          <w:p w14:paraId="72A74688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(должностных окладов), рублей</w:t>
            </w:r>
          </w:p>
        </w:tc>
      </w:tr>
      <w:tr w:rsidR="00EF6303" w:rsidRPr="00F642A5" w14:paraId="5C881C01" w14:textId="77777777" w:rsidTr="00FF0001">
        <w:tc>
          <w:tcPr>
            <w:tcW w:w="768" w:type="dxa"/>
            <w:vAlign w:val="center"/>
          </w:tcPr>
          <w:p w14:paraId="2641815B" w14:textId="77777777" w:rsidR="00EF6303" w:rsidRPr="00F642A5" w:rsidRDefault="00EF6303" w:rsidP="00FF000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F642A5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14:paraId="3A0C41D9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14:paraId="0346E7BF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14:paraId="5235298E" w14:textId="77777777" w:rsidR="00EF6303" w:rsidRPr="00F642A5" w:rsidRDefault="00EF6303" w:rsidP="00FF0001">
            <w:pPr>
              <w:jc w:val="center"/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4</w:t>
            </w:r>
          </w:p>
        </w:tc>
      </w:tr>
      <w:tr w:rsidR="00EF6303" w:rsidRPr="00F642A5" w14:paraId="45FCBA8F" w14:textId="77777777" w:rsidTr="00FF0001">
        <w:tc>
          <w:tcPr>
            <w:tcW w:w="768" w:type="dxa"/>
          </w:tcPr>
          <w:p w14:paraId="6CA74706" w14:textId="77777777" w:rsidR="00EF6303" w:rsidRPr="00F642A5" w:rsidRDefault="00EF6303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42A5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14:paraId="685CAA43" w14:textId="77777777" w:rsidR="00EF6303" w:rsidRPr="00F642A5" w:rsidRDefault="00EF6303" w:rsidP="00FF0001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EF6303" w:rsidRPr="00F642A5" w14:paraId="36EFA1A7" w14:textId="77777777" w:rsidTr="00FF0001">
        <w:tc>
          <w:tcPr>
            <w:tcW w:w="768" w:type="dxa"/>
          </w:tcPr>
          <w:p w14:paraId="0B8DE136" w14:textId="77777777" w:rsidR="00EF6303" w:rsidRPr="00F642A5" w:rsidRDefault="00EF6303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42A5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14:paraId="5D057F40" w14:textId="77777777" w:rsidR="00EF6303" w:rsidRPr="00F642A5" w:rsidRDefault="00EF6303" w:rsidP="00FF0001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Служащие первого уровня</w:t>
            </w:r>
          </w:p>
        </w:tc>
      </w:tr>
      <w:tr w:rsidR="00EF6303" w:rsidRPr="00F642A5" w14:paraId="58D8405D" w14:textId="77777777" w:rsidTr="00FF0001">
        <w:tc>
          <w:tcPr>
            <w:tcW w:w="768" w:type="dxa"/>
          </w:tcPr>
          <w:p w14:paraId="2219509F" w14:textId="77777777" w:rsidR="00EF6303" w:rsidRPr="00F642A5" w:rsidRDefault="00EF6303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4036AC25" w14:textId="77777777" w:rsidR="00EF6303" w:rsidRPr="00F642A5" w:rsidRDefault="00EF6303" w:rsidP="00FF0001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14:paraId="0C76CCC1" w14:textId="21ABB048" w:rsidR="00EF6303" w:rsidRPr="00F642A5" w:rsidRDefault="00141C37" w:rsidP="00FF000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301" w:type="dxa"/>
          </w:tcPr>
          <w:p w14:paraId="4499BC43" w14:textId="5BD7FDF4" w:rsidR="00EF6303" w:rsidRPr="00F642A5" w:rsidRDefault="00141C37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3214,50</w:t>
            </w:r>
          </w:p>
        </w:tc>
      </w:tr>
      <w:tr w:rsidR="00141C37" w:rsidRPr="00F642A5" w14:paraId="78559BE8" w14:textId="77777777" w:rsidTr="00FF0001">
        <w:tc>
          <w:tcPr>
            <w:tcW w:w="768" w:type="dxa"/>
          </w:tcPr>
          <w:p w14:paraId="3F6FEAE4" w14:textId="77777777" w:rsidR="00141C37" w:rsidRPr="00F642A5" w:rsidRDefault="00141C37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43930937" w14:textId="20FEB53B" w:rsidR="00141C37" w:rsidRPr="00F642A5" w:rsidRDefault="00141C37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14:paraId="7AD55B65" w14:textId="00C7629F" w:rsidR="00141C37" w:rsidRDefault="00141C37" w:rsidP="00FF0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01" w:type="dxa"/>
          </w:tcPr>
          <w:p w14:paraId="6620186B" w14:textId="0FDD40F6" w:rsidR="00141C37" w:rsidRDefault="00141C37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3214,50</w:t>
            </w:r>
          </w:p>
        </w:tc>
      </w:tr>
      <w:tr w:rsidR="00EF6303" w:rsidRPr="00F642A5" w14:paraId="1E57C860" w14:textId="77777777" w:rsidTr="00FF0001">
        <w:tc>
          <w:tcPr>
            <w:tcW w:w="768" w:type="dxa"/>
          </w:tcPr>
          <w:p w14:paraId="7B2A0A72" w14:textId="77777777" w:rsidR="00EF6303" w:rsidRPr="00F642A5" w:rsidRDefault="00EF6303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42A5">
              <w:rPr>
                <w:sz w:val="24"/>
                <w:szCs w:val="24"/>
              </w:rPr>
              <w:t>.</w:t>
            </w:r>
            <w:r w:rsidR="00172278">
              <w:rPr>
                <w:sz w:val="24"/>
                <w:szCs w:val="24"/>
              </w:rPr>
              <w:t>2</w:t>
            </w:r>
          </w:p>
        </w:tc>
        <w:tc>
          <w:tcPr>
            <w:tcW w:w="8803" w:type="dxa"/>
            <w:gridSpan w:val="3"/>
          </w:tcPr>
          <w:p w14:paraId="16DFAF61" w14:textId="77777777" w:rsidR="00EF6303" w:rsidRPr="00F642A5" w:rsidRDefault="00EF6303" w:rsidP="00172278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 xml:space="preserve">Служащие </w:t>
            </w:r>
            <w:r w:rsidR="00172278">
              <w:rPr>
                <w:sz w:val="24"/>
                <w:szCs w:val="24"/>
              </w:rPr>
              <w:t xml:space="preserve">второго </w:t>
            </w:r>
            <w:r w:rsidRPr="00F642A5">
              <w:rPr>
                <w:sz w:val="24"/>
                <w:szCs w:val="24"/>
              </w:rPr>
              <w:t>уровня</w:t>
            </w:r>
          </w:p>
        </w:tc>
      </w:tr>
      <w:tr w:rsidR="00EF6303" w:rsidRPr="00F642A5" w14:paraId="5F6E0897" w14:textId="77777777" w:rsidTr="00FF0001">
        <w:tc>
          <w:tcPr>
            <w:tcW w:w="768" w:type="dxa"/>
          </w:tcPr>
          <w:p w14:paraId="28AEBDD4" w14:textId="77777777" w:rsidR="00EF6303" w:rsidRPr="00F642A5" w:rsidRDefault="00EF6303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52B53546" w14:textId="77777777" w:rsidR="00EF6303" w:rsidRPr="00F642A5" w:rsidRDefault="00172278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14:paraId="0CC98E4F" w14:textId="77777777" w:rsidR="00EF6303" w:rsidRPr="007D5208" w:rsidRDefault="007C656E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5208" w:rsidRPr="007D5208">
              <w:rPr>
                <w:sz w:val="24"/>
                <w:szCs w:val="24"/>
              </w:rPr>
              <w:t xml:space="preserve">пециалист </w:t>
            </w:r>
            <w:r w:rsidR="007D5208">
              <w:rPr>
                <w:sz w:val="24"/>
                <w:szCs w:val="24"/>
              </w:rPr>
              <w:t>по работе с молодежью</w:t>
            </w:r>
          </w:p>
        </w:tc>
        <w:tc>
          <w:tcPr>
            <w:tcW w:w="2301" w:type="dxa"/>
          </w:tcPr>
          <w:p w14:paraId="2B6511F1" w14:textId="77777777" w:rsidR="00EF6303" w:rsidRPr="00F642A5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</w:t>
            </w:r>
          </w:p>
        </w:tc>
      </w:tr>
      <w:tr w:rsidR="00EF6303" w:rsidRPr="00F642A5" w14:paraId="4CD21F4B" w14:textId="77777777" w:rsidTr="00FF0001">
        <w:tc>
          <w:tcPr>
            <w:tcW w:w="768" w:type="dxa"/>
          </w:tcPr>
          <w:p w14:paraId="1B4C71FC" w14:textId="77777777" w:rsidR="00EF6303" w:rsidRPr="00F642A5" w:rsidRDefault="00EF6303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5EBD7DF4" w14:textId="77777777" w:rsidR="00EF6303" w:rsidRPr="00F642A5" w:rsidRDefault="00EF6303" w:rsidP="00FF000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2695D654" w14:textId="77777777" w:rsidR="00EF6303" w:rsidRPr="00F642A5" w:rsidRDefault="007C656E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5208">
              <w:rPr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2301" w:type="dxa"/>
          </w:tcPr>
          <w:p w14:paraId="5D4C2271" w14:textId="77777777" w:rsidR="00EF6303" w:rsidRPr="00F642A5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</w:t>
            </w:r>
          </w:p>
        </w:tc>
      </w:tr>
      <w:tr w:rsidR="00172278" w:rsidRPr="00F642A5" w14:paraId="55512693" w14:textId="77777777" w:rsidTr="00FF0001">
        <w:tc>
          <w:tcPr>
            <w:tcW w:w="768" w:type="dxa"/>
          </w:tcPr>
          <w:p w14:paraId="34075CB5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67" w:type="dxa"/>
          </w:tcPr>
          <w:p w14:paraId="197C6B24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14:paraId="55270052" w14:textId="77777777" w:rsidR="00172278" w:rsidRPr="00172278" w:rsidRDefault="00172278" w:rsidP="00B07AAC">
            <w:pPr>
              <w:rPr>
                <w:sz w:val="24"/>
                <w:szCs w:val="24"/>
              </w:rPr>
            </w:pPr>
            <w:r w:rsidRPr="00172278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301" w:type="dxa"/>
          </w:tcPr>
          <w:p w14:paraId="54442520" w14:textId="77777777" w:rsidR="00172278" w:rsidRPr="00BF7D61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</w:t>
            </w:r>
          </w:p>
        </w:tc>
      </w:tr>
      <w:tr w:rsidR="00172278" w:rsidRPr="00F642A5" w14:paraId="2FB1560F" w14:textId="77777777" w:rsidTr="00FF0001">
        <w:tc>
          <w:tcPr>
            <w:tcW w:w="768" w:type="dxa"/>
          </w:tcPr>
          <w:p w14:paraId="2541A919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6300F9CC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377BFF85" w14:textId="77777777" w:rsidR="00172278" w:rsidRPr="00172278" w:rsidRDefault="00172278" w:rsidP="00B07AAC">
            <w:pPr>
              <w:rPr>
                <w:sz w:val="24"/>
                <w:szCs w:val="24"/>
              </w:rPr>
            </w:pPr>
            <w:r w:rsidRPr="00172278">
              <w:rPr>
                <w:sz w:val="24"/>
                <w:szCs w:val="24"/>
              </w:rPr>
              <w:t>специалист по охране труда и технике безопасности</w:t>
            </w:r>
          </w:p>
        </w:tc>
        <w:tc>
          <w:tcPr>
            <w:tcW w:w="2301" w:type="dxa"/>
          </w:tcPr>
          <w:p w14:paraId="2B066730" w14:textId="77777777" w:rsidR="00172278" w:rsidRPr="00BF7D61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</w:t>
            </w:r>
          </w:p>
        </w:tc>
      </w:tr>
      <w:tr w:rsidR="00172278" w:rsidRPr="00F642A5" w14:paraId="270036F8" w14:textId="77777777" w:rsidTr="00FF0001">
        <w:tc>
          <w:tcPr>
            <w:tcW w:w="768" w:type="dxa"/>
          </w:tcPr>
          <w:p w14:paraId="413F4B13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342FF8A3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2F624BCC" w14:textId="77777777" w:rsidR="00172278" w:rsidRPr="00F642A5" w:rsidRDefault="00172278" w:rsidP="00172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  <w:tc>
          <w:tcPr>
            <w:tcW w:w="2301" w:type="dxa"/>
          </w:tcPr>
          <w:p w14:paraId="6902AEFE" w14:textId="77777777" w:rsidR="00172278" w:rsidRPr="00F642A5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</w:t>
            </w:r>
          </w:p>
        </w:tc>
      </w:tr>
      <w:tr w:rsidR="00141C37" w:rsidRPr="00F642A5" w14:paraId="7ACC7EEE" w14:textId="77777777" w:rsidTr="00FF0001">
        <w:tc>
          <w:tcPr>
            <w:tcW w:w="768" w:type="dxa"/>
          </w:tcPr>
          <w:p w14:paraId="3A491D3D" w14:textId="77777777" w:rsidR="00141C37" w:rsidRPr="00F642A5" w:rsidRDefault="00141C37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1F36F79" w14:textId="64FC7A91" w:rsidR="00141C37" w:rsidRPr="00F642A5" w:rsidRDefault="00141C37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14:paraId="13084549" w14:textId="7F2DA903" w:rsidR="00141C37" w:rsidRDefault="00141C37" w:rsidP="00172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301" w:type="dxa"/>
          </w:tcPr>
          <w:p w14:paraId="3F56AA35" w14:textId="7DDF4CC7" w:rsidR="00141C37" w:rsidRDefault="00141C37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</w:t>
            </w:r>
          </w:p>
        </w:tc>
      </w:tr>
      <w:tr w:rsidR="00172278" w:rsidRPr="00F642A5" w14:paraId="74171202" w14:textId="77777777" w:rsidTr="00FF0001">
        <w:tc>
          <w:tcPr>
            <w:tcW w:w="768" w:type="dxa"/>
          </w:tcPr>
          <w:p w14:paraId="4E4982C3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42A5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14:paraId="752A554B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172278" w:rsidRPr="00F642A5" w14:paraId="7200F3F2" w14:textId="77777777" w:rsidTr="00FF0001">
        <w:tc>
          <w:tcPr>
            <w:tcW w:w="768" w:type="dxa"/>
          </w:tcPr>
          <w:p w14:paraId="341AC8FE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42A5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14:paraId="029D9244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172278" w:rsidRPr="00F642A5" w14:paraId="63AC8BA2" w14:textId="77777777" w:rsidTr="00FF0001">
        <w:tc>
          <w:tcPr>
            <w:tcW w:w="768" w:type="dxa"/>
          </w:tcPr>
          <w:p w14:paraId="299B826E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4DE77593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14:paraId="43966A69" w14:textId="77777777" w:rsidR="00172278" w:rsidRPr="00F642A5" w:rsidRDefault="00172278" w:rsidP="00B07AAC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2301" w:type="dxa"/>
          </w:tcPr>
          <w:p w14:paraId="7C7D0818" w14:textId="77777777" w:rsidR="00172278" w:rsidRPr="00F642A5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</w:t>
            </w:r>
          </w:p>
        </w:tc>
      </w:tr>
      <w:tr w:rsidR="00172278" w:rsidRPr="00F642A5" w14:paraId="3A1281A1" w14:textId="77777777" w:rsidTr="00FF0001">
        <w:tc>
          <w:tcPr>
            <w:tcW w:w="768" w:type="dxa"/>
          </w:tcPr>
          <w:p w14:paraId="6D75BD0F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58E2E847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13F5C124" w14:textId="77777777" w:rsidR="00172278" w:rsidRPr="00F642A5" w:rsidRDefault="00172278" w:rsidP="00B07AAC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01" w:type="dxa"/>
          </w:tcPr>
          <w:p w14:paraId="55FF3148" w14:textId="77777777" w:rsidR="00172278" w:rsidRPr="00F642A5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</w:t>
            </w:r>
          </w:p>
        </w:tc>
      </w:tr>
      <w:tr w:rsidR="00172278" w:rsidRPr="00F642A5" w14:paraId="6EB32411" w14:textId="77777777" w:rsidTr="00FF0001">
        <w:tc>
          <w:tcPr>
            <w:tcW w:w="768" w:type="dxa"/>
          </w:tcPr>
          <w:p w14:paraId="7303DB98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760C5BD0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532B35AB" w14:textId="77777777" w:rsidR="00172278" w:rsidRPr="007C656E" w:rsidRDefault="00172278" w:rsidP="00B07AAC">
            <w:pPr>
              <w:rPr>
                <w:sz w:val="24"/>
                <w:szCs w:val="24"/>
                <w:highlight w:val="yellow"/>
              </w:rPr>
            </w:pPr>
            <w:r w:rsidRPr="00172278">
              <w:rPr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2301" w:type="dxa"/>
          </w:tcPr>
          <w:p w14:paraId="3BB6CBBF" w14:textId="77777777" w:rsidR="00172278" w:rsidRPr="00F642A5" w:rsidRDefault="00172278" w:rsidP="00FF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</w:t>
            </w:r>
          </w:p>
        </w:tc>
      </w:tr>
      <w:tr w:rsidR="00172278" w:rsidRPr="00F642A5" w14:paraId="1C3B3E10" w14:textId="77777777" w:rsidTr="00FE6319">
        <w:tc>
          <w:tcPr>
            <w:tcW w:w="768" w:type="dxa"/>
          </w:tcPr>
          <w:p w14:paraId="697B9D87" w14:textId="77777777" w:rsidR="00172278" w:rsidRPr="00F642A5" w:rsidRDefault="00172278" w:rsidP="00FF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03" w:type="dxa"/>
            <w:gridSpan w:val="3"/>
          </w:tcPr>
          <w:p w14:paraId="46573FE6" w14:textId="77777777" w:rsidR="00172278" w:rsidRDefault="00172278" w:rsidP="0043228C">
            <w:pPr>
              <w:rPr>
                <w:sz w:val="24"/>
                <w:szCs w:val="24"/>
              </w:rPr>
            </w:pPr>
            <w:r w:rsidRPr="00F642A5">
              <w:rPr>
                <w:sz w:val="24"/>
                <w:szCs w:val="24"/>
              </w:rPr>
              <w:t xml:space="preserve">Общеотраслевые профессии рабочих </w:t>
            </w:r>
            <w:r>
              <w:rPr>
                <w:sz w:val="24"/>
                <w:szCs w:val="24"/>
              </w:rPr>
              <w:t>второго</w:t>
            </w:r>
            <w:r w:rsidRPr="00F642A5">
              <w:rPr>
                <w:sz w:val="24"/>
                <w:szCs w:val="24"/>
              </w:rPr>
              <w:t xml:space="preserve"> уровня</w:t>
            </w:r>
          </w:p>
        </w:tc>
      </w:tr>
      <w:tr w:rsidR="00172278" w:rsidRPr="00F642A5" w14:paraId="37D35971" w14:textId="77777777" w:rsidTr="00FF0001">
        <w:tc>
          <w:tcPr>
            <w:tcW w:w="768" w:type="dxa"/>
          </w:tcPr>
          <w:p w14:paraId="27C8A7AF" w14:textId="77777777" w:rsidR="00172278" w:rsidRPr="00F642A5" w:rsidRDefault="00172278" w:rsidP="00FF000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57D59D12" w14:textId="4067B836" w:rsidR="00172278" w:rsidRPr="00F642A5" w:rsidRDefault="00172278" w:rsidP="00FE6319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38F793BB" w14:textId="1903C34A" w:rsidR="00172278" w:rsidRPr="00F642A5" w:rsidRDefault="00172278" w:rsidP="00FE6319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14:paraId="0CEB3EC2" w14:textId="35DA7693" w:rsidR="00172278" w:rsidRDefault="00172278" w:rsidP="00FF00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1B0A09" w14:textId="77777777" w:rsidR="00EF6303" w:rsidRDefault="00EF6303" w:rsidP="00EF6303"/>
    <w:p w14:paraId="225CC7C6" w14:textId="77777777" w:rsidR="00EF6303" w:rsidRPr="00F642A5" w:rsidRDefault="00EF6303" w:rsidP="00EF6303">
      <w:pPr>
        <w:rPr>
          <w:sz w:val="24"/>
          <w:szCs w:val="24"/>
        </w:rPr>
        <w:sectPr w:rsidR="00EF6303" w:rsidRPr="00F642A5" w:rsidSect="003A4CCB">
          <w:headerReference w:type="default" r:id="rId13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14:paraId="5C68BBDD" w14:textId="77777777" w:rsidR="00EF6303" w:rsidRPr="00F642A5" w:rsidRDefault="00EF6303" w:rsidP="00EF630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38FBEB52" w14:textId="77777777" w:rsidR="00EE7708" w:rsidRPr="00EA4B34" w:rsidRDefault="00EE7708" w:rsidP="00EE7708">
      <w:pPr>
        <w:rPr>
          <w:sz w:val="24"/>
          <w:szCs w:val="24"/>
        </w:rPr>
      </w:pPr>
      <w:r w:rsidRPr="00EA4B34">
        <w:rPr>
          <w:sz w:val="24"/>
          <w:szCs w:val="24"/>
        </w:rPr>
        <w:t>Заместитель главы администрации города</w:t>
      </w:r>
    </w:p>
    <w:p w14:paraId="337F810E" w14:textId="77777777" w:rsidR="00EE7708" w:rsidRPr="00EA4B34" w:rsidRDefault="00EE7708" w:rsidP="00EE7708">
      <w:pPr>
        <w:rPr>
          <w:sz w:val="24"/>
          <w:szCs w:val="24"/>
        </w:rPr>
      </w:pPr>
      <w:r w:rsidRPr="00EA4B34">
        <w:rPr>
          <w:sz w:val="24"/>
          <w:szCs w:val="24"/>
        </w:rPr>
        <w:t xml:space="preserve">по общим вопросам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 w:rsidRPr="00EA4B34">
        <w:rPr>
          <w:sz w:val="24"/>
          <w:szCs w:val="24"/>
        </w:rPr>
        <w:t>Н.В.Сульдина</w:t>
      </w:r>
      <w:proofErr w:type="spellEnd"/>
    </w:p>
    <w:p w14:paraId="3D86CEE0" w14:textId="77777777" w:rsidR="00E6357B" w:rsidRPr="00F642A5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4"/>
          <w:szCs w:val="24"/>
        </w:rPr>
      </w:pPr>
    </w:p>
    <w:p w14:paraId="77BB4A94" w14:textId="141E7A54" w:rsidR="00492723" w:rsidRPr="00F642A5" w:rsidRDefault="00492723" w:rsidP="005359B1">
      <w:pPr>
        <w:rPr>
          <w:sz w:val="24"/>
          <w:szCs w:val="24"/>
        </w:rPr>
        <w:sectPr w:rsidR="00492723" w:rsidRPr="00F642A5" w:rsidSect="003A4CCB">
          <w:headerReference w:type="default" r:id="rId14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14:paraId="6728FC7C" w14:textId="77777777" w:rsidR="00EA4B34" w:rsidRDefault="00EA4B34" w:rsidP="001D0F86">
      <w:pPr>
        <w:pStyle w:val="10"/>
        <w:shd w:val="clear" w:color="auto" w:fill="auto"/>
        <w:ind w:firstLine="0"/>
        <w:jc w:val="center"/>
      </w:pPr>
    </w:p>
    <w:p w14:paraId="49BBE715" w14:textId="126746C1" w:rsidR="000B6AF9" w:rsidRDefault="000B6AF9" w:rsidP="00FA338A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4478F05E" w14:textId="70CA949A" w:rsidR="000B6AF9" w:rsidRPr="00F642A5" w:rsidRDefault="000B6AF9" w:rsidP="00FA338A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F642A5">
        <w:rPr>
          <w:sz w:val="24"/>
          <w:szCs w:val="24"/>
        </w:rPr>
        <w:t>об оплате труда</w:t>
      </w:r>
      <w:r w:rsidR="00FA338A">
        <w:rPr>
          <w:sz w:val="24"/>
          <w:szCs w:val="24"/>
        </w:rPr>
        <w:t xml:space="preserve"> </w:t>
      </w:r>
      <w:r w:rsidRPr="00F642A5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муниципального</w:t>
      </w:r>
      <w:r w:rsidR="00FA338A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бюджетного учреждения</w:t>
      </w:r>
      <w:r w:rsidR="00FA338A">
        <w:rPr>
          <w:sz w:val="24"/>
          <w:szCs w:val="24"/>
        </w:rPr>
        <w:t xml:space="preserve"> </w:t>
      </w:r>
      <w:r>
        <w:rPr>
          <w:sz w:val="24"/>
          <w:szCs w:val="24"/>
        </w:rPr>
        <w:t>молодежный центр «Поколение М»</w:t>
      </w:r>
    </w:p>
    <w:p w14:paraId="6EAA278D" w14:textId="77777777" w:rsidR="006C0590" w:rsidRPr="00EA4B34" w:rsidRDefault="006C0590" w:rsidP="006C0590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</w:p>
    <w:p w14:paraId="585BEAE2" w14:textId="77777777" w:rsidR="00FA338A" w:rsidRDefault="00FA338A" w:rsidP="006C0590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</w:p>
    <w:p w14:paraId="10BC5186" w14:textId="26B3BCBA" w:rsidR="006C0590" w:rsidRPr="00EA4B34" w:rsidRDefault="006C0590" w:rsidP="006C0590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>Размеры минимальных должностных окл</w:t>
      </w:r>
      <w:r w:rsidR="000B6AF9">
        <w:rPr>
          <w:sz w:val="24"/>
          <w:szCs w:val="24"/>
        </w:rPr>
        <w:t>адов</w:t>
      </w:r>
      <w:r w:rsidR="000B6AF9">
        <w:rPr>
          <w:sz w:val="24"/>
          <w:szCs w:val="24"/>
        </w:rPr>
        <w:br/>
        <w:t>руководителя</w:t>
      </w:r>
      <w:r w:rsidRPr="00EA4B34">
        <w:rPr>
          <w:sz w:val="24"/>
          <w:szCs w:val="24"/>
        </w:rPr>
        <w:t xml:space="preserve"> </w:t>
      </w:r>
    </w:p>
    <w:p w14:paraId="23903A8D" w14:textId="77777777" w:rsidR="006C0590" w:rsidRPr="00EA4B34" w:rsidRDefault="006C0590" w:rsidP="006C0590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854"/>
        <w:gridCol w:w="2478"/>
      </w:tblGrid>
      <w:tr w:rsidR="006C0590" w:rsidRPr="00EA4B34" w14:paraId="04B23ECC" w14:textId="77777777" w:rsidTr="00FE6319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07E4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  <w:lang w:val="en-US" w:eastAsia="en-US" w:bidi="en-US"/>
              </w:rPr>
              <w:t xml:space="preserve">N </w:t>
            </w:r>
            <w:r w:rsidRPr="00EA4B34">
              <w:rPr>
                <w:sz w:val="24"/>
                <w:szCs w:val="24"/>
              </w:rPr>
              <w:t>п/п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29969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4140E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Минимал</w:t>
            </w:r>
            <w:r w:rsidR="000B6AF9">
              <w:rPr>
                <w:sz w:val="24"/>
                <w:szCs w:val="24"/>
              </w:rPr>
              <w:t>ьный размер должностного оклада</w:t>
            </w:r>
            <w:r w:rsidRPr="00EA4B34">
              <w:rPr>
                <w:sz w:val="24"/>
                <w:szCs w:val="24"/>
              </w:rPr>
              <w:t xml:space="preserve"> руб.</w:t>
            </w:r>
          </w:p>
        </w:tc>
      </w:tr>
      <w:tr w:rsidR="006C0590" w:rsidRPr="00EA4B34" w14:paraId="6E04D701" w14:textId="77777777" w:rsidTr="00FE6319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C631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31479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 группа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55B85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22546</w:t>
            </w:r>
          </w:p>
        </w:tc>
      </w:tr>
      <w:tr w:rsidR="006C0590" w:rsidRPr="00EA4B34" w14:paraId="10975F9F" w14:textId="77777777" w:rsidTr="00FE6319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92B76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52F80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II группа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C0EF9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17465</w:t>
            </w:r>
          </w:p>
        </w:tc>
      </w:tr>
      <w:tr w:rsidR="006C0590" w:rsidRPr="00EA4B34" w14:paraId="2C1A5930" w14:textId="77777777" w:rsidTr="00FE6319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BFF4D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DEAB8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III группа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23BBC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16172</w:t>
            </w:r>
          </w:p>
        </w:tc>
      </w:tr>
      <w:tr w:rsidR="006C0590" w:rsidRPr="00EA4B34" w14:paraId="1C9538A4" w14:textId="77777777" w:rsidTr="00FE6319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C61A1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A1323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IV группа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D01A7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15171</w:t>
            </w:r>
          </w:p>
        </w:tc>
      </w:tr>
      <w:tr w:rsidR="006C0590" w:rsidRPr="00EA4B34" w14:paraId="745424D8" w14:textId="77777777" w:rsidTr="00FE6319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AA9E4E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7EF0D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V группа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AA1F5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14231</w:t>
            </w:r>
          </w:p>
        </w:tc>
      </w:tr>
    </w:tbl>
    <w:p w14:paraId="641B2394" w14:textId="77777777" w:rsidR="006C0590" w:rsidRDefault="00FA338A" w:rsidP="006C05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3D23B1" w14:textId="77777777" w:rsidR="00FA338A" w:rsidRDefault="00FA338A" w:rsidP="006C0590">
      <w:pPr>
        <w:rPr>
          <w:sz w:val="24"/>
          <w:szCs w:val="24"/>
        </w:rPr>
      </w:pPr>
    </w:p>
    <w:p w14:paraId="638F0647" w14:textId="77777777" w:rsidR="00FA338A" w:rsidRPr="00EA4B34" w:rsidRDefault="00FA338A" w:rsidP="00FA338A">
      <w:pPr>
        <w:rPr>
          <w:sz w:val="24"/>
          <w:szCs w:val="24"/>
        </w:rPr>
      </w:pPr>
      <w:r w:rsidRPr="00EA4B34">
        <w:rPr>
          <w:sz w:val="24"/>
          <w:szCs w:val="24"/>
        </w:rPr>
        <w:t>Заместитель главы администрации города</w:t>
      </w:r>
    </w:p>
    <w:p w14:paraId="00F0CEDA" w14:textId="77777777" w:rsidR="00FA338A" w:rsidRPr="00EA4B34" w:rsidRDefault="00FA338A" w:rsidP="00FA338A">
      <w:pPr>
        <w:rPr>
          <w:sz w:val="24"/>
          <w:szCs w:val="24"/>
        </w:rPr>
      </w:pPr>
      <w:r w:rsidRPr="00EA4B34">
        <w:rPr>
          <w:sz w:val="24"/>
          <w:szCs w:val="24"/>
        </w:rPr>
        <w:t xml:space="preserve">по общим вопросам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 w:rsidRPr="00EA4B34">
        <w:rPr>
          <w:sz w:val="24"/>
          <w:szCs w:val="24"/>
        </w:rPr>
        <w:t>Н.В.Сульдина</w:t>
      </w:r>
      <w:proofErr w:type="spellEnd"/>
    </w:p>
    <w:p w14:paraId="5B166196" w14:textId="5590B358" w:rsidR="00FA338A" w:rsidRPr="00EA4B34" w:rsidRDefault="00FA338A" w:rsidP="006C0590">
      <w:pPr>
        <w:rPr>
          <w:sz w:val="24"/>
          <w:szCs w:val="24"/>
        </w:rPr>
        <w:sectPr w:rsidR="00FA338A" w:rsidRPr="00EA4B34" w:rsidSect="001D0F86">
          <w:footerReference w:type="default" r:id="rId15"/>
          <w:type w:val="continuous"/>
          <w:pgSz w:w="11900" w:h="16840"/>
          <w:pgMar w:top="1105" w:right="808" w:bottom="1508" w:left="1746" w:header="677" w:footer="3" w:gutter="0"/>
          <w:cols w:space="720"/>
          <w:noEndnote/>
          <w:docGrid w:linePitch="360"/>
        </w:sectPr>
      </w:pPr>
    </w:p>
    <w:tbl>
      <w:tblPr>
        <w:tblStyle w:val="af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4072"/>
      </w:tblGrid>
      <w:tr w:rsidR="006C0590" w:rsidRPr="00EA4B34" w14:paraId="434C4713" w14:textId="77777777" w:rsidTr="00FE6319">
        <w:trPr>
          <w:trHeight w:val="1973"/>
        </w:trPr>
        <w:tc>
          <w:tcPr>
            <w:tcW w:w="2671" w:type="dxa"/>
          </w:tcPr>
          <w:p w14:paraId="04AA9FB9" w14:textId="77777777" w:rsidR="006C0590" w:rsidRPr="00EA4B34" w:rsidRDefault="006C0590" w:rsidP="00FE6319">
            <w:pPr>
              <w:pStyle w:val="10"/>
              <w:shd w:val="clear" w:color="auto" w:fill="auto"/>
              <w:spacing w:after="820"/>
              <w:ind w:right="20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</w:tcPr>
          <w:p w14:paraId="20BE22B9" w14:textId="77777777" w:rsidR="006C0590" w:rsidRDefault="000B6AF9" w:rsidP="00FA338A">
            <w:pPr>
              <w:pStyle w:val="1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  <w:p w14:paraId="1B771ACF" w14:textId="5DC2041C" w:rsidR="000B6AF9" w:rsidRPr="00EA4B34" w:rsidRDefault="000B6AF9" w:rsidP="00FA338A">
            <w:pPr>
              <w:pStyle w:val="1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об оплате труда</w:t>
            </w:r>
            <w:r w:rsidR="00FA3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работников муниципальног</w:t>
            </w:r>
            <w:r w:rsidR="00FA338A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бюджетного учреждения</w:t>
            </w:r>
            <w:r w:rsidR="00FA3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молодежный центр</w:t>
            </w:r>
            <w:r w:rsidR="00FA3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«Поколение М»</w:t>
            </w:r>
          </w:p>
        </w:tc>
      </w:tr>
    </w:tbl>
    <w:p w14:paraId="604F6F81" w14:textId="77777777" w:rsidR="006C0590" w:rsidRPr="00EA4B34" w:rsidRDefault="006C0590" w:rsidP="006C0590">
      <w:pPr>
        <w:pStyle w:val="10"/>
        <w:shd w:val="clear" w:color="auto" w:fill="auto"/>
        <w:ind w:firstLine="0"/>
        <w:rPr>
          <w:sz w:val="24"/>
          <w:szCs w:val="24"/>
        </w:rPr>
      </w:pPr>
    </w:p>
    <w:p w14:paraId="62758C44" w14:textId="77777777" w:rsidR="006C0590" w:rsidRPr="00EA4B34" w:rsidRDefault="006C0590" w:rsidP="000B6AF9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>Порядок</w:t>
      </w:r>
    </w:p>
    <w:p w14:paraId="5292F5D4" w14:textId="5278662E" w:rsidR="006C0590" w:rsidRPr="00EA4B34" w:rsidRDefault="006C0590" w:rsidP="000B6AF9">
      <w:pPr>
        <w:pStyle w:val="10"/>
        <w:shd w:val="clear" w:color="auto" w:fill="auto"/>
        <w:ind w:hanging="720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>отнесения муниципального бюджетного учреждения</w:t>
      </w:r>
      <w:r w:rsidR="000B6AF9">
        <w:rPr>
          <w:sz w:val="24"/>
          <w:szCs w:val="24"/>
        </w:rPr>
        <w:t xml:space="preserve"> молодежный центр «Поколение М» </w:t>
      </w:r>
      <w:r w:rsidRPr="00EA4B34">
        <w:rPr>
          <w:sz w:val="24"/>
          <w:szCs w:val="24"/>
        </w:rPr>
        <w:t>к группе по оплате труда руководителя и определения персонального повышающего коэффициента</w:t>
      </w:r>
    </w:p>
    <w:p w14:paraId="6AED99C8" w14:textId="77777777" w:rsidR="006C0590" w:rsidRPr="00EA4B34" w:rsidRDefault="006C0590" w:rsidP="006C0590">
      <w:pPr>
        <w:pStyle w:val="10"/>
        <w:shd w:val="clear" w:color="auto" w:fill="auto"/>
        <w:ind w:firstLine="0"/>
        <w:rPr>
          <w:sz w:val="24"/>
          <w:szCs w:val="24"/>
        </w:rPr>
      </w:pPr>
    </w:p>
    <w:p w14:paraId="383190B5" w14:textId="77777777" w:rsidR="006C0590" w:rsidRPr="00EA4B34" w:rsidRDefault="006C0590" w:rsidP="006C0590">
      <w:pPr>
        <w:pStyle w:val="10"/>
        <w:numPr>
          <w:ilvl w:val="0"/>
          <w:numId w:val="22"/>
        </w:numPr>
        <w:shd w:val="clear" w:color="auto" w:fill="auto"/>
        <w:tabs>
          <w:tab w:val="left" w:pos="318"/>
        </w:tabs>
        <w:ind w:firstLine="0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>Общие положения</w:t>
      </w:r>
    </w:p>
    <w:p w14:paraId="60893DC1" w14:textId="77777777" w:rsidR="006C0590" w:rsidRPr="00EA4B34" w:rsidRDefault="006C0590" w:rsidP="006C0590">
      <w:pPr>
        <w:pStyle w:val="10"/>
        <w:numPr>
          <w:ilvl w:val="1"/>
          <w:numId w:val="22"/>
        </w:numPr>
        <w:shd w:val="clear" w:color="auto" w:fill="auto"/>
        <w:tabs>
          <w:tab w:val="left" w:pos="1191"/>
        </w:tabs>
        <w:ind w:firstLine="74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 xml:space="preserve">Настоящий Порядок разработан в соответствии со статьями 135, 144 и 145 Трудового кодекса Российской Федерации и определяет порядок отнесения муниципального бюджетного учреждения </w:t>
      </w:r>
      <w:r w:rsidR="000B6AF9">
        <w:rPr>
          <w:sz w:val="24"/>
          <w:szCs w:val="24"/>
        </w:rPr>
        <w:t xml:space="preserve">молодежный центр «Поколение М» </w:t>
      </w:r>
      <w:r w:rsidRPr="00EA4B34">
        <w:rPr>
          <w:sz w:val="24"/>
          <w:szCs w:val="24"/>
        </w:rPr>
        <w:t>к группе по оплате труда руководителя (далее –  учреждение) в зависимости от объемных показателей деятельности  учреждения.</w:t>
      </w:r>
    </w:p>
    <w:p w14:paraId="0C12F254" w14:textId="6FF4D564" w:rsidR="006C0590" w:rsidRPr="00EA4B34" w:rsidRDefault="006C0590" w:rsidP="006C0590">
      <w:pPr>
        <w:pStyle w:val="10"/>
        <w:numPr>
          <w:ilvl w:val="1"/>
          <w:numId w:val="22"/>
        </w:numPr>
        <w:shd w:val="clear" w:color="auto" w:fill="auto"/>
        <w:tabs>
          <w:tab w:val="left" w:pos="1176"/>
        </w:tabs>
        <w:ind w:firstLine="74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Отнесение учреждения к группе по оплате труда руководителя производится после оценки масштабности руководства учреждением на основе объемных показателей, предусмотренных настоящим Порядком.</w:t>
      </w:r>
    </w:p>
    <w:p w14:paraId="4DE7327E" w14:textId="7F275A47" w:rsidR="006C0590" w:rsidRPr="00EA4B34" w:rsidRDefault="006C0590" w:rsidP="006C0590">
      <w:pPr>
        <w:pStyle w:val="10"/>
        <w:numPr>
          <w:ilvl w:val="1"/>
          <w:numId w:val="22"/>
        </w:numPr>
        <w:shd w:val="clear" w:color="auto" w:fill="auto"/>
        <w:tabs>
          <w:tab w:val="left" w:pos="1176"/>
        </w:tabs>
        <w:spacing w:after="260"/>
        <w:ind w:firstLine="74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Определение персонального повышающего коэффициента к минимальному должностному окладу руководителя производится в соответствии с группой по оплате труда руководителя на основе оценки масштабности руководства  учреждением.</w:t>
      </w:r>
      <w:r w:rsidRPr="00EA4B34">
        <w:rPr>
          <w:sz w:val="24"/>
          <w:szCs w:val="24"/>
          <w:highlight w:val="yellow"/>
        </w:rPr>
        <w:t xml:space="preserve"> </w:t>
      </w:r>
    </w:p>
    <w:p w14:paraId="3988EB88" w14:textId="77777777" w:rsidR="006C0590" w:rsidRPr="00EA4B34" w:rsidRDefault="006C0590" w:rsidP="006C0590">
      <w:pPr>
        <w:pStyle w:val="10"/>
        <w:numPr>
          <w:ilvl w:val="0"/>
          <w:numId w:val="22"/>
        </w:numPr>
        <w:shd w:val="clear" w:color="auto" w:fill="auto"/>
        <w:tabs>
          <w:tab w:val="left" w:pos="298"/>
        </w:tabs>
        <w:ind w:firstLine="0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 xml:space="preserve">Объемные показатели деятельности   учреждения </w:t>
      </w:r>
    </w:p>
    <w:p w14:paraId="54C09F7D" w14:textId="77777777" w:rsidR="006C0590" w:rsidRPr="00EA4B34" w:rsidRDefault="006C0590" w:rsidP="006C0590">
      <w:pPr>
        <w:pStyle w:val="10"/>
        <w:numPr>
          <w:ilvl w:val="1"/>
          <w:numId w:val="22"/>
        </w:numPr>
        <w:shd w:val="clear" w:color="auto" w:fill="auto"/>
        <w:tabs>
          <w:tab w:val="left" w:pos="1176"/>
        </w:tabs>
        <w:ind w:firstLine="74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К объемным показателям деятельности   учреждения относятся показатели, характеризующие масштаб руководства  учреждением: количество</w:t>
      </w:r>
      <w:r w:rsidR="0054523D">
        <w:rPr>
          <w:sz w:val="24"/>
          <w:szCs w:val="24"/>
        </w:rPr>
        <w:t xml:space="preserve"> детей, подростков и молодежи,</w:t>
      </w:r>
      <w:r w:rsidRPr="00EA4B34">
        <w:rPr>
          <w:sz w:val="24"/>
          <w:szCs w:val="24"/>
        </w:rPr>
        <w:t xml:space="preserve"> работников, особенность структуры  учреждения  и другие,   влияющие на сложность руководства.</w:t>
      </w:r>
    </w:p>
    <w:p w14:paraId="7CB36B81" w14:textId="77777777" w:rsidR="006C0590" w:rsidRPr="00EA4B34" w:rsidRDefault="006C0590" w:rsidP="006C0590">
      <w:pPr>
        <w:pStyle w:val="10"/>
        <w:numPr>
          <w:ilvl w:val="1"/>
          <w:numId w:val="22"/>
        </w:numPr>
        <w:shd w:val="clear" w:color="auto" w:fill="auto"/>
        <w:tabs>
          <w:tab w:val="left" w:pos="1176"/>
        </w:tabs>
        <w:ind w:firstLine="740"/>
        <w:jc w:val="both"/>
        <w:rPr>
          <w:sz w:val="24"/>
          <w:szCs w:val="24"/>
        </w:rPr>
      </w:pPr>
      <w:r w:rsidRPr="00EA4B34">
        <w:rPr>
          <w:sz w:val="24"/>
          <w:szCs w:val="24"/>
        </w:rPr>
        <w:t>Объемные показатели деятельности  учреждения  при определении группы по оплате труда оцениваются в баллах по следующим критер</w:t>
      </w:r>
      <w:r w:rsidR="001F6C74">
        <w:rPr>
          <w:sz w:val="24"/>
          <w:szCs w:val="24"/>
        </w:rPr>
        <w:t>иям в соответствии с Таблицей 1.</w:t>
      </w:r>
    </w:p>
    <w:p w14:paraId="0A301FB0" w14:textId="77777777" w:rsidR="006C0590" w:rsidRPr="00EA4B34" w:rsidRDefault="006C0590" w:rsidP="006C0590">
      <w:pPr>
        <w:pStyle w:val="10"/>
        <w:shd w:val="clear" w:color="auto" w:fill="auto"/>
        <w:tabs>
          <w:tab w:val="left" w:pos="1176"/>
        </w:tabs>
        <w:ind w:left="740" w:firstLine="0"/>
        <w:jc w:val="both"/>
        <w:rPr>
          <w:sz w:val="24"/>
          <w:szCs w:val="24"/>
        </w:rPr>
      </w:pPr>
    </w:p>
    <w:p w14:paraId="733C6519" w14:textId="77777777" w:rsidR="006C0590" w:rsidRPr="00EA4B34" w:rsidRDefault="006C0590" w:rsidP="006C0590">
      <w:pPr>
        <w:pStyle w:val="10"/>
        <w:shd w:val="clear" w:color="auto" w:fill="auto"/>
        <w:tabs>
          <w:tab w:val="left" w:pos="1176"/>
        </w:tabs>
        <w:ind w:left="740" w:firstLine="0"/>
        <w:jc w:val="right"/>
        <w:rPr>
          <w:sz w:val="24"/>
          <w:szCs w:val="24"/>
        </w:rPr>
      </w:pPr>
      <w:r w:rsidRPr="00EA4B34">
        <w:rPr>
          <w:sz w:val="24"/>
          <w:szCs w:val="24"/>
        </w:rPr>
        <w:t>Таблица 1</w:t>
      </w:r>
    </w:p>
    <w:p w14:paraId="6EFF58D4" w14:textId="77777777" w:rsidR="006C0590" w:rsidRDefault="006C0590" w:rsidP="00A6292E">
      <w:pPr>
        <w:pStyle w:val="af0"/>
        <w:shd w:val="clear" w:color="auto" w:fill="auto"/>
        <w:ind w:firstLine="708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>Объемные показатели деятельности  учреждения</w:t>
      </w:r>
    </w:p>
    <w:tbl>
      <w:tblPr>
        <w:tblW w:w="9499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835"/>
        <w:gridCol w:w="1277"/>
      </w:tblGrid>
      <w:tr w:rsidR="00A6292E" w:rsidRPr="00A6292E" w14:paraId="1C76758E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BAD2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sz w:val="24"/>
                <w:szCs w:val="24"/>
              </w:rPr>
              <w:br w:type="page"/>
            </w:r>
            <w:r w:rsidRPr="00A6292E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EE33A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1936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E4113E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кол-во баллов</w:t>
            </w:r>
          </w:p>
        </w:tc>
      </w:tr>
      <w:tr w:rsidR="00A6292E" w:rsidRPr="00A6292E" w14:paraId="334D98AC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88FFF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E116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Количество посещающих учреждения детей, подростков и молодежи</w:t>
            </w:r>
          </w:p>
          <w:p w14:paraId="78AFCC59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7DDA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каждого человека, но не более 50</w:t>
            </w:r>
          </w:p>
          <w:p w14:paraId="1DCBD011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F9D4AC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0,01</w:t>
            </w:r>
          </w:p>
          <w:p w14:paraId="4160A2AD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A6292E" w:rsidRPr="00A6292E" w14:paraId="031D00F5" w14:textId="77777777" w:rsidTr="003A4E5F">
        <w:trPr>
          <w:trHeight w:val="218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6BF73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64C3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Количество работников в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55957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каждого работника, но не более 15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2149E7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</w:t>
            </w:r>
          </w:p>
        </w:tc>
      </w:tr>
      <w:tr w:rsidR="00A6292E" w:rsidRPr="00A6292E" w14:paraId="1DB39A8D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A68E9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6513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Наличие оборудованных и используемых в процессе оказания услуги (работы) спортивной площадки, стадиона, бассейна и др. спортивных сооружений (в зависимости от их состояния и степени использования)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5DBD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каждый вид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91F010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10</w:t>
            </w:r>
          </w:p>
        </w:tc>
      </w:tr>
      <w:tr w:rsidR="00A6292E" w:rsidRPr="00A6292E" w14:paraId="58FC023B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D157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C056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Работа организации в режиме сменности.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A72E4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7671E4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20</w:t>
            </w:r>
          </w:p>
        </w:tc>
      </w:tr>
      <w:tr w:rsidR="00A6292E" w:rsidRPr="00A6292E" w14:paraId="06A20DAA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796F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75A9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 xml:space="preserve">Работа организации в выходные и </w:t>
            </w:r>
            <w:r w:rsidRPr="00A6292E">
              <w:rPr>
                <w:rFonts w:cs="Arial"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FA22B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AD3A4A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50</w:t>
            </w:r>
          </w:p>
        </w:tc>
      </w:tr>
      <w:tr w:rsidR="00A6292E" w:rsidRPr="00A6292E" w14:paraId="1F0955FC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2F213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8909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Организация трудоустройства подростков и молодежи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F8B5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каждого трудоустроенного, но не более 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81AD0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0,3</w:t>
            </w:r>
          </w:p>
        </w:tc>
      </w:tr>
      <w:tr w:rsidR="00A6292E" w:rsidRPr="00A6292E" w14:paraId="39A89317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475C5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DC83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Наличие детских, молодежных, подростковых объединений: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4E2D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каждый коллектив, но не более 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420438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10</w:t>
            </w:r>
          </w:p>
        </w:tc>
      </w:tr>
      <w:tr w:rsidR="00A6292E" w:rsidRPr="00A6292E" w14:paraId="431326AB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9C6C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 xml:space="preserve">8.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9528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 xml:space="preserve">Сохранение и развитие </w:t>
            </w:r>
            <w:proofErr w:type="spellStart"/>
            <w:r w:rsidRPr="00A6292E">
              <w:rPr>
                <w:rFonts w:cs="Arial"/>
                <w:sz w:val="24"/>
                <w:szCs w:val="24"/>
              </w:rPr>
              <w:t>многопрофильности</w:t>
            </w:r>
            <w:proofErr w:type="spellEnd"/>
            <w:r w:rsidRPr="00A6292E">
              <w:rPr>
                <w:rFonts w:cs="Arial"/>
                <w:sz w:val="24"/>
                <w:szCs w:val="24"/>
              </w:rPr>
              <w:t xml:space="preserve"> учреждения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E2AA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каждый профиль, но не более 70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28A5E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10</w:t>
            </w:r>
          </w:p>
        </w:tc>
      </w:tr>
      <w:tr w:rsidR="00A6292E" w:rsidRPr="00A6292E" w14:paraId="3727C546" w14:textId="77777777" w:rsidTr="00A6292E">
        <w:trPr>
          <w:trHeight w:val="1968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44E3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9F57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Наличие в организационной структуре учреждения:</w:t>
            </w:r>
          </w:p>
          <w:p w14:paraId="4967B581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-методического (информационного отдела службы)</w:t>
            </w:r>
          </w:p>
          <w:p w14:paraId="2AAAFB18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-молодежной службы трудоустройства;</w:t>
            </w:r>
          </w:p>
          <w:p w14:paraId="7C6F8A67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-подростково-молодежного клуба по месту жительства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8495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каждое структурное подразделение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42903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5C562C9C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70FA3250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25</w:t>
            </w:r>
          </w:p>
          <w:p w14:paraId="49691881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5FDDE700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25</w:t>
            </w:r>
          </w:p>
          <w:p w14:paraId="5EF3D88B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25</w:t>
            </w:r>
          </w:p>
          <w:p w14:paraId="4BC73BC4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354C9DEE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57537120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292E" w:rsidRPr="00A6292E" w14:paraId="14512AB1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7D072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59DE" w14:textId="77777777" w:rsidR="00A6292E" w:rsidRPr="00A6292E" w:rsidRDefault="00A6292E" w:rsidP="0054523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 xml:space="preserve">Совместная работа с общественными организациями, </w:t>
            </w:r>
            <w:r w:rsidR="0054523D">
              <w:rPr>
                <w:rFonts w:cs="Arial"/>
                <w:sz w:val="24"/>
                <w:szCs w:val="24"/>
              </w:rPr>
              <w:t>образовательными организациями</w:t>
            </w:r>
            <w:r w:rsidRPr="00A6292E">
              <w:rPr>
                <w:rFonts w:cs="Arial"/>
                <w:sz w:val="24"/>
                <w:szCs w:val="24"/>
              </w:rPr>
              <w:t>, учреждениями социальной сферы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52D1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планы совместной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E0C78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10</w:t>
            </w:r>
          </w:p>
        </w:tc>
      </w:tr>
      <w:tr w:rsidR="00A6292E" w:rsidRPr="00A6292E" w14:paraId="2152CE31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F8CA4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15DF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Осуществление текущих ремонтов и строительства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B884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59C1C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50</w:t>
            </w:r>
          </w:p>
        </w:tc>
      </w:tr>
      <w:tr w:rsidR="00A6292E" w:rsidRPr="00A6292E" w14:paraId="0F4F1B1C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CF67C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ADDD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Работа со средствами массовой информации:</w:t>
            </w:r>
          </w:p>
          <w:p w14:paraId="3B42E7AE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-телевизионные сюжеты,</w:t>
            </w:r>
          </w:p>
          <w:p w14:paraId="10BECEE9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 xml:space="preserve">-печатные публикации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8C2D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за каждую форму, но не более 16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2516B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5F0A631E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2C89604C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3</w:t>
            </w:r>
          </w:p>
          <w:p w14:paraId="2D401AC1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5</w:t>
            </w:r>
          </w:p>
        </w:tc>
      </w:tr>
      <w:tr w:rsidR="00A6292E" w:rsidRPr="00A6292E" w14:paraId="36B56B1D" w14:textId="77777777" w:rsidTr="003A4E5F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AF1A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5F8D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Изготовление рекламно-информационной продукции (буклеты):</w:t>
            </w:r>
          </w:p>
          <w:p w14:paraId="1EC7554E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500 штук и более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43D7" w14:textId="77777777" w:rsidR="00A6292E" w:rsidRPr="00A6292E" w:rsidRDefault="00A6292E" w:rsidP="003A4E5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769EB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73073BE7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14:paraId="7791FD75" w14:textId="77777777" w:rsidR="00A6292E" w:rsidRPr="00A6292E" w:rsidRDefault="00A6292E" w:rsidP="003A4E5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A6292E">
              <w:rPr>
                <w:rFonts w:cs="Arial"/>
                <w:sz w:val="24"/>
                <w:szCs w:val="24"/>
              </w:rPr>
              <w:t>10</w:t>
            </w:r>
          </w:p>
        </w:tc>
      </w:tr>
    </w:tbl>
    <w:p w14:paraId="68DB09E1" w14:textId="77777777" w:rsidR="00A6292E" w:rsidRPr="00A6292E" w:rsidRDefault="00A6292E" w:rsidP="00A6292E">
      <w:pPr>
        <w:rPr>
          <w:sz w:val="24"/>
          <w:szCs w:val="24"/>
        </w:rPr>
      </w:pPr>
    </w:p>
    <w:p w14:paraId="3616EE7B" w14:textId="77777777" w:rsidR="00A6292E" w:rsidRPr="00EA4B34" w:rsidRDefault="00A6292E" w:rsidP="00A6292E">
      <w:pPr>
        <w:pStyle w:val="10"/>
        <w:shd w:val="clear" w:color="auto" w:fill="auto"/>
        <w:ind w:firstLine="8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2 Суммы </w:t>
      </w:r>
      <w:r w:rsidRPr="00EA4B34">
        <w:rPr>
          <w:sz w:val="24"/>
          <w:szCs w:val="24"/>
        </w:rPr>
        <w:t xml:space="preserve">баллов, соответствующие группам по оплате труда руководителя  </w:t>
      </w:r>
    </w:p>
    <w:tbl>
      <w:tblPr>
        <w:tblOverlap w:val="never"/>
        <w:tblW w:w="95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4406"/>
      </w:tblGrid>
      <w:tr w:rsidR="00A6292E" w:rsidRPr="00EA4B34" w14:paraId="383B683D" w14:textId="77777777" w:rsidTr="003A4E5F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7B42F" w14:textId="77777777" w:rsidR="00A6292E" w:rsidRPr="00EA4B34" w:rsidRDefault="00A6292E" w:rsidP="003A4E5F">
            <w:pPr>
              <w:pStyle w:val="af2"/>
              <w:shd w:val="clear" w:color="auto" w:fill="auto"/>
              <w:ind w:firstLine="18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  <w:lang w:val="en-US" w:eastAsia="en-US" w:bidi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83E34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</w:rPr>
              <w:t>па по оплате труда руководителя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6FD2D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Суммы баллов</w:t>
            </w:r>
          </w:p>
        </w:tc>
      </w:tr>
      <w:tr w:rsidR="00A6292E" w:rsidRPr="00EA4B34" w14:paraId="18AAF103" w14:textId="77777777" w:rsidTr="003A4E5F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AAB2C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5ADF8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 группа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FEE04" w14:textId="77777777" w:rsidR="00A6292E" w:rsidRPr="00EA4B34" w:rsidRDefault="00A6292E" w:rsidP="00A6292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 xml:space="preserve">  </w:t>
            </w:r>
            <w:r w:rsidR="001F6C7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410</w:t>
            </w:r>
            <w:r w:rsidRPr="00EA4B34">
              <w:rPr>
                <w:sz w:val="24"/>
                <w:szCs w:val="24"/>
              </w:rPr>
              <w:t xml:space="preserve"> и более</w:t>
            </w:r>
          </w:p>
        </w:tc>
      </w:tr>
      <w:tr w:rsidR="00A6292E" w:rsidRPr="00EA4B34" w14:paraId="095098F0" w14:textId="77777777" w:rsidTr="003A4E5F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CC698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BB280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II группа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BA6F2" w14:textId="77777777" w:rsidR="00A6292E" w:rsidRPr="00EA4B34" w:rsidRDefault="001F6C74" w:rsidP="003A4E5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="00A6292E" w:rsidRPr="00EA4B34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409</w:t>
            </w:r>
          </w:p>
        </w:tc>
      </w:tr>
      <w:tr w:rsidR="00A6292E" w:rsidRPr="00EA4B34" w14:paraId="2A7099FE" w14:textId="77777777" w:rsidTr="003A4E5F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7EEF3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6D038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III группа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EDC91" w14:textId="77777777" w:rsidR="00A6292E" w:rsidRPr="00EA4B34" w:rsidRDefault="001F6C74" w:rsidP="003A4E5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210 - 309</w:t>
            </w:r>
          </w:p>
        </w:tc>
      </w:tr>
      <w:tr w:rsidR="00A6292E" w:rsidRPr="00EA4B34" w14:paraId="0A005FED" w14:textId="77777777" w:rsidTr="003A4E5F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D06DA8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0B8B58" w14:textId="77777777" w:rsidR="00A6292E" w:rsidRPr="00EA4B34" w:rsidRDefault="00A6292E" w:rsidP="003A4E5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IV группа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D631F" w14:textId="77777777" w:rsidR="00A6292E" w:rsidRPr="00EA4B34" w:rsidRDefault="001F6C74" w:rsidP="003A4E5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209</w:t>
            </w:r>
            <w:r w:rsidR="00A6292E" w:rsidRPr="00EA4B34">
              <w:rPr>
                <w:sz w:val="24"/>
                <w:szCs w:val="24"/>
              </w:rPr>
              <w:t xml:space="preserve"> и менее</w:t>
            </w:r>
          </w:p>
        </w:tc>
      </w:tr>
    </w:tbl>
    <w:p w14:paraId="255E09A7" w14:textId="762148C3" w:rsidR="006C0590" w:rsidRPr="00EA4B34" w:rsidRDefault="001F6C74" w:rsidP="00FA33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2.3</w:t>
      </w:r>
      <w:r w:rsidR="006C0590" w:rsidRPr="00EA4B34">
        <w:rPr>
          <w:sz w:val="24"/>
          <w:szCs w:val="24"/>
        </w:rPr>
        <w:t>.</w:t>
      </w:r>
      <w:r w:rsidR="0054523D">
        <w:rPr>
          <w:sz w:val="24"/>
          <w:szCs w:val="24"/>
        </w:rPr>
        <w:t xml:space="preserve"> </w:t>
      </w:r>
      <w:r w:rsidR="006C0590" w:rsidRPr="00EA4B34">
        <w:rPr>
          <w:sz w:val="24"/>
          <w:szCs w:val="24"/>
        </w:rPr>
        <w:t>Персональный повышающий коэффициент к минимальному должностному окладу руководителя производится  в соответствии  с группой по оплате труда р</w:t>
      </w:r>
      <w:r>
        <w:rPr>
          <w:sz w:val="24"/>
          <w:szCs w:val="24"/>
        </w:rPr>
        <w:t>уководителя  согласно Таблице 3.</w:t>
      </w:r>
    </w:p>
    <w:p w14:paraId="23A51E17" w14:textId="77777777" w:rsidR="006C0590" w:rsidRPr="00EA4B34" w:rsidRDefault="006C0590" w:rsidP="006C0590">
      <w:pPr>
        <w:pStyle w:val="10"/>
        <w:shd w:val="clear" w:color="auto" w:fill="auto"/>
        <w:tabs>
          <w:tab w:val="left" w:pos="1176"/>
        </w:tabs>
        <w:ind w:firstLine="0"/>
        <w:jc w:val="right"/>
        <w:rPr>
          <w:sz w:val="24"/>
          <w:szCs w:val="24"/>
        </w:rPr>
      </w:pPr>
      <w:r w:rsidRPr="00EA4B34">
        <w:rPr>
          <w:sz w:val="24"/>
          <w:szCs w:val="24"/>
        </w:rPr>
        <w:t xml:space="preserve">Таблица 3. </w:t>
      </w:r>
    </w:p>
    <w:p w14:paraId="10802AB4" w14:textId="77777777" w:rsidR="006C0590" w:rsidRPr="00EA4B34" w:rsidRDefault="006C0590" w:rsidP="001F6C74">
      <w:pPr>
        <w:pStyle w:val="10"/>
        <w:shd w:val="clear" w:color="auto" w:fill="auto"/>
        <w:tabs>
          <w:tab w:val="left" w:pos="1206"/>
        </w:tabs>
        <w:ind w:firstLine="403"/>
        <w:jc w:val="center"/>
        <w:rPr>
          <w:sz w:val="24"/>
          <w:szCs w:val="24"/>
        </w:rPr>
      </w:pPr>
      <w:r w:rsidRPr="00EA4B34">
        <w:rPr>
          <w:sz w:val="24"/>
          <w:szCs w:val="24"/>
        </w:rPr>
        <w:t xml:space="preserve">     Размеры персональных повышающих коэффициентов руководителя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3"/>
        <w:gridCol w:w="4612"/>
      </w:tblGrid>
      <w:tr w:rsidR="006C0590" w:rsidRPr="00EA4B34" w14:paraId="3D4BF24D" w14:textId="77777777" w:rsidTr="00FE6319">
        <w:trPr>
          <w:trHeight w:hRule="exact" w:val="298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F306C5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 группа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78311" w14:textId="77777777" w:rsidR="006C0590" w:rsidRPr="001F6C7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D12E9">
              <w:rPr>
                <w:sz w:val="24"/>
                <w:szCs w:val="24"/>
              </w:rPr>
              <w:t>1,6</w:t>
            </w:r>
          </w:p>
        </w:tc>
      </w:tr>
      <w:tr w:rsidR="006C0590" w:rsidRPr="00EA4B34" w14:paraId="48FF7FAF" w14:textId="77777777" w:rsidTr="00FE6319">
        <w:trPr>
          <w:trHeight w:hRule="exact" w:val="298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B469F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II группа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102A6" w14:textId="77777777" w:rsidR="006C0590" w:rsidRPr="001F6C7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D12E9">
              <w:rPr>
                <w:sz w:val="24"/>
                <w:szCs w:val="24"/>
              </w:rPr>
              <w:t>1,5</w:t>
            </w:r>
          </w:p>
        </w:tc>
      </w:tr>
      <w:tr w:rsidR="006C0590" w:rsidRPr="00EA4B34" w14:paraId="484EA78C" w14:textId="77777777" w:rsidTr="00FE6319">
        <w:trPr>
          <w:trHeight w:hRule="exact" w:val="298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D22D33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III группа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CC215" w14:textId="77777777" w:rsidR="006C0590" w:rsidRPr="001F6C7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D12E9">
              <w:rPr>
                <w:sz w:val="24"/>
                <w:szCs w:val="24"/>
              </w:rPr>
              <w:t>1,4</w:t>
            </w:r>
          </w:p>
        </w:tc>
      </w:tr>
      <w:tr w:rsidR="006C0590" w:rsidRPr="00EA4B34" w14:paraId="1564DB6E" w14:textId="77777777" w:rsidTr="00FE6319">
        <w:trPr>
          <w:trHeight w:hRule="exact" w:val="298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7E92E2" w14:textId="77777777" w:rsidR="006C0590" w:rsidRPr="00EA4B3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4B34">
              <w:rPr>
                <w:sz w:val="24"/>
                <w:szCs w:val="24"/>
              </w:rPr>
              <w:t>IV группа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5A697" w14:textId="77777777" w:rsidR="006C0590" w:rsidRPr="001F6C74" w:rsidRDefault="006C0590" w:rsidP="00FE631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D12E9">
              <w:rPr>
                <w:sz w:val="24"/>
                <w:szCs w:val="24"/>
              </w:rPr>
              <w:t>1,3</w:t>
            </w:r>
          </w:p>
        </w:tc>
      </w:tr>
    </w:tbl>
    <w:p w14:paraId="5942C614" w14:textId="77777777" w:rsidR="001F6C74" w:rsidRDefault="001F6C74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2.4.</w:t>
      </w:r>
      <w:r w:rsidR="0054523D">
        <w:rPr>
          <w:sz w:val="24"/>
          <w:szCs w:val="24"/>
        </w:rPr>
        <w:t xml:space="preserve"> </w:t>
      </w:r>
      <w:r w:rsidR="006C0590" w:rsidRPr="00EA4B34">
        <w:rPr>
          <w:sz w:val="24"/>
          <w:szCs w:val="24"/>
        </w:rPr>
        <w:t>Группа по оплате труда руководителя,  персональный повышающий коэффициент устанавливаются  1 раз в год на основании решения комиссии в соответствии с объемными показателями деятельности учреждения</w:t>
      </w:r>
      <w:r>
        <w:rPr>
          <w:sz w:val="24"/>
          <w:szCs w:val="24"/>
        </w:rPr>
        <w:t>.</w:t>
      </w:r>
    </w:p>
    <w:p w14:paraId="71B5D32A" w14:textId="77777777" w:rsidR="006C0590" w:rsidRPr="00EA4B34" w:rsidRDefault="001F6C74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2.5</w:t>
      </w:r>
      <w:r w:rsidR="006C0590" w:rsidRPr="00EA4B34">
        <w:rPr>
          <w:sz w:val="24"/>
          <w:szCs w:val="24"/>
        </w:rPr>
        <w:t>.</w:t>
      </w:r>
      <w:r w:rsidR="0054523D">
        <w:rPr>
          <w:sz w:val="24"/>
          <w:szCs w:val="24"/>
        </w:rPr>
        <w:t xml:space="preserve"> </w:t>
      </w:r>
      <w:r w:rsidR="006C0590" w:rsidRPr="00EA4B34">
        <w:rPr>
          <w:sz w:val="24"/>
          <w:szCs w:val="24"/>
        </w:rPr>
        <w:t>Группа по оплате</w:t>
      </w:r>
      <w:r>
        <w:rPr>
          <w:sz w:val="24"/>
          <w:szCs w:val="24"/>
        </w:rPr>
        <w:t xml:space="preserve"> труда и персональный повышающий коэффициент </w:t>
      </w:r>
      <w:r>
        <w:rPr>
          <w:sz w:val="24"/>
          <w:szCs w:val="24"/>
        </w:rPr>
        <w:lastRenderedPageBreak/>
        <w:t>применяе</w:t>
      </w:r>
      <w:r w:rsidR="006C0590" w:rsidRPr="00EA4B34">
        <w:rPr>
          <w:sz w:val="24"/>
          <w:szCs w:val="24"/>
        </w:rPr>
        <w:t>тся для оплаты труда руководителя с 1 января следующего календарного года.</w:t>
      </w:r>
    </w:p>
    <w:p w14:paraId="6772F3A8" w14:textId="77777777" w:rsidR="006C0590" w:rsidRPr="00EA4B34" w:rsidRDefault="001F6C74" w:rsidP="006C0590">
      <w:pPr>
        <w:pStyle w:val="10"/>
        <w:shd w:val="clear" w:color="auto" w:fill="auto"/>
        <w:tabs>
          <w:tab w:val="left" w:pos="120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2.6</w:t>
      </w:r>
      <w:r w:rsidR="006C0590" w:rsidRPr="00EA4B34">
        <w:rPr>
          <w:sz w:val="24"/>
          <w:szCs w:val="24"/>
        </w:rPr>
        <w:t>.</w:t>
      </w:r>
      <w:r w:rsidR="0054523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6C0590" w:rsidRPr="00EA4B34">
        <w:rPr>
          <w:sz w:val="24"/>
          <w:szCs w:val="24"/>
        </w:rPr>
        <w:t xml:space="preserve">ля вновь открываемого учреждения  устанавливается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группа оплаты труда </w:t>
      </w:r>
      <w:r w:rsidR="006C0590" w:rsidRPr="00EA4B34">
        <w:rPr>
          <w:sz w:val="24"/>
          <w:szCs w:val="24"/>
        </w:rPr>
        <w:t>исходя из плановых (проектных) показателей, но не более чем на 2 года.</w:t>
      </w:r>
    </w:p>
    <w:p w14:paraId="3FFA688C" w14:textId="77777777" w:rsidR="006C0590" w:rsidRPr="00EA4B34" w:rsidRDefault="001F6C74" w:rsidP="006C0590">
      <w:pPr>
        <w:pStyle w:val="10"/>
        <w:shd w:val="clear" w:color="auto" w:fill="auto"/>
        <w:tabs>
          <w:tab w:val="left" w:pos="120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2.7.</w:t>
      </w:r>
      <w:r w:rsidR="0054523D">
        <w:rPr>
          <w:sz w:val="24"/>
          <w:szCs w:val="24"/>
        </w:rPr>
        <w:t xml:space="preserve"> </w:t>
      </w:r>
      <w:r w:rsidR="006C0590" w:rsidRPr="00EA4B34">
        <w:rPr>
          <w:sz w:val="24"/>
          <w:szCs w:val="24"/>
        </w:rPr>
        <w:t>Группа по оплате труда для  учреждения</w:t>
      </w:r>
      <w:r>
        <w:rPr>
          <w:sz w:val="24"/>
          <w:szCs w:val="24"/>
        </w:rPr>
        <w:t>,</w:t>
      </w:r>
      <w:r w:rsidR="006C0590" w:rsidRPr="00EA4B34">
        <w:rPr>
          <w:sz w:val="24"/>
          <w:szCs w:val="24"/>
        </w:rPr>
        <w:t xml:space="preserve"> находящегося на капитальном ремонте, сохраняется определенной до начала ремонта, но не более чем на один год.</w:t>
      </w:r>
    </w:p>
    <w:p w14:paraId="048987A6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ind w:left="720" w:firstLine="0"/>
        <w:jc w:val="both"/>
        <w:rPr>
          <w:sz w:val="24"/>
          <w:szCs w:val="24"/>
        </w:rPr>
      </w:pPr>
    </w:p>
    <w:p w14:paraId="2B25950B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7F44AB27" w14:textId="77777777" w:rsidR="00FA338A" w:rsidRPr="00EA4B34" w:rsidRDefault="00FA338A" w:rsidP="00FA338A">
      <w:pPr>
        <w:rPr>
          <w:sz w:val="24"/>
          <w:szCs w:val="24"/>
        </w:rPr>
      </w:pPr>
      <w:r w:rsidRPr="00EA4B34">
        <w:rPr>
          <w:sz w:val="24"/>
          <w:szCs w:val="24"/>
        </w:rPr>
        <w:t>Заместитель главы администрации города</w:t>
      </w:r>
    </w:p>
    <w:p w14:paraId="0866FBA5" w14:textId="2128975B" w:rsidR="00FA338A" w:rsidRPr="00EA4B34" w:rsidRDefault="00FA338A" w:rsidP="00FA338A">
      <w:pPr>
        <w:rPr>
          <w:sz w:val="24"/>
          <w:szCs w:val="24"/>
        </w:rPr>
      </w:pPr>
      <w:r w:rsidRPr="00EA4B34">
        <w:rPr>
          <w:sz w:val="24"/>
          <w:szCs w:val="24"/>
        </w:rPr>
        <w:t xml:space="preserve">по общим вопросам                                                                  </w:t>
      </w:r>
      <w:r>
        <w:rPr>
          <w:sz w:val="24"/>
          <w:szCs w:val="24"/>
        </w:rPr>
        <w:t xml:space="preserve">          </w:t>
      </w:r>
      <w:r w:rsidR="00ED5384">
        <w:rPr>
          <w:sz w:val="24"/>
          <w:szCs w:val="24"/>
        </w:rPr>
        <w:t xml:space="preserve">                 </w:t>
      </w:r>
      <w:bookmarkStart w:id="2" w:name="_GoBack"/>
      <w:bookmarkEnd w:id="2"/>
      <w:r>
        <w:rPr>
          <w:sz w:val="24"/>
          <w:szCs w:val="24"/>
        </w:rPr>
        <w:t xml:space="preserve">   </w:t>
      </w:r>
      <w:r w:rsidRPr="00EA4B34">
        <w:rPr>
          <w:sz w:val="24"/>
          <w:szCs w:val="24"/>
        </w:rPr>
        <w:t>Н.В.</w:t>
      </w:r>
      <w:r w:rsidR="00ED5384">
        <w:rPr>
          <w:sz w:val="24"/>
          <w:szCs w:val="24"/>
        </w:rPr>
        <w:t xml:space="preserve"> </w:t>
      </w:r>
      <w:proofErr w:type="spellStart"/>
      <w:r w:rsidRPr="00EA4B34">
        <w:rPr>
          <w:sz w:val="24"/>
          <w:szCs w:val="24"/>
        </w:rPr>
        <w:t>Сульдина</w:t>
      </w:r>
      <w:proofErr w:type="spellEnd"/>
    </w:p>
    <w:p w14:paraId="5BD38124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5C0E1A1E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240CDB26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1C400A03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5FCCDA52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50E075B2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4E101BCF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5B07AE7D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50BDC687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1B761012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1B535304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66A47713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4E78FDB3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12A9A827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11A497C5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725F0B7F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43490A69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642140F9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6AC680B3" w14:textId="77777777" w:rsidR="006C0590" w:rsidRPr="00EA4B34" w:rsidRDefault="006C0590" w:rsidP="006C0590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5C44309D" w14:textId="77777777" w:rsidR="001D0F86" w:rsidRPr="00EA4B34" w:rsidRDefault="001D0F86" w:rsidP="001D0F86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3F09CBEE" w14:textId="77777777" w:rsidR="001D0F86" w:rsidRPr="00EA4B34" w:rsidRDefault="001D0F86" w:rsidP="001D0F86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75E13B94" w14:textId="77777777" w:rsidR="001D0F86" w:rsidRPr="00EA4B34" w:rsidRDefault="001D0F86" w:rsidP="001D0F86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5CB79FF7" w14:textId="77777777" w:rsidR="001D0F86" w:rsidRPr="00EA4B34" w:rsidRDefault="001D0F86" w:rsidP="001D0F86">
      <w:pPr>
        <w:pStyle w:val="10"/>
        <w:shd w:val="clear" w:color="auto" w:fill="auto"/>
        <w:tabs>
          <w:tab w:val="left" w:pos="1206"/>
        </w:tabs>
        <w:jc w:val="both"/>
        <w:rPr>
          <w:sz w:val="24"/>
          <w:szCs w:val="24"/>
        </w:rPr>
      </w:pPr>
    </w:p>
    <w:p w14:paraId="0B80A2AC" w14:textId="77777777" w:rsidR="00492723" w:rsidRPr="00EA4B34" w:rsidRDefault="00492723" w:rsidP="00E6357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sectPr w:rsidR="00492723" w:rsidRPr="00EA4B34" w:rsidSect="003A4CCB">
      <w:headerReference w:type="default" r:id="rId16"/>
      <w:headerReference w:type="first" r:id="rId17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5972" w14:textId="77777777" w:rsidR="00D556D1" w:rsidRDefault="00D556D1">
      <w:r>
        <w:separator/>
      </w:r>
    </w:p>
  </w:endnote>
  <w:endnote w:type="continuationSeparator" w:id="0">
    <w:p w14:paraId="6CBCE61D" w14:textId="77777777" w:rsidR="00D556D1" w:rsidRDefault="00D5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18E5" w14:textId="77777777" w:rsidR="00FE6319" w:rsidRDefault="00FE631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CDF08" w14:textId="77777777" w:rsidR="00D556D1" w:rsidRDefault="00D556D1">
      <w:r>
        <w:separator/>
      </w:r>
    </w:p>
  </w:footnote>
  <w:footnote w:type="continuationSeparator" w:id="0">
    <w:p w14:paraId="62B74F0E" w14:textId="77777777" w:rsidR="00D556D1" w:rsidRDefault="00D5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78E5" w14:textId="77777777" w:rsidR="00FE6319" w:rsidRDefault="00FE63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0D228" w14:textId="77777777" w:rsidR="00FE6319" w:rsidRDefault="00CA580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63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5384">
      <w:rPr>
        <w:rStyle w:val="a6"/>
        <w:noProof/>
      </w:rPr>
      <w:t>10</w:t>
    </w:r>
    <w:r>
      <w:rPr>
        <w:rStyle w:val="a6"/>
      </w:rPr>
      <w:fldChar w:fldCharType="end"/>
    </w:r>
  </w:p>
  <w:p w14:paraId="40DB084C" w14:textId="77777777" w:rsidR="00FE6319" w:rsidRDefault="00FE6319">
    <w:pPr>
      <w:pStyle w:val="a3"/>
      <w:ind w:right="360"/>
    </w:pPr>
  </w:p>
  <w:p w14:paraId="2DDA1531" w14:textId="77777777" w:rsidR="005359B1" w:rsidRDefault="005359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79783" w14:textId="77777777" w:rsidR="00FE6319" w:rsidRDefault="00CA580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63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5384">
      <w:rPr>
        <w:rStyle w:val="a6"/>
        <w:noProof/>
      </w:rPr>
      <w:t>12</w:t>
    </w:r>
    <w:r>
      <w:rPr>
        <w:rStyle w:val="a6"/>
      </w:rPr>
      <w:fldChar w:fldCharType="end"/>
    </w:r>
  </w:p>
  <w:p w14:paraId="4C4C5DC5" w14:textId="77777777" w:rsidR="00FE6319" w:rsidRDefault="00FE6319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A2886" w14:textId="77777777" w:rsidR="00FE6319" w:rsidRPr="001A7DAA" w:rsidRDefault="00FE6319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2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6B16D0"/>
    <w:multiLevelType w:val="multilevel"/>
    <w:tmpl w:val="E012C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C447B44"/>
    <w:multiLevelType w:val="multilevel"/>
    <w:tmpl w:val="C3563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8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9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9"/>
  </w:num>
  <w:num w:numId="5">
    <w:abstractNumId w:val="12"/>
  </w:num>
  <w:num w:numId="6">
    <w:abstractNumId w:val="2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1"/>
  </w:num>
  <w:num w:numId="11">
    <w:abstractNumId w:val="2"/>
  </w:num>
  <w:num w:numId="12">
    <w:abstractNumId w:val="20"/>
  </w:num>
  <w:num w:numId="13">
    <w:abstractNumId w:val="16"/>
  </w:num>
  <w:num w:numId="14">
    <w:abstractNumId w:val="9"/>
  </w:num>
  <w:num w:numId="15">
    <w:abstractNumId w:val="17"/>
  </w:num>
  <w:num w:numId="16">
    <w:abstractNumId w:val="1"/>
  </w:num>
  <w:num w:numId="17">
    <w:abstractNumId w:val="18"/>
  </w:num>
  <w:num w:numId="18">
    <w:abstractNumId w:val="14"/>
  </w:num>
  <w:num w:numId="19">
    <w:abstractNumId w:val="7"/>
  </w:num>
  <w:num w:numId="20">
    <w:abstractNumId w:val="8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323F"/>
    <w:rsid w:val="000164BF"/>
    <w:rsid w:val="000220C1"/>
    <w:rsid w:val="00022C94"/>
    <w:rsid w:val="000237E6"/>
    <w:rsid w:val="000307F6"/>
    <w:rsid w:val="00030BD7"/>
    <w:rsid w:val="00030D46"/>
    <w:rsid w:val="00064EBC"/>
    <w:rsid w:val="000721CE"/>
    <w:rsid w:val="00076166"/>
    <w:rsid w:val="00081421"/>
    <w:rsid w:val="00086115"/>
    <w:rsid w:val="000A32F6"/>
    <w:rsid w:val="000B6AF9"/>
    <w:rsid w:val="000C715A"/>
    <w:rsid w:val="000D1223"/>
    <w:rsid w:val="000D7FB4"/>
    <w:rsid w:val="000E26A0"/>
    <w:rsid w:val="000E57CE"/>
    <w:rsid w:val="000F2799"/>
    <w:rsid w:val="000F78F0"/>
    <w:rsid w:val="0010019F"/>
    <w:rsid w:val="00103B24"/>
    <w:rsid w:val="001317CA"/>
    <w:rsid w:val="00135E38"/>
    <w:rsid w:val="0014116B"/>
    <w:rsid w:val="00141C37"/>
    <w:rsid w:val="00144312"/>
    <w:rsid w:val="001474B5"/>
    <w:rsid w:val="00172278"/>
    <w:rsid w:val="0018096C"/>
    <w:rsid w:val="00185EDC"/>
    <w:rsid w:val="00186B14"/>
    <w:rsid w:val="001A0F79"/>
    <w:rsid w:val="001A1E97"/>
    <w:rsid w:val="001A4411"/>
    <w:rsid w:val="001A613D"/>
    <w:rsid w:val="001A6C3E"/>
    <w:rsid w:val="001A7DAA"/>
    <w:rsid w:val="001B24EC"/>
    <w:rsid w:val="001B7448"/>
    <w:rsid w:val="001C1058"/>
    <w:rsid w:val="001C5D08"/>
    <w:rsid w:val="001C6A8C"/>
    <w:rsid w:val="001D01C9"/>
    <w:rsid w:val="001D0F86"/>
    <w:rsid w:val="001D13E3"/>
    <w:rsid w:val="001F5434"/>
    <w:rsid w:val="001F546D"/>
    <w:rsid w:val="001F662F"/>
    <w:rsid w:val="001F6C74"/>
    <w:rsid w:val="002017E2"/>
    <w:rsid w:val="00214222"/>
    <w:rsid w:val="0021650C"/>
    <w:rsid w:val="002173B9"/>
    <w:rsid w:val="00220AB7"/>
    <w:rsid w:val="00223227"/>
    <w:rsid w:val="0022643A"/>
    <w:rsid w:val="00226FF1"/>
    <w:rsid w:val="00240133"/>
    <w:rsid w:val="00244311"/>
    <w:rsid w:val="002450F7"/>
    <w:rsid w:val="0025096B"/>
    <w:rsid w:val="00253E96"/>
    <w:rsid w:val="00262E73"/>
    <w:rsid w:val="00273E55"/>
    <w:rsid w:val="00275811"/>
    <w:rsid w:val="00280B8F"/>
    <w:rsid w:val="002813FE"/>
    <w:rsid w:val="0028147E"/>
    <w:rsid w:val="0028421E"/>
    <w:rsid w:val="00287F56"/>
    <w:rsid w:val="00291633"/>
    <w:rsid w:val="0029704C"/>
    <w:rsid w:val="002A0218"/>
    <w:rsid w:val="002A1314"/>
    <w:rsid w:val="002A351B"/>
    <w:rsid w:val="002A5679"/>
    <w:rsid w:val="002B04DB"/>
    <w:rsid w:val="002B07E4"/>
    <w:rsid w:val="002C0AE8"/>
    <w:rsid w:val="002C2637"/>
    <w:rsid w:val="002C44BF"/>
    <w:rsid w:val="002D07B5"/>
    <w:rsid w:val="002D6B8E"/>
    <w:rsid w:val="002F308A"/>
    <w:rsid w:val="002F3F6F"/>
    <w:rsid w:val="002F537E"/>
    <w:rsid w:val="002F53C8"/>
    <w:rsid w:val="00305BBF"/>
    <w:rsid w:val="0030696D"/>
    <w:rsid w:val="00306A95"/>
    <w:rsid w:val="00312E7A"/>
    <w:rsid w:val="00317164"/>
    <w:rsid w:val="00320904"/>
    <w:rsid w:val="00325DA1"/>
    <w:rsid w:val="00341CF6"/>
    <w:rsid w:val="00343DBB"/>
    <w:rsid w:val="0034415C"/>
    <w:rsid w:val="003472DC"/>
    <w:rsid w:val="003526FC"/>
    <w:rsid w:val="0035330F"/>
    <w:rsid w:val="00357539"/>
    <w:rsid w:val="00360122"/>
    <w:rsid w:val="00374D7F"/>
    <w:rsid w:val="00384441"/>
    <w:rsid w:val="003A4CCB"/>
    <w:rsid w:val="003A7F2E"/>
    <w:rsid w:val="003C6BB1"/>
    <w:rsid w:val="003D10C1"/>
    <w:rsid w:val="003D4D12"/>
    <w:rsid w:val="003E0C6C"/>
    <w:rsid w:val="003E6ECA"/>
    <w:rsid w:val="003F33A7"/>
    <w:rsid w:val="003F3CEE"/>
    <w:rsid w:val="003F765F"/>
    <w:rsid w:val="0040037E"/>
    <w:rsid w:val="00404160"/>
    <w:rsid w:val="00413161"/>
    <w:rsid w:val="00415C00"/>
    <w:rsid w:val="0042508E"/>
    <w:rsid w:val="00425DD6"/>
    <w:rsid w:val="0043228C"/>
    <w:rsid w:val="00445F4A"/>
    <w:rsid w:val="00447475"/>
    <w:rsid w:val="00452F95"/>
    <w:rsid w:val="00453ADF"/>
    <w:rsid w:val="00457FCD"/>
    <w:rsid w:val="004619C2"/>
    <w:rsid w:val="00477A92"/>
    <w:rsid w:val="004910BE"/>
    <w:rsid w:val="00492723"/>
    <w:rsid w:val="0049612E"/>
    <w:rsid w:val="004A284E"/>
    <w:rsid w:val="004B34CF"/>
    <w:rsid w:val="004B3AE3"/>
    <w:rsid w:val="004C1E39"/>
    <w:rsid w:val="004C6102"/>
    <w:rsid w:val="004C6428"/>
    <w:rsid w:val="004D2B90"/>
    <w:rsid w:val="004F0A16"/>
    <w:rsid w:val="004F25A3"/>
    <w:rsid w:val="004F4411"/>
    <w:rsid w:val="004F5B05"/>
    <w:rsid w:val="004F5F76"/>
    <w:rsid w:val="004F6E87"/>
    <w:rsid w:val="00504AD8"/>
    <w:rsid w:val="005126E9"/>
    <w:rsid w:val="00514CA9"/>
    <w:rsid w:val="00520D9E"/>
    <w:rsid w:val="00523A8D"/>
    <w:rsid w:val="005359B1"/>
    <w:rsid w:val="00543EE0"/>
    <w:rsid w:val="0054523D"/>
    <w:rsid w:val="00551285"/>
    <w:rsid w:val="0055775C"/>
    <w:rsid w:val="005709E2"/>
    <w:rsid w:val="00570F3C"/>
    <w:rsid w:val="005731DC"/>
    <w:rsid w:val="00576E30"/>
    <w:rsid w:val="00592A56"/>
    <w:rsid w:val="00592A72"/>
    <w:rsid w:val="005A6882"/>
    <w:rsid w:val="005B094A"/>
    <w:rsid w:val="005C264B"/>
    <w:rsid w:val="005C4B64"/>
    <w:rsid w:val="005C4EFB"/>
    <w:rsid w:val="005C5928"/>
    <w:rsid w:val="005C6E49"/>
    <w:rsid w:val="005D0B56"/>
    <w:rsid w:val="005D4D10"/>
    <w:rsid w:val="005E4AE8"/>
    <w:rsid w:val="005E5AC4"/>
    <w:rsid w:val="005F2608"/>
    <w:rsid w:val="005F2A61"/>
    <w:rsid w:val="005F3118"/>
    <w:rsid w:val="005F488F"/>
    <w:rsid w:val="006061DB"/>
    <w:rsid w:val="006116A9"/>
    <w:rsid w:val="006126E9"/>
    <w:rsid w:val="00616739"/>
    <w:rsid w:val="0062095A"/>
    <w:rsid w:val="0062743F"/>
    <w:rsid w:val="006308BC"/>
    <w:rsid w:val="0063727D"/>
    <w:rsid w:val="006414B2"/>
    <w:rsid w:val="00644609"/>
    <w:rsid w:val="00655238"/>
    <w:rsid w:val="00657B1B"/>
    <w:rsid w:val="00663254"/>
    <w:rsid w:val="00670753"/>
    <w:rsid w:val="00674573"/>
    <w:rsid w:val="00680A5E"/>
    <w:rsid w:val="00683222"/>
    <w:rsid w:val="006937F0"/>
    <w:rsid w:val="00694169"/>
    <w:rsid w:val="00697A21"/>
    <w:rsid w:val="006A53A2"/>
    <w:rsid w:val="006B44F7"/>
    <w:rsid w:val="006C0590"/>
    <w:rsid w:val="006D3706"/>
    <w:rsid w:val="006E28A0"/>
    <w:rsid w:val="006E5252"/>
    <w:rsid w:val="006F0C44"/>
    <w:rsid w:val="006F11B3"/>
    <w:rsid w:val="006F13C0"/>
    <w:rsid w:val="006F2898"/>
    <w:rsid w:val="006F58D5"/>
    <w:rsid w:val="00713C02"/>
    <w:rsid w:val="0071483A"/>
    <w:rsid w:val="00717EE9"/>
    <w:rsid w:val="007228FD"/>
    <w:rsid w:val="00727CEB"/>
    <w:rsid w:val="00727E7B"/>
    <w:rsid w:val="00731AF4"/>
    <w:rsid w:val="007336F6"/>
    <w:rsid w:val="00735974"/>
    <w:rsid w:val="0074255C"/>
    <w:rsid w:val="00752312"/>
    <w:rsid w:val="007550BF"/>
    <w:rsid w:val="007551C7"/>
    <w:rsid w:val="00784AD0"/>
    <w:rsid w:val="00784B84"/>
    <w:rsid w:val="007900BB"/>
    <w:rsid w:val="007B292D"/>
    <w:rsid w:val="007B445E"/>
    <w:rsid w:val="007C656E"/>
    <w:rsid w:val="007D5208"/>
    <w:rsid w:val="007D6BE9"/>
    <w:rsid w:val="007D7BE1"/>
    <w:rsid w:val="007E1B58"/>
    <w:rsid w:val="007E3E54"/>
    <w:rsid w:val="007E7357"/>
    <w:rsid w:val="007E7FDA"/>
    <w:rsid w:val="007F27B3"/>
    <w:rsid w:val="007F7117"/>
    <w:rsid w:val="008003E9"/>
    <w:rsid w:val="008031A9"/>
    <w:rsid w:val="00803581"/>
    <w:rsid w:val="00805A59"/>
    <w:rsid w:val="00811BCD"/>
    <w:rsid w:val="00812B60"/>
    <w:rsid w:val="00841803"/>
    <w:rsid w:val="008524E5"/>
    <w:rsid w:val="00861DBE"/>
    <w:rsid w:val="008714D7"/>
    <w:rsid w:val="00876474"/>
    <w:rsid w:val="00877585"/>
    <w:rsid w:val="008A0879"/>
    <w:rsid w:val="008A1EB2"/>
    <w:rsid w:val="008E2AFF"/>
    <w:rsid w:val="008E3DE1"/>
    <w:rsid w:val="008E4151"/>
    <w:rsid w:val="008E6416"/>
    <w:rsid w:val="008F6948"/>
    <w:rsid w:val="008F7ADE"/>
    <w:rsid w:val="008F7B2C"/>
    <w:rsid w:val="00906980"/>
    <w:rsid w:val="0091074C"/>
    <w:rsid w:val="0091774E"/>
    <w:rsid w:val="00920710"/>
    <w:rsid w:val="00921664"/>
    <w:rsid w:val="0092265B"/>
    <w:rsid w:val="00926124"/>
    <w:rsid w:val="009275B4"/>
    <w:rsid w:val="00936EC4"/>
    <w:rsid w:val="009400A9"/>
    <w:rsid w:val="00941D53"/>
    <w:rsid w:val="009428EC"/>
    <w:rsid w:val="00955F40"/>
    <w:rsid w:val="00960137"/>
    <w:rsid w:val="00960611"/>
    <w:rsid w:val="00964F1A"/>
    <w:rsid w:val="00965BD5"/>
    <w:rsid w:val="00980540"/>
    <w:rsid w:val="009916B4"/>
    <w:rsid w:val="00997DBE"/>
    <w:rsid w:val="009A1E0E"/>
    <w:rsid w:val="009A5234"/>
    <w:rsid w:val="009A7CE7"/>
    <w:rsid w:val="009B274D"/>
    <w:rsid w:val="009B3696"/>
    <w:rsid w:val="009B7E65"/>
    <w:rsid w:val="009C186F"/>
    <w:rsid w:val="009C2D9F"/>
    <w:rsid w:val="009C6C3D"/>
    <w:rsid w:val="009F3378"/>
    <w:rsid w:val="009F4C8C"/>
    <w:rsid w:val="009F5885"/>
    <w:rsid w:val="009F5E05"/>
    <w:rsid w:val="00A06DEE"/>
    <w:rsid w:val="00A122E8"/>
    <w:rsid w:val="00A16C65"/>
    <w:rsid w:val="00A21ACE"/>
    <w:rsid w:val="00A22FA9"/>
    <w:rsid w:val="00A23597"/>
    <w:rsid w:val="00A2387C"/>
    <w:rsid w:val="00A26E63"/>
    <w:rsid w:val="00A3136D"/>
    <w:rsid w:val="00A40EA4"/>
    <w:rsid w:val="00A44F73"/>
    <w:rsid w:val="00A47B1A"/>
    <w:rsid w:val="00A56F93"/>
    <w:rsid w:val="00A6292E"/>
    <w:rsid w:val="00A670CD"/>
    <w:rsid w:val="00A67192"/>
    <w:rsid w:val="00A725E5"/>
    <w:rsid w:val="00A72B4C"/>
    <w:rsid w:val="00A8794A"/>
    <w:rsid w:val="00A90DA6"/>
    <w:rsid w:val="00A94059"/>
    <w:rsid w:val="00A95D17"/>
    <w:rsid w:val="00AA6942"/>
    <w:rsid w:val="00AB1971"/>
    <w:rsid w:val="00AB40DA"/>
    <w:rsid w:val="00AB5AB7"/>
    <w:rsid w:val="00AB767D"/>
    <w:rsid w:val="00AC0BFC"/>
    <w:rsid w:val="00AE3077"/>
    <w:rsid w:val="00AE46F8"/>
    <w:rsid w:val="00AF641C"/>
    <w:rsid w:val="00B03A52"/>
    <w:rsid w:val="00B04005"/>
    <w:rsid w:val="00B07582"/>
    <w:rsid w:val="00B10DE1"/>
    <w:rsid w:val="00B11E82"/>
    <w:rsid w:val="00B13906"/>
    <w:rsid w:val="00B16F9C"/>
    <w:rsid w:val="00B17605"/>
    <w:rsid w:val="00B176FD"/>
    <w:rsid w:val="00B17E85"/>
    <w:rsid w:val="00B47CF5"/>
    <w:rsid w:val="00B52B9D"/>
    <w:rsid w:val="00B55EE6"/>
    <w:rsid w:val="00B60B8F"/>
    <w:rsid w:val="00B63AAF"/>
    <w:rsid w:val="00B6725D"/>
    <w:rsid w:val="00B719A3"/>
    <w:rsid w:val="00B75F8D"/>
    <w:rsid w:val="00B81862"/>
    <w:rsid w:val="00B90DB7"/>
    <w:rsid w:val="00BA0936"/>
    <w:rsid w:val="00BA2DD9"/>
    <w:rsid w:val="00BB25DD"/>
    <w:rsid w:val="00BB4CC0"/>
    <w:rsid w:val="00BC1ED3"/>
    <w:rsid w:val="00BE23AD"/>
    <w:rsid w:val="00BF0AFC"/>
    <w:rsid w:val="00BF7D61"/>
    <w:rsid w:val="00C0308B"/>
    <w:rsid w:val="00C12EA8"/>
    <w:rsid w:val="00C34BCF"/>
    <w:rsid w:val="00C36802"/>
    <w:rsid w:val="00C40111"/>
    <w:rsid w:val="00C42731"/>
    <w:rsid w:val="00C4341B"/>
    <w:rsid w:val="00C43E8A"/>
    <w:rsid w:val="00C538C1"/>
    <w:rsid w:val="00C56A18"/>
    <w:rsid w:val="00C6183D"/>
    <w:rsid w:val="00C6378B"/>
    <w:rsid w:val="00C719DE"/>
    <w:rsid w:val="00C741BE"/>
    <w:rsid w:val="00C7712C"/>
    <w:rsid w:val="00C772A8"/>
    <w:rsid w:val="00CA580B"/>
    <w:rsid w:val="00CA5E65"/>
    <w:rsid w:val="00CB1960"/>
    <w:rsid w:val="00CB48B9"/>
    <w:rsid w:val="00CB58AD"/>
    <w:rsid w:val="00CB5FEF"/>
    <w:rsid w:val="00CD4F04"/>
    <w:rsid w:val="00CE5BF9"/>
    <w:rsid w:val="00CE5D3B"/>
    <w:rsid w:val="00CF14E4"/>
    <w:rsid w:val="00CF1641"/>
    <w:rsid w:val="00CF4B56"/>
    <w:rsid w:val="00D02DDD"/>
    <w:rsid w:val="00D0765B"/>
    <w:rsid w:val="00D23835"/>
    <w:rsid w:val="00D2705E"/>
    <w:rsid w:val="00D357EC"/>
    <w:rsid w:val="00D4745C"/>
    <w:rsid w:val="00D5247F"/>
    <w:rsid w:val="00D556D1"/>
    <w:rsid w:val="00D60498"/>
    <w:rsid w:val="00D62D73"/>
    <w:rsid w:val="00D7134A"/>
    <w:rsid w:val="00D74175"/>
    <w:rsid w:val="00D7519D"/>
    <w:rsid w:val="00D7751C"/>
    <w:rsid w:val="00D96429"/>
    <w:rsid w:val="00D964C8"/>
    <w:rsid w:val="00D96C1A"/>
    <w:rsid w:val="00DA0BEB"/>
    <w:rsid w:val="00DA0F7E"/>
    <w:rsid w:val="00DA3883"/>
    <w:rsid w:val="00DA45A6"/>
    <w:rsid w:val="00DB3D79"/>
    <w:rsid w:val="00DB649A"/>
    <w:rsid w:val="00DC14BA"/>
    <w:rsid w:val="00DC75BC"/>
    <w:rsid w:val="00DD0D9E"/>
    <w:rsid w:val="00DD36DB"/>
    <w:rsid w:val="00DD5C5A"/>
    <w:rsid w:val="00DE3F4F"/>
    <w:rsid w:val="00DE4137"/>
    <w:rsid w:val="00DF4643"/>
    <w:rsid w:val="00E015E3"/>
    <w:rsid w:val="00E0735C"/>
    <w:rsid w:val="00E13D0A"/>
    <w:rsid w:val="00E20F4B"/>
    <w:rsid w:val="00E24EEC"/>
    <w:rsid w:val="00E30A3B"/>
    <w:rsid w:val="00E328EE"/>
    <w:rsid w:val="00E33B11"/>
    <w:rsid w:val="00E41196"/>
    <w:rsid w:val="00E433AA"/>
    <w:rsid w:val="00E44ED5"/>
    <w:rsid w:val="00E47889"/>
    <w:rsid w:val="00E47D54"/>
    <w:rsid w:val="00E60581"/>
    <w:rsid w:val="00E61BC9"/>
    <w:rsid w:val="00E62D83"/>
    <w:rsid w:val="00E6357B"/>
    <w:rsid w:val="00E63A51"/>
    <w:rsid w:val="00E65943"/>
    <w:rsid w:val="00E7538C"/>
    <w:rsid w:val="00E76977"/>
    <w:rsid w:val="00E805A2"/>
    <w:rsid w:val="00E82F51"/>
    <w:rsid w:val="00E914B1"/>
    <w:rsid w:val="00E95460"/>
    <w:rsid w:val="00EA4B34"/>
    <w:rsid w:val="00EA7639"/>
    <w:rsid w:val="00EB1D9B"/>
    <w:rsid w:val="00EC32C4"/>
    <w:rsid w:val="00EC35C5"/>
    <w:rsid w:val="00EC78CC"/>
    <w:rsid w:val="00ED5384"/>
    <w:rsid w:val="00ED72AB"/>
    <w:rsid w:val="00EE0C63"/>
    <w:rsid w:val="00EE1973"/>
    <w:rsid w:val="00EE310E"/>
    <w:rsid w:val="00EE75DA"/>
    <w:rsid w:val="00EE7708"/>
    <w:rsid w:val="00EF30B7"/>
    <w:rsid w:val="00EF6303"/>
    <w:rsid w:val="00EF6E6A"/>
    <w:rsid w:val="00EF7C19"/>
    <w:rsid w:val="00F015A1"/>
    <w:rsid w:val="00F038FF"/>
    <w:rsid w:val="00F11CE9"/>
    <w:rsid w:val="00F22666"/>
    <w:rsid w:val="00F327FE"/>
    <w:rsid w:val="00F35C9E"/>
    <w:rsid w:val="00F41158"/>
    <w:rsid w:val="00F4352C"/>
    <w:rsid w:val="00F5542B"/>
    <w:rsid w:val="00F56EFA"/>
    <w:rsid w:val="00F632B2"/>
    <w:rsid w:val="00F642A5"/>
    <w:rsid w:val="00F712F7"/>
    <w:rsid w:val="00F77F29"/>
    <w:rsid w:val="00F80ACB"/>
    <w:rsid w:val="00F84590"/>
    <w:rsid w:val="00F87EC1"/>
    <w:rsid w:val="00F90BF5"/>
    <w:rsid w:val="00F91B07"/>
    <w:rsid w:val="00F93B2C"/>
    <w:rsid w:val="00F94391"/>
    <w:rsid w:val="00F949AA"/>
    <w:rsid w:val="00FA338A"/>
    <w:rsid w:val="00FA3873"/>
    <w:rsid w:val="00FB1CF0"/>
    <w:rsid w:val="00FB2FF6"/>
    <w:rsid w:val="00FB792F"/>
    <w:rsid w:val="00FC4008"/>
    <w:rsid w:val="00FD12E9"/>
    <w:rsid w:val="00FD1B12"/>
    <w:rsid w:val="00FD7D62"/>
    <w:rsid w:val="00FE5A6C"/>
    <w:rsid w:val="00FE6319"/>
    <w:rsid w:val="00FF0001"/>
    <w:rsid w:val="00FF1E72"/>
    <w:rsid w:val="00FF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25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08"/>
  </w:style>
  <w:style w:type="paragraph" w:styleId="1">
    <w:name w:val="heading 1"/>
    <w:basedOn w:val="a"/>
    <w:next w:val="a"/>
    <w:qFormat/>
    <w:rsid w:val="00FC4008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FC400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400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C400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C400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400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C400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FC400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FC4008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00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C400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C4008"/>
  </w:style>
  <w:style w:type="paragraph" w:styleId="a7">
    <w:name w:val="Body Text Indent"/>
    <w:basedOn w:val="a"/>
    <w:rsid w:val="00FC4008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rsid w:val="00FC4008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FC4008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FC4008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FC4008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Основной текст_"/>
    <w:basedOn w:val="a0"/>
    <w:link w:val="10"/>
    <w:rsid w:val="003526FC"/>
    <w:rPr>
      <w:shd w:val="clear" w:color="auto" w:fill="FFFFFF"/>
    </w:rPr>
  </w:style>
  <w:style w:type="paragraph" w:customStyle="1" w:styleId="10">
    <w:name w:val="Основной текст1"/>
    <w:basedOn w:val="a"/>
    <w:link w:val="ad"/>
    <w:rsid w:val="003526FC"/>
    <w:pPr>
      <w:widowControl w:val="0"/>
      <w:shd w:val="clear" w:color="auto" w:fill="FFFFFF"/>
      <w:ind w:firstLine="400"/>
    </w:pPr>
  </w:style>
  <w:style w:type="paragraph" w:styleId="ae">
    <w:name w:val="List Paragraph"/>
    <w:basedOn w:val="a"/>
    <w:uiPriority w:val="34"/>
    <w:qFormat/>
    <w:rsid w:val="00CB48B9"/>
    <w:pPr>
      <w:ind w:left="720"/>
      <w:contextualSpacing/>
    </w:pPr>
  </w:style>
  <w:style w:type="character" w:customStyle="1" w:styleId="af">
    <w:name w:val="Подпись к таблице_"/>
    <w:basedOn w:val="a0"/>
    <w:link w:val="af0"/>
    <w:rsid w:val="001D0F86"/>
    <w:rPr>
      <w:shd w:val="clear" w:color="auto" w:fill="FFFFFF"/>
    </w:rPr>
  </w:style>
  <w:style w:type="character" w:customStyle="1" w:styleId="af1">
    <w:name w:val="Другое_"/>
    <w:basedOn w:val="a0"/>
    <w:link w:val="af2"/>
    <w:rsid w:val="001D0F86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1D0F86"/>
    <w:pPr>
      <w:widowControl w:val="0"/>
      <w:shd w:val="clear" w:color="auto" w:fill="FFFFFF"/>
    </w:pPr>
  </w:style>
  <w:style w:type="paragraph" w:customStyle="1" w:styleId="af2">
    <w:name w:val="Другое"/>
    <w:basedOn w:val="a"/>
    <w:link w:val="af1"/>
    <w:rsid w:val="001D0F86"/>
    <w:pPr>
      <w:widowControl w:val="0"/>
      <w:shd w:val="clear" w:color="auto" w:fill="FFFFFF"/>
      <w:ind w:firstLine="400"/>
    </w:pPr>
  </w:style>
  <w:style w:type="character" w:customStyle="1" w:styleId="ConsPlusNormal0">
    <w:name w:val="ConsPlusNormal Знак"/>
    <w:link w:val="ConsPlusNormal"/>
    <w:rsid w:val="001D0F86"/>
    <w:rPr>
      <w:rFonts w:ascii="Calibri" w:hAnsi="Calibri" w:cs="Calibri"/>
      <w:sz w:val="22"/>
    </w:rPr>
  </w:style>
  <w:style w:type="table" w:styleId="af3">
    <w:name w:val="Table Grid"/>
    <w:basedOn w:val="a1"/>
    <w:uiPriority w:val="59"/>
    <w:rsid w:val="001D0F86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0F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1"/>
    <w:uiPriority w:val="99"/>
    <w:rsid w:val="001D0F8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21">
    <w:name w:val="Заголовок №2_"/>
    <w:basedOn w:val="a0"/>
    <w:link w:val="22"/>
    <w:locked/>
    <w:rsid w:val="006A53A2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A53A2"/>
    <w:pPr>
      <w:widowControl w:val="0"/>
      <w:shd w:val="clear" w:color="auto" w:fill="FFFFFF"/>
      <w:jc w:val="center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08"/>
  </w:style>
  <w:style w:type="paragraph" w:styleId="1">
    <w:name w:val="heading 1"/>
    <w:basedOn w:val="a"/>
    <w:next w:val="a"/>
    <w:qFormat/>
    <w:rsid w:val="00FC4008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FC400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400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C400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C400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400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C400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FC400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FC4008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00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C400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C4008"/>
  </w:style>
  <w:style w:type="paragraph" w:styleId="a7">
    <w:name w:val="Body Text Indent"/>
    <w:basedOn w:val="a"/>
    <w:rsid w:val="00FC4008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rsid w:val="00FC4008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FC4008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FC4008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FC4008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Основной текст_"/>
    <w:basedOn w:val="a0"/>
    <w:link w:val="10"/>
    <w:rsid w:val="003526FC"/>
    <w:rPr>
      <w:shd w:val="clear" w:color="auto" w:fill="FFFFFF"/>
    </w:rPr>
  </w:style>
  <w:style w:type="paragraph" w:customStyle="1" w:styleId="10">
    <w:name w:val="Основной текст1"/>
    <w:basedOn w:val="a"/>
    <w:link w:val="ad"/>
    <w:rsid w:val="003526FC"/>
    <w:pPr>
      <w:widowControl w:val="0"/>
      <w:shd w:val="clear" w:color="auto" w:fill="FFFFFF"/>
      <w:ind w:firstLine="400"/>
    </w:pPr>
  </w:style>
  <w:style w:type="paragraph" w:styleId="ae">
    <w:name w:val="List Paragraph"/>
    <w:basedOn w:val="a"/>
    <w:uiPriority w:val="34"/>
    <w:qFormat/>
    <w:rsid w:val="00CB48B9"/>
    <w:pPr>
      <w:ind w:left="720"/>
      <w:contextualSpacing/>
    </w:pPr>
  </w:style>
  <w:style w:type="character" w:customStyle="1" w:styleId="af">
    <w:name w:val="Подпись к таблице_"/>
    <w:basedOn w:val="a0"/>
    <w:link w:val="af0"/>
    <w:rsid w:val="001D0F86"/>
    <w:rPr>
      <w:shd w:val="clear" w:color="auto" w:fill="FFFFFF"/>
    </w:rPr>
  </w:style>
  <w:style w:type="character" w:customStyle="1" w:styleId="af1">
    <w:name w:val="Другое_"/>
    <w:basedOn w:val="a0"/>
    <w:link w:val="af2"/>
    <w:rsid w:val="001D0F86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1D0F86"/>
    <w:pPr>
      <w:widowControl w:val="0"/>
      <w:shd w:val="clear" w:color="auto" w:fill="FFFFFF"/>
    </w:pPr>
  </w:style>
  <w:style w:type="paragraph" w:customStyle="1" w:styleId="af2">
    <w:name w:val="Другое"/>
    <w:basedOn w:val="a"/>
    <w:link w:val="af1"/>
    <w:rsid w:val="001D0F86"/>
    <w:pPr>
      <w:widowControl w:val="0"/>
      <w:shd w:val="clear" w:color="auto" w:fill="FFFFFF"/>
      <w:ind w:firstLine="400"/>
    </w:pPr>
  </w:style>
  <w:style w:type="character" w:customStyle="1" w:styleId="ConsPlusNormal0">
    <w:name w:val="ConsPlusNormal Знак"/>
    <w:link w:val="ConsPlusNormal"/>
    <w:rsid w:val="001D0F86"/>
    <w:rPr>
      <w:rFonts w:ascii="Calibri" w:hAnsi="Calibri" w:cs="Calibri"/>
      <w:sz w:val="22"/>
    </w:rPr>
  </w:style>
  <w:style w:type="table" w:styleId="af3">
    <w:name w:val="Table Grid"/>
    <w:basedOn w:val="a1"/>
    <w:uiPriority w:val="59"/>
    <w:rsid w:val="001D0F86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0F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1"/>
    <w:uiPriority w:val="99"/>
    <w:rsid w:val="001D0F8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21">
    <w:name w:val="Заголовок №2_"/>
    <w:basedOn w:val="a0"/>
    <w:link w:val="22"/>
    <w:locked/>
    <w:rsid w:val="006A53A2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A53A2"/>
    <w:pPr>
      <w:widowControl w:val="0"/>
      <w:shd w:val="clear" w:color="auto" w:fill="FFFFFF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11005&amp;date=11.04.2022&amp;dst=100010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C02D-EA8E-43C8-B1E4-C510B423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3542</Words>
  <Characters>27968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31448</CharactersWithSpaces>
  <SharedDoc>false</SharedDoc>
  <HLinks>
    <vt:vector size="78" baseType="variant"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consultantplus://offline/ref=8772D3AFBC275F6CD7B43324018D1A5D15700AE387F5D050B2AD30CAF72712B5E68C5E070A3882763A0B70953108088B944CA16ABA145733Q9j0C</vt:lpwstr>
      </vt:variant>
      <vt:variant>
        <vt:lpwstr/>
      </vt:variant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consultantplus://offline/ref=8772D3AFBC275F6CD7B43324018D1A5D177B07EB8EFED050B2AD30CAF72712B5F48C060B08399C773F1E26C477Q5jFC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Савостикова Светлана Владимировна</cp:lastModifiedBy>
  <cp:revision>4</cp:revision>
  <cp:lastPrinted>2025-03-20T07:49:00Z</cp:lastPrinted>
  <dcterms:created xsi:type="dcterms:W3CDTF">2025-03-20T07:49:00Z</dcterms:created>
  <dcterms:modified xsi:type="dcterms:W3CDTF">2025-04-03T05:48:00Z</dcterms:modified>
</cp:coreProperties>
</file>