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EA242" w14:textId="7777777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7A839976" w14:textId="7777777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</w:rPr>
        <w:t>АЛТАЙСКОГО КРАЯ</w:t>
      </w:r>
    </w:p>
    <w:p w14:paraId="25A33BC1" w14:textId="77777777" w:rsidR="00502347" w:rsidRDefault="00502347" w:rsidP="00502347">
      <w:pPr>
        <w:pStyle w:val="1"/>
        <w:spacing w:before="0" w:line="240" w:lineRule="auto"/>
        <w:ind w:left="0" w:hanging="6"/>
        <w:jc w:val="center"/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02382692" w14:textId="77777777" w:rsidR="00502347" w:rsidRDefault="00502347" w:rsidP="00502347">
      <w:pPr>
        <w:jc w:val="center"/>
      </w:pPr>
    </w:p>
    <w:p w14:paraId="3F2C5F25" w14:textId="0FBC62A2" w:rsidR="00502347" w:rsidRDefault="00FF0C36" w:rsidP="00B01886">
      <w:pPr>
        <w:pStyle w:val="a4"/>
        <w:tabs>
          <w:tab w:val="left" w:pos="708"/>
        </w:tabs>
      </w:pPr>
      <w:r>
        <w:t xml:space="preserve">          </w:t>
      </w:r>
      <w:r w:rsidR="00B01886">
        <w:t xml:space="preserve">04.03.2024        </w:t>
      </w:r>
      <w:r>
        <w:t xml:space="preserve">                        </w:t>
      </w:r>
      <w:r w:rsidR="00B01886">
        <w:t xml:space="preserve"> 204</w:t>
      </w:r>
    </w:p>
    <w:p w14:paraId="244AD973" w14:textId="77777777" w:rsidR="00502347" w:rsidRDefault="00502347" w:rsidP="00502347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bCs w:val="0"/>
        </w:rPr>
      </w:pPr>
      <w:r>
        <w:rPr>
          <w:bCs w:val="0"/>
        </w:rPr>
        <w:t>_______________________ № ____________                                                              г. Заринск</w:t>
      </w:r>
    </w:p>
    <w:p w14:paraId="6684D470" w14:textId="77777777" w:rsidR="00502347" w:rsidRDefault="00502347" w:rsidP="00502347">
      <w:pPr>
        <w:pStyle w:val="11"/>
        <w:rPr>
          <w:rFonts w:ascii="Times New Roman" w:hAnsi="Times New Roman" w:cs="Times New Roman"/>
          <w:sz w:val="24"/>
        </w:rPr>
      </w:pPr>
    </w:p>
    <w:p w14:paraId="10D6A75B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5DEF94C" w14:textId="2E690A4D" w:rsidR="00502347" w:rsidRDefault="00693094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47C6E68D" wp14:editId="57AD4CD2">
                <wp:simplePos x="0" y="0"/>
                <wp:positionH relativeFrom="column">
                  <wp:posOffset>-51435</wp:posOffset>
                </wp:positionH>
                <wp:positionV relativeFrom="paragraph">
                  <wp:posOffset>64770</wp:posOffset>
                </wp:positionV>
                <wp:extent cx="2943225" cy="1076325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77E0C" w14:textId="77777777" w:rsidR="00FF0C36" w:rsidRDefault="00FF0C36" w:rsidP="00502347">
                            <w:pPr>
                              <w:jc w:val="both"/>
                            </w:pPr>
                            <w:r>
                              <w:t xml:space="preserve">О внесении изменений в постановление администрации города от 23.01.2023 № 41   «Об утверждении муниципальной программы «Организация летнего отдыха детей города Заринска в каникулярный период» </w:t>
                            </w:r>
                            <w:r>
                              <w:rPr>
                                <w:color w:val="000000"/>
                              </w:rPr>
                              <w:t>на 2023-2025 годы</w:t>
                            </w:r>
                          </w:p>
                          <w:p w14:paraId="4CFB6F7F" w14:textId="77777777" w:rsidR="00FF0C36" w:rsidRDefault="00FF0C36" w:rsidP="00502347"/>
                          <w:p w14:paraId="64F12C82" w14:textId="77777777" w:rsidR="00FF0C36" w:rsidRDefault="00FF0C36" w:rsidP="005023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.05pt;margin-top:5.1pt;width:231.75pt;height:84.75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" stroked="f">
                <v:fill opacity="0"/>
                <v:textbox inset="0,0,0,0">
                  <w:txbxContent>
                    <w:p w14:paraId="34877E0C" w14:textId="77777777" w:rsidR="00FF0C36" w:rsidRDefault="00FF0C36" w:rsidP="00502347">
                      <w:pPr>
                        <w:jc w:val="both"/>
                      </w:pPr>
                      <w:r>
                        <w:t xml:space="preserve">О внесении изменений в постановление администрации города от 23.01.2023 № 41   «Об утверждении муниципальной программы «Организация летнего отдыха детей города Заринска в каникулярный период» </w:t>
                      </w:r>
                      <w:r>
                        <w:rPr>
                          <w:color w:val="000000"/>
                        </w:rPr>
                        <w:t>на 2023-2025 годы</w:t>
                      </w:r>
                    </w:p>
                    <w:p w14:paraId="4CFB6F7F" w14:textId="77777777" w:rsidR="00FF0C36" w:rsidRDefault="00FF0C36" w:rsidP="00502347"/>
                    <w:p w14:paraId="64F12C82" w14:textId="77777777" w:rsidR="00FF0C36" w:rsidRDefault="00FF0C36" w:rsidP="00502347"/>
                  </w:txbxContent>
                </v:textbox>
                <w10:wrap type="square" side="largest"/>
              </v:shape>
            </w:pict>
          </mc:Fallback>
        </mc:AlternateContent>
      </w:r>
    </w:p>
    <w:p w14:paraId="260E84AB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6046678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41DBD4F9" w14:textId="77777777" w:rsidR="00502347" w:rsidRDefault="00502347" w:rsidP="00502347">
      <w:pPr>
        <w:pStyle w:val="11"/>
        <w:rPr>
          <w:rFonts w:ascii="Times New Roman" w:hAnsi="Times New Roman" w:cs="Times New Roman"/>
          <w:sz w:val="24"/>
        </w:rPr>
      </w:pPr>
    </w:p>
    <w:p w14:paraId="298623F5" w14:textId="77777777" w:rsidR="00502347" w:rsidRDefault="00502347" w:rsidP="00502347"/>
    <w:p w14:paraId="1A1E3D21" w14:textId="77777777" w:rsidR="00502347" w:rsidRDefault="00502347" w:rsidP="00502347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51BEDA3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6B78471A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004C95D4" w14:textId="1F0C6497" w:rsidR="00502347" w:rsidRDefault="00502347" w:rsidP="00502347">
      <w:pPr>
        <w:ind w:firstLine="567"/>
        <w:jc w:val="both"/>
      </w:pPr>
      <w:r>
        <w:rPr>
          <w:color w:val="000000"/>
        </w:rPr>
        <w:t xml:space="preserve">В соответствии с </w:t>
      </w:r>
      <w:r>
        <w:t xml:space="preserve">Федеральным законом Российской Федерации от 06.10.2003                    № 131-ФЗ «Об общих принципах организации местного самоуправления в Российской Федерации», Законом Алтайского края от </w:t>
      </w:r>
      <w:r w:rsidR="00E50F60">
        <w:t>05.12.2023</w:t>
      </w:r>
      <w:r>
        <w:t xml:space="preserve"> № </w:t>
      </w:r>
      <w:r w:rsidR="00E50F60">
        <w:t>9</w:t>
      </w:r>
      <w:r>
        <w:t>5-ЗС «О краевом бюджете на 202</w:t>
      </w:r>
      <w:r w:rsidR="00E50F60">
        <w:t>4</w:t>
      </w:r>
      <w:r>
        <w:t xml:space="preserve"> год и на плановый период 202</w:t>
      </w:r>
      <w:r w:rsidR="00E50F60">
        <w:t>5</w:t>
      </w:r>
      <w:r>
        <w:t xml:space="preserve"> и 202</w:t>
      </w:r>
      <w:r w:rsidR="00E50F60">
        <w:t>6</w:t>
      </w:r>
      <w:r>
        <w:t xml:space="preserve"> годов», Уставом муниципального образования город Заринск Алтайского края, </w:t>
      </w:r>
      <w:r>
        <w:rPr>
          <w:spacing w:val="5"/>
        </w:rPr>
        <w:t>постановлением администрации города Заринска Алтайского края от 27.11.2013 № 1083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</w:p>
    <w:p w14:paraId="151C905A" w14:textId="77777777" w:rsidR="00502347" w:rsidRDefault="00502347" w:rsidP="00502347">
      <w:pPr>
        <w:ind w:firstLine="551"/>
        <w:jc w:val="both"/>
      </w:pPr>
    </w:p>
    <w:p w14:paraId="03DA983A" w14:textId="77777777" w:rsidR="00502347" w:rsidRDefault="00502347" w:rsidP="00502347">
      <w:pPr>
        <w:ind w:firstLine="551"/>
        <w:jc w:val="both"/>
      </w:pPr>
    </w:p>
    <w:p w14:paraId="740EAE82" w14:textId="77777777" w:rsidR="00502347" w:rsidRDefault="00502347" w:rsidP="00502347">
      <w:pPr>
        <w:rPr>
          <w:color w:val="000000"/>
        </w:rPr>
      </w:pPr>
      <w:r>
        <w:rPr>
          <w:color w:val="000000"/>
        </w:rPr>
        <w:t>ПОСТАНОВЛЯЮ:</w:t>
      </w:r>
    </w:p>
    <w:p w14:paraId="7249A186" w14:textId="77777777" w:rsidR="00502347" w:rsidRDefault="00502347" w:rsidP="00502347">
      <w:pPr>
        <w:rPr>
          <w:color w:val="000000"/>
        </w:rPr>
      </w:pPr>
    </w:p>
    <w:p w14:paraId="0DC67E1B" w14:textId="77777777" w:rsidR="00502347" w:rsidRDefault="00502347" w:rsidP="00502347">
      <w:pPr>
        <w:rPr>
          <w:color w:val="000000"/>
        </w:rPr>
      </w:pPr>
    </w:p>
    <w:p w14:paraId="12E07EFE" w14:textId="77777777" w:rsidR="00502347" w:rsidRDefault="00502347" w:rsidP="00502347">
      <w:pPr>
        <w:ind w:firstLine="567"/>
        <w:jc w:val="both"/>
      </w:pPr>
      <w:r>
        <w:rPr>
          <w:color w:val="000000"/>
        </w:rPr>
        <w:t xml:space="preserve">1.Внести изменения в постановление администрации города от </w:t>
      </w:r>
      <w:r>
        <w:t xml:space="preserve">23.01.2023 № 41 «Об утверждении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годы»:</w:t>
      </w:r>
    </w:p>
    <w:p w14:paraId="49749E0E" w14:textId="77777777" w:rsidR="00502347" w:rsidRDefault="00502347" w:rsidP="00502347">
      <w:pPr>
        <w:ind w:firstLine="567"/>
        <w:jc w:val="both"/>
      </w:pPr>
      <w:r w:rsidRPr="00542A32">
        <w:t>1.1.</w:t>
      </w:r>
      <w:r>
        <w:t xml:space="preserve">В паспорте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 п</w:t>
      </w:r>
      <w:r>
        <w:t>ункт «Объемы финансирования» изложить в новой редакции:</w:t>
      </w:r>
    </w:p>
    <w:p w14:paraId="19E05961" w14:textId="77777777" w:rsidR="00502347" w:rsidRDefault="00502347" w:rsidP="00502347">
      <w:pPr>
        <w:ind w:firstLine="567"/>
        <w:jc w:val="both"/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3100"/>
        <w:gridCol w:w="6469"/>
      </w:tblGrid>
      <w:tr w:rsidR="00502347" w14:paraId="251B7BBD" w14:textId="77777777" w:rsidTr="00B01886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CFE" w14:textId="77777777" w:rsidR="00502347" w:rsidRDefault="00502347" w:rsidP="00B01886">
            <w:pPr>
              <w:snapToGrid w:val="0"/>
              <w:jc w:val="both"/>
              <w:rPr>
                <w:bCs w:val="0"/>
              </w:rPr>
            </w:pPr>
            <w:r>
              <w:t xml:space="preserve">Объёмы финансирования Программы </w:t>
            </w:r>
          </w:p>
          <w:p w14:paraId="581AD34C" w14:textId="77777777" w:rsidR="00502347" w:rsidRDefault="00502347" w:rsidP="00B01886">
            <w:pPr>
              <w:jc w:val="both"/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0173" w14:textId="77777777" w:rsidR="00502347" w:rsidRDefault="00502347" w:rsidP="00B01886">
            <w:r>
              <w:rPr>
                <w:lang w:eastAsia="ru-RU"/>
              </w:rPr>
              <w:t xml:space="preserve">Общий объём финансирования Программы составляет </w:t>
            </w:r>
            <w:r w:rsidR="00DC64CD">
              <w:rPr>
                <w:bCs w:val="0"/>
              </w:rPr>
              <w:t>16 180,010</w:t>
            </w:r>
            <w:r w:rsidR="00B242B8">
              <w:rPr>
                <w:bCs w:val="0"/>
              </w:rPr>
              <w:t xml:space="preserve"> </w:t>
            </w:r>
            <w:r>
              <w:rPr>
                <w:lang w:eastAsia="ru-RU"/>
              </w:rPr>
              <w:t xml:space="preserve">тыс. рублей, </w:t>
            </w:r>
            <w:r>
              <w:t>в том числе по годам:</w:t>
            </w:r>
          </w:p>
          <w:p w14:paraId="78294F66" w14:textId="77777777" w:rsidR="00502347" w:rsidRDefault="00502347" w:rsidP="00B01886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5 500,010</w:t>
            </w:r>
            <w:r>
              <w:t xml:space="preserve"> тыс. руб.,</w:t>
            </w:r>
          </w:p>
          <w:p w14:paraId="63D7E5DA" w14:textId="77777777" w:rsidR="00502347" w:rsidRDefault="00502347" w:rsidP="00B01886">
            <w:pPr>
              <w:suppressAutoHyphens w:val="0"/>
              <w:autoSpaceDN w:val="0"/>
              <w:jc w:val="both"/>
            </w:pPr>
            <w:r>
              <w:t xml:space="preserve">2024 год </w:t>
            </w:r>
            <w:r w:rsidR="00B242B8">
              <w:t xml:space="preserve">- </w:t>
            </w:r>
            <w:r w:rsidR="00DC64CD">
              <w:t>5 340,000</w:t>
            </w:r>
            <w:r>
              <w:t xml:space="preserve"> тыс. руб.,</w:t>
            </w:r>
          </w:p>
          <w:p w14:paraId="6C99C850" w14:textId="77777777" w:rsidR="00502347" w:rsidRDefault="00502347" w:rsidP="00B01886">
            <w:pPr>
              <w:suppressAutoHyphens w:val="0"/>
              <w:autoSpaceDN w:val="0"/>
              <w:jc w:val="both"/>
            </w:pPr>
            <w:r>
              <w:t xml:space="preserve">2025 год </w:t>
            </w:r>
            <w:r w:rsidR="00B242B8">
              <w:t xml:space="preserve">- </w:t>
            </w:r>
            <w:r w:rsidR="00DC64CD">
              <w:t>5 340,000</w:t>
            </w:r>
            <w:r>
              <w:t xml:space="preserve"> тыс. руб.,</w:t>
            </w:r>
          </w:p>
          <w:p w14:paraId="62A6A962" w14:textId="77777777" w:rsidR="00502347" w:rsidRDefault="00502347" w:rsidP="00B01886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из них:</w:t>
            </w:r>
          </w:p>
          <w:p w14:paraId="2EBD0C6A" w14:textId="77777777" w:rsidR="00502347" w:rsidRDefault="00502347" w:rsidP="00B01886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средства федерального бюджета - 0,000 тыс. рублей;</w:t>
            </w:r>
          </w:p>
          <w:p w14:paraId="259202FF" w14:textId="77777777" w:rsidR="00502347" w:rsidRDefault="00502347" w:rsidP="00B01886">
            <w:r>
              <w:rPr>
                <w:lang w:eastAsia="ru-RU"/>
              </w:rPr>
              <w:t xml:space="preserve">средства краевого бюджета </w:t>
            </w:r>
            <w:r w:rsidR="00DC64CD">
              <w:rPr>
                <w:lang w:eastAsia="ru-RU"/>
              </w:rPr>
              <w:t>–</w:t>
            </w:r>
            <w:r w:rsidR="00DC64CD">
              <w:rPr>
                <w:bCs w:val="0"/>
              </w:rPr>
              <w:t xml:space="preserve"> 7 770,000</w:t>
            </w:r>
            <w:r w:rsidR="00B242B8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тыс. </w:t>
            </w:r>
            <w:r>
              <w:rPr>
                <w:lang w:eastAsia="ru-RU"/>
              </w:rPr>
              <w:t>рублей,</w:t>
            </w:r>
            <w:r>
              <w:t xml:space="preserve"> в том числе по годам:</w:t>
            </w:r>
          </w:p>
          <w:p w14:paraId="6D89A4DC" w14:textId="77777777" w:rsidR="00502347" w:rsidRDefault="00502347" w:rsidP="00B01886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2 540,000</w:t>
            </w:r>
            <w:r>
              <w:t xml:space="preserve"> тыс. руб.,</w:t>
            </w:r>
          </w:p>
          <w:p w14:paraId="54867CEA" w14:textId="77777777" w:rsidR="00502347" w:rsidRDefault="00502347" w:rsidP="00B01886">
            <w:pPr>
              <w:snapToGrid w:val="0"/>
              <w:jc w:val="both"/>
            </w:pPr>
            <w:r>
              <w:t>2024 год - 2</w:t>
            </w:r>
            <w:r w:rsidR="00DC64CD">
              <w:t> 615,000</w:t>
            </w:r>
            <w:r>
              <w:t xml:space="preserve"> тыс. руб.,</w:t>
            </w:r>
          </w:p>
          <w:p w14:paraId="4672F38D" w14:textId="77777777" w:rsidR="00502347" w:rsidRDefault="00502347" w:rsidP="00B01886">
            <w:pPr>
              <w:suppressAutoHyphens w:val="0"/>
              <w:autoSpaceDN w:val="0"/>
              <w:jc w:val="both"/>
            </w:pPr>
            <w:r>
              <w:t>2025 год - 2</w:t>
            </w:r>
            <w:r w:rsidR="00DC64CD">
              <w:t> 615,000</w:t>
            </w:r>
            <w:r>
              <w:t xml:space="preserve"> тыс. руб.,</w:t>
            </w:r>
          </w:p>
          <w:p w14:paraId="42F63A32" w14:textId="77777777" w:rsidR="00502347" w:rsidRDefault="00502347" w:rsidP="00B01886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городского бюджета - </w:t>
            </w:r>
            <w:r>
              <w:rPr>
                <w:bCs w:val="0"/>
              </w:rPr>
              <w:t xml:space="preserve">8 </w:t>
            </w:r>
            <w:r w:rsidR="00471EFB">
              <w:rPr>
                <w:bCs w:val="0"/>
              </w:rPr>
              <w:t>4</w:t>
            </w:r>
            <w:r>
              <w:rPr>
                <w:bCs w:val="0"/>
              </w:rPr>
              <w:t xml:space="preserve">10,010 тыс. </w:t>
            </w:r>
            <w:r>
              <w:rPr>
                <w:lang w:eastAsia="ru-RU"/>
              </w:rPr>
              <w:t xml:space="preserve">рублей. </w:t>
            </w:r>
          </w:p>
          <w:p w14:paraId="7B235F0F" w14:textId="77777777" w:rsidR="00502347" w:rsidRDefault="00502347" w:rsidP="00B01886">
            <w:r>
              <w:t>в том числе по годам:</w:t>
            </w:r>
          </w:p>
          <w:p w14:paraId="1702CCEB" w14:textId="77777777" w:rsidR="00502347" w:rsidRDefault="00502347" w:rsidP="00B01886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2 960</w:t>
            </w:r>
            <w:r>
              <w:t>,010 тыс.руб.,</w:t>
            </w:r>
          </w:p>
          <w:p w14:paraId="617C209F" w14:textId="77777777" w:rsidR="00502347" w:rsidRDefault="00502347" w:rsidP="00B01886">
            <w:pPr>
              <w:snapToGrid w:val="0"/>
              <w:jc w:val="both"/>
            </w:pPr>
            <w:r>
              <w:t>2024 год - 2 725,000 тыс. руб.,</w:t>
            </w:r>
          </w:p>
          <w:p w14:paraId="71FC5803" w14:textId="77777777" w:rsidR="00502347" w:rsidRDefault="00502347" w:rsidP="00B01886">
            <w:pPr>
              <w:suppressAutoHyphens w:val="0"/>
              <w:autoSpaceDN w:val="0"/>
              <w:jc w:val="both"/>
            </w:pPr>
            <w:r>
              <w:t>2025 год - 2 725,000 тыс. руб.,</w:t>
            </w:r>
          </w:p>
          <w:p w14:paraId="78C96CA3" w14:textId="77777777" w:rsidR="00502347" w:rsidRDefault="00502347" w:rsidP="00B01886">
            <w:r>
              <w:lastRenderedPageBreak/>
              <w:t>внебюджетные источники - 0,000 тыс. руб.</w:t>
            </w:r>
          </w:p>
          <w:p w14:paraId="6259ABAA" w14:textId="77777777" w:rsidR="00502347" w:rsidRDefault="00502347" w:rsidP="00B01886">
            <w:pPr>
              <w:snapToGrid w:val="0"/>
              <w:spacing w:after="120"/>
              <w:jc w:val="both"/>
            </w:pPr>
            <w:r>
              <w:rPr>
                <w:bCs w:val="0"/>
              </w:rPr>
              <w:t>Объёмы и источники финансирования Программы ежегодно уточняются и корректируются.</w:t>
            </w:r>
          </w:p>
        </w:tc>
      </w:tr>
    </w:tbl>
    <w:p w14:paraId="2A66D97A" w14:textId="77777777" w:rsidR="00502347" w:rsidRDefault="00502347" w:rsidP="00502347">
      <w:pPr>
        <w:ind w:firstLine="536"/>
        <w:jc w:val="both"/>
      </w:pPr>
    </w:p>
    <w:p w14:paraId="46B1F2AA" w14:textId="4FB78843" w:rsidR="00502347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2</w:t>
      </w:r>
      <w:r w:rsidRPr="00542A32">
        <w:rPr>
          <w:color w:val="000000"/>
        </w:rPr>
        <w:t>.</w:t>
      </w:r>
      <w:r>
        <w:rPr>
          <w:color w:val="000000"/>
        </w:rPr>
        <w:t>Приложение № 2 «</w:t>
      </w:r>
      <w:r w:rsidRPr="003A402D">
        <w:rPr>
          <w:color w:val="000000"/>
        </w:rPr>
        <w:t>Перечень меропр</w:t>
      </w:r>
      <w:r>
        <w:rPr>
          <w:color w:val="000000"/>
        </w:rPr>
        <w:t xml:space="preserve">иятий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B242B8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редакции</w:t>
      </w:r>
      <w:r w:rsidR="00B242B8">
        <w:t xml:space="preserve"> </w:t>
      </w:r>
      <w:r>
        <w:rPr>
          <w:color w:val="000000"/>
        </w:rPr>
        <w:t xml:space="preserve">(Приложение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1).</w:t>
      </w:r>
    </w:p>
    <w:p w14:paraId="33B73954" w14:textId="22BB1602" w:rsidR="00502347" w:rsidRPr="003A402D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3</w:t>
      </w:r>
      <w:r w:rsidRPr="00542A32">
        <w:rPr>
          <w:color w:val="000000"/>
        </w:rPr>
        <w:t>.</w:t>
      </w:r>
      <w:r>
        <w:rPr>
          <w:color w:val="000000"/>
        </w:rPr>
        <w:t>Приложение № 3 «</w:t>
      </w:r>
      <w:r w:rsidRPr="003A402D">
        <w:rPr>
          <w:color w:val="000000"/>
        </w:rPr>
        <w:t>Объём финансовых ресурсов, необходимых для реал</w:t>
      </w:r>
      <w:r>
        <w:rPr>
          <w:color w:val="000000"/>
        </w:rPr>
        <w:t xml:space="preserve">изации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AF01E4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редакции</w:t>
      </w:r>
      <w:r w:rsidR="00B242B8">
        <w:t xml:space="preserve"> </w:t>
      </w:r>
      <w:r>
        <w:rPr>
          <w:color w:val="000000"/>
        </w:rPr>
        <w:t xml:space="preserve">(Приложение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2).</w:t>
      </w:r>
    </w:p>
    <w:p w14:paraId="171F0FA1" w14:textId="77777777" w:rsidR="00502347" w:rsidRDefault="00502347" w:rsidP="00502347">
      <w:pPr>
        <w:ind w:firstLine="550"/>
        <w:jc w:val="both"/>
      </w:pPr>
      <w:r>
        <w:t>2.</w:t>
      </w:r>
      <w:r w:rsidRPr="00946DE4"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14:paraId="1DA74B3D" w14:textId="77777777" w:rsidR="00502347" w:rsidRDefault="00502347" w:rsidP="00502347">
      <w:pPr>
        <w:ind w:firstLine="567"/>
        <w:jc w:val="both"/>
      </w:pPr>
      <w:r>
        <w:t>3.Контроль за исполнением настоящего постановления возложить на заместителя главы администрации города по социальным вопросам Хрящеву Н.В.</w:t>
      </w:r>
    </w:p>
    <w:p w14:paraId="35FE1C08" w14:textId="77777777" w:rsidR="00502347" w:rsidRDefault="00502347" w:rsidP="00502347">
      <w:pPr>
        <w:jc w:val="both"/>
      </w:pPr>
    </w:p>
    <w:p w14:paraId="70863393" w14:textId="77777777" w:rsidR="00502347" w:rsidRDefault="00502347" w:rsidP="00502347">
      <w:pPr>
        <w:jc w:val="both"/>
      </w:pPr>
    </w:p>
    <w:p w14:paraId="78AA6D21" w14:textId="3F171425" w:rsidR="00502347" w:rsidRPr="0010000B" w:rsidRDefault="00502347" w:rsidP="0010000B">
      <w:pPr>
        <w:ind w:right="-143"/>
        <w:rPr>
          <w:color w:val="000000"/>
        </w:rPr>
        <w:sectPr w:rsidR="00502347" w:rsidRPr="0010000B" w:rsidSect="00B01886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color w:val="000000"/>
        </w:rPr>
        <w:t>Глава города                                                                                                              В.Ш. Азгалд</w:t>
      </w:r>
      <w:r w:rsidR="0010000B">
        <w:rPr>
          <w:color w:val="000000"/>
        </w:rPr>
        <w:t>ян</w:t>
      </w:r>
    </w:p>
    <w:p w14:paraId="3D2994B5" w14:textId="77777777" w:rsidR="00502347" w:rsidRPr="0010000B" w:rsidRDefault="00502347" w:rsidP="00502347">
      <w:pPr>
        <w:tabs>
          <w:tab w:val="center" w:pos="4820"/>
        </w:tabs>
        <w:spacing w:line="100" w:lineRule="atLeast"/>
      </w:pPr>
    </w:p>
    <w:tbl>
      <w:tblPr>
        <w:tblpPr w:leftFromText="180" w:rightFromText="180" w:vertAnchor="text" w:horzAnchor="page" w:tblpX="10558" w:tblpY="54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502347" w:rsidRPr="00946DE4" w14:paraId="2D48E0B6" w14:textId="77777777" w:rsidTr="00B01886">
        <w:trPr>
          <w:trHeight w:val="1134"/>
        </w:trPr>
        <w:tc>
          <w:tcPr>
            <w:tcW w:w="5685" w:type="dxa"/>
          </w:tcPr>
          <w:p w14:paraId="7F3AB832" w14:textId="77777777" w:rsidR="00502347" w:rsidRPr="00542A32" w:rsidRDefault="00502347" w:rsidP="00B01886">
            <w:pPr>
              <w:widowControl w:val="0"/>
              <w:autoSpaceDE w:val="0"/>
              <w:autoSpaceDN w:val="0"/>
              <w:adjustRightInd w:val="0"/>
            </w:pPr>
            <w:r w:rsidRPr="00542A32">
              <w:t>Приложение № 1</w:t>
            </w:r>
            <w:r w:rsidR="00B242B8" w:rsidRPr="00542A32">
              <w:t xml:space="preserve"> к постановлению</w:t>
            </w:r>
          </w:p>
          <w:p w14:paraId="0AB94B35" w14:textId="77777777" w:rsidR="00B242B8" w:rsidRDefault="00502347" w:rsidP="00B01886">
            <w:pPr>
              <w:widowControl w:val="0"/>
              <w:autoSpaceDE w:val="0"/>
              <w:autoSpaceDN w:val="0"/>
              <w:adjustRightInd w:val="0"/>
            </w:pPr>
            <w:r w:rsidRPr="00542A32">
              <w:t>администрации города Заринска Алтайского края</w:t>
            </w:r>
          </w:p>
          <w:p w14:paraId="0186D93E" w14:textId="767D5A57" w:rsidR="00502347" w:rsidRPr="00946DE4" w:rsidRDefault="00B01886" w:rsidP="00B01886">
            <w:pPr>
              <w:widowControl w:val="0"/>
              <w:autoSpaceDE w:val="0"/>
              <w:autoSpaceDN w:val="0"/>
              <w:adjustRightInd w:val="0"/>
            </w:pPr>
            <w:r>
              <w:t xml:space="preserve">от </w:t>
            </w:r>
            <w:r w:rsidRPr="00B01886">
              <w:rPr>
                <w:u w:val="single"/>
              </w:rPr>
              <w:t>04.03.2024</w:t>
            </w:r>
            <w:r>
              <w:t xml:space="preserve"> </w:t>
            </w:r>
            <w:r w:rsidR="00502347" w:rsidRPr="00542A32">
              <w:t xml:space="preserve"> № </w:t>
            </w:r>
            <w:r w:rsidRPr="00B01886">
              <w:rPr>
                <w:u w:val="single"/>
              </w:rPr>
              <w:t>204</w:t>
            </w:r>
          </w:p>
        </w:tc>
      </w:tr>
    </w:tbl>
    <w:p w14:paraId="5FE18101" w14:textId="77777777" w:rsidR="00502347" w:rsidRDefault="00502347" w:rsidP="00502347">
      <w:pPr>
        <w:tabs>
          <w:tab w:val="center" w:pos="4820"/>
        </w:tabs>
        <w:spacing w:line="100" w:lineRule="atLeast"/>
      </w:pPr>
    </w:p>
    <w:p w14:paraId="691EF55D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63B7EBD1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21DE9482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72F4020F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15FFFA8E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>Перечень мероприятий муниципальной программы</w:t>
      </w:r>
    </w:p>
    <w:p w14:paraId="183BCBDE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 xml:space="preserve">«Организация летнего отдыха детей города Заринска в каникулярный период» </w:t>
      </w:r>
      <w:r>
        <w:rPr>
          <w:color w:val="000000"/>
        </w:rPr>
        <w:t>на 2023-2025 годы</w:t>
      </w:r>
    </w:p>
    <w:p w14:paraId="4908B28E" w14:textId="77777777" w:rsidR="00502347" w:rsidRDefault="00502347" w:rsidP="00502347">
      <w:pPr>
        <w:jc w:val="center"/>
      </w:pPr>
    </w:p>
    <w:tbl>
      <w:tblPr>
        <w:tblW w:w="16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103"/>
        <w:gridCol w:w="1276"/>
        <w:gridCol w:w="2835"/>
        <w:gridCol w:w="1134"/>
        <w:gridCol w:w="1134"/>
        <w:gridCol w:w="1134"/>
        <w:gridCol w:w="1276"/>
        <w:gridCol w:w="1701"/>
      </w:tblGrid>
      <w:tr w:rsidR="00502347" w14:paraId="73062DE1" w14:textId="77777777" w:rsidTr="003A7D3D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02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№ </w:t>
            </w:r>
          </w:p>
          <w:p w14:paraId="16F7B9A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B2DB" w14:textId="77777777" w:rsidR="00502347" w:rsidRDefault="00502347" w:rsidP="00B242B8">
            <w:pPr>
              <w:suppressLineNumbers/>
              <w:autoSpaceDN w:val="0"/>
              <w:snapToGrid w:val="0"/>
              <w:ind w:left="153" w:right="141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5E51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C56" w14:textId="77777777" w:rsidR="00502347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Участники 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20F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Сумма  расходов,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EB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Источники финансирования</w:t>
            </w:r>
          </w:p>
        </w:tc>
      </w:tr>
      <w:tr w:rsidR="00502347" w14:paraId="2CF12CA5" w14:textId="77777777" w:rsidTr="003A7D3D">
        <w:trPr>
          <w:trHeight w:val="23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64D" w14:textId="77777777" w:rsidR="00502347" w:rsidRDefault="00502347" w:rsidP="00B0188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91A9" w14:textId="77777777" w:rsidR="00502347" w:rsidRDefault="00502347" w:rsidP="00B242B8">
            <w:pPr>
              <w:suppressAutoHyphens w:val="0"/>
              <w:ind w:left="153" w:right="141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A7F" w14:textId="77777777" w:rsidR="00502347" w:rsidRDefault="00502347" w:rsidP="00B01886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C567" w14:textId="77777777" w:rsidR="00502347" w:rsidRDefault="00502347" w:rsidP="00B242B8">
            <w:pPr>
              <w:tabs>
                <w:tab w:val="left" w:pos="1143"/>
              </w:tabs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F44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5AC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2CC1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C540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99F" w14:textId="77777777" w:rsidR="00502347" w:rsidRDefault="00502347" w:rsidP="00B01886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502347" w14:paraId="10CB33C8" w14:textId="77777777" w:rsidTr="00B242B8"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6E4A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1. Нормативно-правовое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723" w14:textId="77777777" w:rsidR="00502347" w:rsidRDefault="00502347" w:rsidP="00B0188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02347" w14:paraId="51C8A4D3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3FDE" w14:textId="77777777" w:rsidR="00502347" w:rsidRDefault="00502347" w:rsidP="00B01886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B0B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нормативных правовых актов, регламентирующих организацию отдыха, оздоровления и занятости детей школьного возраста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1DF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0DBC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ind w:right="142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50DC030" w14:textId="77777777" w:rsidR="00502347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1"/>
                <w:szCs w:val="21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19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40D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21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366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451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502347" w14:paraId="4A35129B" w14:textId="77777777" w:rsidTr="00B242B8"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1D34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2. Организационное обеспечение реализации мероприятий программы</w:t>
            </w:r>
          </w:p>
        </w:tc>
      </w:tr>
      <w:tr w:rsidR="00B242B8" w14:paraId="6DC70952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9F6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747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межведомственной комиссии по организации отдыха, оздоровления и занятости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EEE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ежегодно </w:t>
            </w:r>
          </w:p>
          <w:p w14:paraId="589735A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6CE3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07C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F3F4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F1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4D0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E3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034DFAED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93C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6FBF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комиссии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12E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D6E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65E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6F8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ABD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457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222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01891D6B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17E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2560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Заключение соглашения с Министерством образования и науки Алтайского края о предоставлении субсидии из краевого бюджета на организацию отдыха и оздоровления детей бюджету города Заринска в целях организации отдыха и оздоровления детей школьного возраста до 15 лет включительно в организациях отдыха детей и их оздоровления Алтайского края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B06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9280" w14:textId="2B0121CA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</w:t>
            </w:r>
            <w:r w:rsidR="00AF01E4">
              <w:rPr>
                <w:sz w:val="20"/>
                <w:szCs w:val="20"/>
              </w:rPr>
              <w:t>я</w:t>
            </w:r>
            <w:r w:rsidRPr="003A7D3D">
              <w:rPr>
                <w:sz w:val="20"/>
                <w:szCs w:val="20"/>
              </w:rPr>
              <w:t xml:space="preserve"> города;</w:t>
            </w:r>
          </w:p>
          <w:p w14:paraId="2C27F0C6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F3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DF2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47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36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BD8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3A859916" w14:textId="77777777" w:rsidTr="003A7D3D">
        <w:trPr>
          <w:trHeight w:val="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3E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DFEA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Формирование и согласование списков детей из семей, находящихся в трудной жизненной ситуации, с краевым государственным казённым учреждением «Управление социальной защиты населения по городу Заринску и Заринскому району» в целях организации отдыха и оздоровления детей </w:t>
            </w:r>
            <w:r>
              <w:rPr>
                <w:sz w:val="21"/>
                <w:szCs w:val="21"/>
              </w:rPr>
              <w:lastRenderedPageBreak/>
              <w:t xml:space="preserve">школьного возраста до 18 лет в муниципальных лагерях с дневным пребыванием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F0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  <w:p w14:paraId="4766F3D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  <w:p w14:paraId="53A5EE80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8B7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8E1AAA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Муниципальные учреждения, на базе которых организована работа лагерей с дневным </w:t>
            </w:r>
            <w:r w:rsidRPr="003A7D3D">
              <w:rPr>
                <w:sz w:val="20"/>
                <w:szCs w:val="20"/>
              </w:rPr>
              <w:lastRenderedPageBreak/>
              <w:t>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5D0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7EC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AE4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8C2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9C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71C67A42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B7C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45B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лагерей с дневным пребыванием детей квалифицированными педагогическими, медицинскими кадрами</w:t>
            </w:r>
          </w:p>
          <w:p w14:paraId="5A388998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17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0B78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AD8A108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23A690B7" w14:textId="77777777" w:rsidR="00502347" w:rsidRPr="003A7D3D" w:rsidRDefault="00502347" w:rsidP="00FF0C36">
            <w:pPr>
              <w:suppressLineNumbers/>
              <w:tabs>
                <w:tab w:val="left" w:pos="1143"/>
              </w:tabs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Учреждения, оказывающие услуги по организации отдыха детей в каникулярный период; </w:t>
            </w: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8A0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EA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730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D9F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0D21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18F4CCCF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CE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08D2" w14:textId="77777777" w:rsidR="00502347" w:rsidRDefault="00502347" w:rsidP="00B242B8">
            <w:pPr>
              <w:ind w:left="153" w:right="141"/>
              <w:jc w:val="both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Организация медицинских осмотров, обследований, лабораторных исследований, профессиональной гигиенической подготовки, работников лагерей с дневным пребыванием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270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6A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AC213AA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</w:t>
            </w:r>
            <w:r w:rsidRPr="003A7D3D">
              <w:rPr>
                <w:sz w:val="20"/>
                <w:szCs w:val="20"/>
              </w:rPr>
              <w:t>;</w:t>
            </w:r>
          </w:p>
          <w:p w14:paraId="4279428A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Филиал Федерального бюджетного учреждения здравоохранения «Центр гигиены и эпидемиологии в Алтайском крае» в г.Заринске, Заринском, Залесовском, Кытмановском, Тогульском районах;</w:t>
            </w:r>
          </w:p>
          <w:p w14:paraId="40FA838C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Учреждения, оказывающие услуги по организации отдыха детей в каникулярный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5C6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E1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E1B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44B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A18E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Городской бюджет</w:t>
            </w:r>
          </w:p>
        </w:tc>
      </w:tr>
      <w:tr w:rsidR="00B242B8" w14:paraId="24FA9391" w14:textId="77777777" w:rsidTr="00FF0C36">
        <w:trPr>
          <w:trHeight w:val="26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D5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338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медицинских осмотров для:</w:t>
            </w:r>
          </w:p>
          <w:p w14:paraId="74A33D06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-детей школьного возраста до 18 лет, изъявивших желание отдохнуть в лагерях с дневным пребыванием детей;</w:t>
            </w:r>
          </w:p>
          <w:p w14:paraId="3568F981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-несовершеннолетних в возрасте от 14 до 18 лет, изъявивших желание временно трудоустроиться в каникулярный период;</w:t>
            </w:r>
          </w:p>
          <w:p w14:paraId="17389A1D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-детей школьного возраста до 15 лет включительно, изъявивших желание отдохнуть в организациях отдыха детей и их оздоровления Алтайского края</w:t>
            </w:r>
          </w:p>
          <w:p w14:paraId="717D129D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73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43D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F86914A" w14:textId="77777777" w:rsidR="00502347" w:rsidRPr="003A7D3D" w:rsidRDefault="00502347" w:rsidP="00FF0C36">
            <w:pPr>
              <w:suppressLineNumbers/>
              <w:tabs>
                <w:tab w:val="left" w:pos="1143"/>
              </w:tabs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г.Заринск»;</w:t>
            </w:r>
          </w:p>
          <w:p w14:paraId="2880A883" w14:textId="77777777" w:rsidR="00502347" w:rsidRPr="003A7D3D" w:rsidRDefault="00502347" w:rsidP="00FF0C36">
            <w:pPr>
              <w:suppressLineNumbers/>
              <w:tabs>
                <w:tab w:val="left" w:pos="1143"/>
              </w:tabs>
              <w:autoSpaceDN w:val="0"/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Учреждения, оказывающие услуги по организации отдыха детей в каникулярный период;</w:t>
            </w:r>
          </w:p>
          <w:p w14:paraId="6ACD8141" w14:textId="77777777" w:rsidR="00502347" w:rsidRPr="003A7D3D" w:rsidRDefault="00502347" w:rsidP="00FF0C36">
            <w:pPr>
              <w:suppressLineNumbers/>
              <w:tabs>
                <w:tab w:val="left" w:pos="1143"/>
              </w:tabs>
              <w:autoSpaceDN w:val="0"/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Муниципальные учреждения, на базе которых организовано временное трудоустройство несовершеннолетних в свободное от учёбы время и период летних каникул;</w:t>
            </w:r>
          </w:p>
          <w:p w14:paraId="68E48862" w14:textId="77777777" w:rsidR="00502347" w:rsidRPr="003A7D3D" w:rsidRDefault="00502347" w:rsidP="00FF0C36">
            <w:pPr>
              <w:suppressLineNumbers/>
              <w:tabs>
                <w:tab w:val="left" w:pos="1143"/>
              </w:tabs>
              <w:autoSpaceDN w:val="0"/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F57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86BE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E1B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25C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50E1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42AAA35C" w14:textId="77777777" w:rsidTr="00FF0C36">
        <w:trPr>
          <w:trHeight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F49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486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проверки готовности учреждений, оказывающих услуги по организации отдыха детей в каникулярный период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D94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  <w:p w14:paraId="2CF7728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5B8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Городская комиссия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B2D0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C9E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664E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D0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087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7512406E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CA01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4A13" w14:textId="77777777" w:rsidR="00502347" w:rsidRDefault="00502347" w:rsidP="00B242B8">
            <w:pPr>
              <w:snapToGrid w:val="0"/>
              <w:ind w:left="153" w:right="141"/>
              <w:jc w:val="both"/>
              <w:rPr>
                <w:b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и утверждение плана основных городских спортивных и культурно-массовых мероприятий по организации отдыха, оздоровления и занятости в каникулярный период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A034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AE9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7DF9E55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6DF8255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Отдел по работе с молодёжью комитета по образованию администрации города Заринска;</w:t>
            </w:r>
          </w:p>
          <w:p w14:paraId="7797E758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19930D89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397B1045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творчества»; </w:t>
            </w:r>
          </w:p>
          <w:p w14:paraId="412BF631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Муниципальное автономное </w:t>
            </w:r>
            <w:r w:rsidRPr="003A7D3D">
              <w:rPr>
                <w:sz w:val="20"/>
                <w:szCs w:val="20"/>
              </w:rPr>
              <w:lastRenderedPageBreak/>
              <w:t>учреждение города Заринска «Спортивная школа»;</w:t>
            </w:r>
          </w:p>
          <w:p w14:paraId="4E90887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Комиссия по делам несовершеннолетних и защите их прав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64A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B32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165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C2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48D0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58C4E5AC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93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4DF8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гражданам города Заринска, имеющим детей школьного возраста до 15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2A1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80AA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7105C356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0523A25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4316E2CE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C975" w14:textId="77777777" w:rsidR="00502347" w:rsidRDefault="002E1020" w:rsidP="00B01886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786E" w14:textId="77777777" w:rsidR="00502347" w:rsidRDefault="00502347" w:rsidP="00B01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</w:t>
            </w:r>
            <w:r w:rsidR="00834352">
              <w:rPr>
                <w:sz w:val="21"/>
                <w:szCs w:val="21"/>
              </w:rPr>
              <w:t>615</w:t>
            </w:r>
            <w:r>
              <w:rPr>
                <w:sz w:val="21"/>
                <w:szCs w:val="21"/>
              </w:rPr>
              <w:t>,</w:t>
            </w:r>
            <w:r w:rsidR="0083435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CF28" w14:textId="77777777" w:rsidR="00502347" w:rsidRDefault="00502347" w:rsidP="00B01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 </w:t>
            </w:r>
            <w:r w:rsidR="00834352">
              <w:rPr>
                <w:sz w:val="21"/>
                <w:szCs w:val="21"/>
              </w:rPr>
              <w:t>615</w:t>
            </w:r>
            <w:r>
              <w:rPr>
                <w:sz w:val="21"/>
                <w:szCs w:val="21"/>
              </w:rPr>
              <w:t>,</w:t>
            </w:r>
            <w:r w:rsidR="0083435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F809" w14:textId="77777777" w:rsidR="00502347" w:rsidRDefault="00834352" w:rsidP="00B01886">
            <w:pPr>
              <w:suppressAutoHyphens w:val="0"/>
              <w:autoSpaceDN w:val="0"/>
              <w:ind w:right="6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7 770,0</w:t>
            </w:r>
            <w:r w:rsidR="002E1020">
              <w:rPr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E8C" w14:textId="77777777" w:rsidR="00502347" w:rsidRDefault="00502347" w:rsidP="00B01886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B242B8" w14:paraId="5AA1DC8B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82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C30F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сотрудникам бюджетных учреждений, содержание которых осуществляется за счёт средств муниципального образования город Заринск Алтайского края, имеющим детей школьного возраста до 15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D21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ACAD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8DF270A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43E97B55" w14:textId="77777777" w:rsidR="00502347" w:rsidRPr="003A7D3D" w:rsidRDefault="00502347" w:rsidP="00FF0C36">
            <w:pPr>
              <w:tabs>
                <w:tab w:val="left" w:pos="1143"/>
              </w:tabs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6F2D3767" w14:textId="77777777" w:rsidR="00502347" w:rsidRPr="003A7D3D" w:rsidRDefault="00502347" w:rsidP="00FF0C36">
            <w:pPr>
              <w:tabs>
                <w:tab w:val="left" w:pos="1143"/>
              </w:tabs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6E38" w14:textId="77777777" w:rsidR="00502347" w:rsidRDefault="00502347" w:rsidP="00B01886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14D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6157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FC54" w14:textId="77777777" w:rsidR="00502347" w:rsidRDefault="00502347" w:rsidP="00B01886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>
              <w:rPr>
                <w:bCs w:val="0"/>
                <w:sz w:val="21"/>
                <w:szCs w:val="21"/>
                <w:lang w:eastAsia="ru-RU"/>
              </w:rPr>
              <w:t>261</w:t>
            </w:r>
            <w:r w:rsidRPr="00542A32">
              <w:rPr>
                <w:bCs w:val="0"/>
                <w:sz w:val="21"/>
                <w:szCs w:val="21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056D" w14:textId="77777777" w:rsidR="00502347" w:rsidRDefault="00502347" w:rsidP="00B01886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27A17986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B84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732F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Финансирование полной или частичной стоимости путёвкив муниципальные лагеря с дневным пребыванием детей, муниципальные профильные смены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ACA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C063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02716C83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545C893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D08386D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8B5" w14:textId="77777777" w:rsidR="00502347" w:rsidRDefault="002E1020" w:rsidP="00B01886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2 788,010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C03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2 553,000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1B24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2 553,000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E4B6" w14:textId="77777777" w:rsidR="00502347" w:rsidRDefault="002E1020" w:rsidP="00B01886">
            <w:pPr>
              <w:autoSpaceDN w:val="0"/>
              <w:jc w:val="center"/>
              <w:rPr>
                <w:bCs w:val="0"/>
                <w:sz w:val="21"/>
                <w:szCs w:val="21"/>
                <w:highlight w:val="yellow"/>
                <w:lang w:eastAsia="ru-RU"/>
              </w:rPr>
            </w:pPr>
            <w:r>
              <w:rPr>
                <w:bCs w:val="0"/>
                <w:sz w:val="21"/>
                <w:szCs w:val="21"/>
                <w:lang w:eastAsia="ru-RU"/>
              </w:rPr>
              <w:t>7 894,010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C92D" w14:textId="77777777" w:rsidR="00502347" w:rsidRDefault="00502347" w:rsidP="00B01886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503D4E60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9A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9A9B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Финансирование стоимости набора продуктов питания на 1 ребёнка в день в многодневных </w:t>
            </w:r>
            <w:r>
              <w:rPr>
                <w:sz w:val="21"/>
                <w:szCs w:val="21"/>
              </w:rPr>
              <w:lastRenderedPageBreak/>
              <w:t>походах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55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BC1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A6C6119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Комитет администрации города </w:t>
            </w:r>
            <w:r w:rsidRPr="003A7D3D">
              <w:rPr>
                <w:sz w:val="20"/>
                <w:szCs w:val="20"/>
              </w:rPr>
              <w:lastRenderedPageBreak/>
              <w:t>Заринска по финансам, налоговой и кредитной политике;</w:t>
            </w:r>
          </w:p>
          <w:p w14:paraId="4AD5C895" w14:textId="77777777" w:rsidR="00502347" w:rsidRPr="003A7D3D" w:rsidRDefault="00502347" w:rsidP="00FF0C36">
            <w:pPr>
              <w:tabs>
                <w:tab w:val="left" w:pos="1143"/>
              </w:tabs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067CE76E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1EA3" w14:textId="77777777" w:rsidR="00502347" w:rsidRDefault="00502347" w:rsidP="00B01886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51D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28B0" w14:textId="77777777" w:rsidR="00502347" w:rsidRDefault="00502347" w:rsidP="00B01886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D6C2" w14:textId="77777777" w:rsidR="00502347" w:rsidRDefault="00502347" w:rsidP="00B01886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>
              <w:rPr>
                <w:bCs w:val="0"/>
                <w:sz w:val="21"/>
                <w:szCs w:val="21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9CD4" w14:textId="77777777" w:rsidR="00502347" w:rsidRDefault="00502347" w:rsidP="00B01886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36CFA0FC" w14:textId="77777777" w:rsidTr="003A7D3D">
        <w:trPr>
          <w:trHeight w:val="10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F49F2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2.14.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A72AE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Оплата проезда участников и руководителей профильных смен, организуемых за пределами города Заринска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5E8368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412E8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6FB63E39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3D7DF8C8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24BDF609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269487E5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2E20C1" w14:textId="77777777" w:rsidR="00502347" w:rsidRPr="00542A32" w:rsidRDefault="00502347" w:rsidP="00B01886">
            <w:pPr>
              <w:autoSpaceDN w:val="0"/>
              <w:jc w:val="center"/>
              <w:rPr>
                <w:sz w:val="21"/>
                <w:szCs w:val="21"/>
              </w:rPr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AB474F" w14:textId="77777777" w:rsidR="00502347" w:rsidRPr="00542A32" w:rsidRDefault="00502347" w:rsidP="00B01886">
            <w:pPr>
              <w:jc w:val="center"/>
              <w:rPr>
                <w:bCs w:val="0"/>
                <w:sz w:val="20"/>
                <w:szCs w:val="20"/>
              </w:rPr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DB6834" w14:textId="77777777" w:rsidR="00502347" w:rsidRPr="00542A32" w:rsidRDefault="00502347" w:rsidP="00B01886">
            <w:pPr>
              <w:jc w:val="center"/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839902D" w14:textId="77777777" w:rsidR="00502347" w:rsidRPr="00542A32" w:rsidRDefault="00502347" w:rsidP="00B01886">
            <w:pPr>
              <w:autoSpaceDN w:val="0"/>
              <w:jc w:val="center"/>
              <w:rPr>
                <w:sz w:val="21"/>
                <w:szCs w:val="21"/>
                <w:lang w:eastAsia="ru-RU"/>
              </w:rPr>
            </w:pPr>
            <w:r w:rsidRPr="00542A32">
              <w:rPr>
                <w:bCs w:val="0"/>
                <w:sz w:val="21"/>
                <w:szCs w:val="21"/>
                <w:lang w:eastAsia="ru-RU"/>
              </w:rPr>
              <w:t>165,000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5CB670" w14:textId="77777777" w:rsidR="00502347" w:rsidRPr="00542A32" w:rsidRDefault="00502347" w:rsidP="00B01886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 w:rsidRPr="00542A32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6550079F" w14:textId="77777777" w:rsidTr="003A7D3D">
        <w:trPr>
          <w:trHeight w:val="126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5FA32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033DE7" w14:textId="77777777" w:rsidR="00502347" w:rsidRDefault="00502347" w:rsidP="00B242B8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6A90D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449F9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FAA4E60" w14:textId="77777777" w:rsidR="00502347" w:rsidRPr="00E14F9E" w:rsidRDefault="00502347" w:rsidP="00B01886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39,392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38D8468" w14:textId="77777777" w:rsidR="00502347" w:rsidRPr="00E14F9E" w:rsidRDefault="00502347" w:rsidP="00B01886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55,000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1D40DA" w14:textId="77777777" w:rsidR="00502347" w:rsidRPr="00E14F9E" w:rsidRDefault="00502347" w:rsidP="00B01886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4DD870" w14:textId="77777777" w:rsidR="00502347" w:rsidRPr="00E14F9E" w:rsidRDefault="00502347" w:rsidP="00B01886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E14F9E">
              <w:rPr>
                <w:bCs w:val="0"/>
                <w:i/>
                <w:sz w:val="21"/>
                <w:szCs w:val="21"/>
                <w:lang w:eastAsia="ru-RU"/>
              </w:rPr>
              <w:t>149,392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753A73" w14:textId="77777777" w:rsidR="00502347" w:rsidRPr="00B242B8" w:rsidRDefault="00502347" w:rsidP="00B01886">
            <w:pPr>
              <w:autoSpaceDN w:val="0"/>
              <w:rPr>
                <w:i/>
                <w:sz w:val="20"/>
                <w:szCs w:val="20"/>
                <w:lang w:eastAsia="ru-RU"/>
              </w:rPr>
            </w:pPr>
            <w:r w:rsidRPr="00B242B8">
              <w:rPr>
                <w:i/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</w:tr>
      <w:tr w:rsidR="00B242B8" w14:paraId="2ED204B7" w14:textId="77777777" w:rsidTr="003A7D3D">
        <w:trPr>
          <w:trHeight w:val="98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414B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AE9E" w14:textId="77777777" w:rsidR="00502347" w:rsidRDefault="00502347" w:rsidP="00B242B8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B1A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FE22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113A" w14:textId="77777777" w:rsidR="00502347" w:rsidRPr="00E14F9E" w:rsidRDefault="00502347" w:rsidP="00B01886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15,608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4B8" w14:textId="77777777" w:rsidR="00502347" w:rsidRPr="00E14F9E" w:rsidRDefault="00502347" w:rsidP="00B01886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133" w14:textId="77777777" w:rsidR="00502347" w:rsidRPr="00E14F9E" w:rsidRDefault="00502347" w:rsidP="00B01886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B31F" w14:textId="77777777" w:rsidR="00502347" w:rsidRPr="00E14F9E" w:rsidRDefault="00502347" w:rsidP="00B01886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E14F9E">
              <w:rPr>
                <w:bCs w:val="0"/>
                <w:i/>
                <w:sz w:val="21"/>
                <w:szCs w:val="21"/>
                <w:lang w:eastAsia="ru-RU"/>
              </w:rPr>
              <w:t>15,608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6DD4" w14:textId="77777777" w:rsidR="00502347" w:rsidRPr="00B242B8" w:rsidRDefault="00502347" w:rsidP="00B01886">
            <w:pPr>
              <w:snapToGrid w:val="0"/>
              <w:rPr>
                <w:i/>
                <w:sz w:val="20"/>
                <w:szCs w:val="20"/>
              </w:rPr>
            </w:pPr>
            <w:r w:rsidRPr="00B242B8">
              <w:rPr>
                <w:i/>
                <w:sz w:val="20"/>
                <w:szCs w:val="20"/>
              </w:rPr>
              <w:t>Комитет по культуре администрации города Заринска</w:t>
            </w:r>
          </w:p>
          <w:p w14:paraId="15490F06" w14:textId="77777777" w:rsidR="00502347" w:rsidRPr="00E14F9E" w:rsidRDefault="00502347" w:rsidP="00B01886">
            <w:pPr>
              <w:suppressAutoHyphens w:val="0"/>
              <w:autoSpaceDN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B242B8" w14:paraId="5C850C60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A86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AC5F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городского смотра-конкурса на лучшую организацию отдыха, оздоровления и занятости детей в каникулярный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856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EBE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3EF5587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  <w:p w14:paraId="654F3447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557" w14:textId="77777777" w:rsidR="00502347" w:rsidRDefault="00502347" w:rsidP="00B01886">
            <w:pPr>
              <w:suppressAutoHyphens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383" w14:textId="77777777" w:rsidR="00502347" w:rsidRDefault="00502347" w:rsidP="00B01886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9850" w14:textId="77777777" w:rsidR="00502347" w:rsidRDefault="00502347" w:rsidP="00B01886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1917" w14:textId="77777777" w:rsidR="00502347" w:rsidRDefault="00502347" w:rsidP="00B01886">
            <w:pPr>
              <w:suppressAutoHyphens w:val="0"/>
              <w:autoSpaceDN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401" w14:textId="77777777" w:rsidR="00502347" w:rsidRDefault="00502347" w:rsidP="00B01886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502347" w14:paraId="5A926895" w14:textId="77777777" w:rsidTr="00B242B8"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9B0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3. Информационное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B79" w14:textId="77777777" w:rsidR="00502347" w:rsidRDefault="00502347" w:rsidP="00B01886">
            <w:pPr>
              <w:snapToGrid w:val="0"/>
              <w:rPr>
                <w:sz w:val="21"/>
                <w:szCs w:val="21"/>
              </w:rPr>
            </w:pPr>
          </w:p>
        </w:tc>
      </w:tr>
      <w:tr w:rsidR="00502347" w14:paraId="65113340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DF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8EED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разъяснительной работы среди населения города Заринска Алтайского края с целью информирования о цели, задачах программы, условиях участия в 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06E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4F25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DAFEAA6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учреждения; Муниципальное бюджетное учреждение дополнительного образования «Центр детского творчества»; Муниципальное автономное учреждение города Заринска «Спортивная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C297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DF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298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C1D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058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502347" w14:paraId="4815509D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151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C9FA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Освещение хода реализации мероприятий программы в городских средствах массовой информации и официальных сайтах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659F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A84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D0CAE46" w14:textId="77777777" w:rsidR="00502347" w:rsidRPr="003A7D3D" w:rsidRDefault="00502347" w:rsidP="00FF0C36">
            <w:pPr>
              <w:tabs>
                <w:tab w:val="left" w:pos="1143"/>
              </w:tabs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6A86AB3D" w14:textId="77777777" w:rsidR="00502347" w:rsidRPr="003A7D3D" w:rsidRDefault="00502347" w:rsidP="00FF0C36">
            <w:pPr>
              <w:tabs>
                <w:tab w:val="left" w:pos="1143"/>
              </w:tabs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спорту администрации города Заринска; Муниципальное автономное учреждение города Заринска «Спортивная школа»; Муниципальное бюджетное учреждение дополнительного образования «Центр детского творчества»;</w:t>
            </w:r>
          </w:p>
          <w:p w14:paraId="4B642E15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учреждения;</w:t>
            </w:r>
          </w:p>
          <w:p w14:paraId="5D48BD2F" w14:textId="77777777" w:rsidR="00502347" w:rsidRPr="003A7D3D" w:rsidRDefault="00502347" w:rsidP="00FF0C36">
            <w:pPr>
              <w:tabs>
                <w:tab w:val="left" w:pos="1143"/>
              </w:tabs>
              <w:snapToGrid w:val="0"/>
              <w:jc w:val="both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городские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A0F2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3AD4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CBD3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64AC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09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3A7D3D" w14:paraId="6DE36161" w14:textId="77777777" w:rsidTr="003A7D3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F1C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3A79" w14:textId="77777777" w:rsidR="003A7D3D" w:rsidRDefault="003A7D3D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23F9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681" w14:textId="77777777" w:rsidR="003A7D3D" w:rsidRPr="003A7D3D" w:rsidRDefault="003A7D3D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6DD5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C59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8AC0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C3B9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7BCF" w14:textId="77777777" w:rsidR="003A7D3D" w:rsidRDefault="003A7D3D" w:rsidP="00B01886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</w:tr>
    </w:tbl>
    <w:p w14:paraId="471BB462" w14:textId="77777777" w:rsidR="00502347" w:rsidRDefault="00502347" w:rsidP="00502347">
      <w:pPr>
        <w:jc w:val="center"/>
        <w:rPr>
          <w:bCs w:val="0"/>
        </w:rPr>
      </w:pPr>
    </w:p>
    <w:p w14:paraId="0CE3EE0B" w14:textId="77777777" w:rsidR="00502347" w:rsidRDefault="00502347" w:rsidP="00502347">
      <w:pPr>
        <w:jc w:val="center"/>
        <w:rPr>
          <w:color w:val="FF0000"/>
        </w:rPr>
      </w:pPr>
    </w:p>
    <w:p w14:paraId="1F2FD8B1" w14:textId="77777777" w:rsidR="002E1020" w:rsidRPr="003A7D3D" w:rsidRDefault="002E1020" w:rsidP="003A7D3D">
      <w:pPr>
        <w:suppressAutoHyphens w:val="0"/>
        <w:ind w:left="-284" w:right="-456"/>
        <w:sectPr w:rsidR="002E1020" w:rsidRPr="003A7D3D" w:rsidSect="00B242B8">
          <w:pgSz w:w="16838" w:h="11906" w:orient="landscape"/>
          <w:pgMar w:top="1135" w:right="1134" w:bottom="851" w:left="709" w:header="709" w:footer="709" w:gutter="0"/>
          <w:cols w:space="708"/>
        </w:sectPr>
      </w:pPr>
      <w:r>
        <w:t>Заместитель главы администрации города</w:t>
      </w:r>
      <w:r w:rsidR="003A7D3D">
        <w:t xml:space="preserve"> </w:t>
      </w:r>
      <w:r>
        <w:t xml:space="preserve">по общим вопросам                                                                                          </w:t>
      </w:r>
      <w:r w:rsidR="003A7D3D">
        <w:t xml:space="preserve">                               </w:t>
      </w:r>
      <w:r>
        <w:t xml:space="preserve"> Н. В. Сульдина</w:t>
      </w:r>
    </w:p>
    <w:tbl>
      <w:tblPr>
        <w:tblpPr w:leftFromText="180" w:rightFromText="180" w:vertAnchor="text" w:horzAnchor="margin" w:tblpXSpec="right" w:tblpY="-170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2E1020" w:rsidRPr="00946DE4" w14:paraId="05BDD9E0" w14:textId="77777777" w:rsidTr="002E1020">
        <w:trPr>
          <w:trHeight w:val="943"/>
        </w:trPr>
        <w:tc>
          <w:tcPr>
            <w:tcW w:w="5685" w:type="dxa"/>
            <w:shd w:val="clear" w:color="auto" w:fill="auto"/>
          </w:tcPr>
          <w:p w14:paraId="0998B6BA" w14:textId="77777777" w:rsidR="002E1020" w:rsidRPr="00542A32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lastRenderedPageBreak/>
              <w:t>Приложение № 2</w:t>
            </w:r>
            <w:r w:rsidR="003A7D3D">
              <w:t xml:space="preserve"> </w:t>
            </w:r>
            <w:r w:rsidR="003A7D3D" w:rsidRPr="00542A32">
              <w:t xml:space="preserve"> к постановлению</w:t>
            </w:r>
          </w:p>
          <w:p w14:paraId="42A6A86E" w14:textId="77777777" w:rsidR="003A7D3D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t xml:space="preserve">администрации города Заринска Алтайского края </w:t>
            </w:r>
          </w:p>
          <w:p w14:paraId="0E9859E8" w14:textId="3359E29B" w:rsidR="002E1020" w:rsidRPr="00946DE4" w:rsidRDefault="00FF0C36" w:rsidP="002E1020">
            <w:pPr>
              <w:widowControl w:val="0"/>
              <w:autoSpaceDE w:val="0"/>
              <w:autoSpaceDN w:val="0"/>
              <w:adjustRightInd w:val="0"/>
            </w:pPr>
            <w:r>
              <w:t xml:space="preserve">от </w:t>
            </w:r>
            <w:r w:rsidRPr="00B01886">
              <w:rPr>
                <w:u w:val="single"/>
              </w:rPr>
              <w:t>04.03.2024</w:t>
            </w:r>
            <w:r>
              <w:t xml:space="preserve"> </w:t>
            </w:r>
            <w:r w:rsidRPr="00542A32">
              <w:t xml:space="preserve"> № </w:t>
            </w:r>
            <w:r w:rsidRPr="00B01886">
              <w:rPr>
                <w:u w:val="single"/>
              </w:rPr>
              <w:t>204</w:t>
            </w:r>
          </w:p>
        </w:tc>
      </w:tr>
    </w:tbl>
    <w:p w14:paraId="5F5C0984" w14:textId="77777777" w:rsidR="00502347" w:rsidRDefault="00502347" w:rsidP="002E1020">
      <w:pPr>
        <w:tabs>
          <w:tab w:val="center" w:pos="4820"/>
        </w:tabs>
      </w:pPr>
    </w:p>
    <w:p w14:paraId="68E5EE0F" w14:textId="77777777" w:rsidR="00502347" w:rsidRDefault="00502347" w:rsidP="00502347">
      <w:pPr>
        <w:tabs>
          <w:tab w:val="center" w:pos="4820"/>
        </w:tabs>
        <w:jc w:val="center"/>
      </w:pPr>
    </w:p>
    <w:p w14:paraId="57EA9EDF" w14:textId="77777777" w:rsidR="00502347" w:rsidRDefault="00502347" w:rsidP="00502347">
      <w:pPr>
        <w:tabs>
          <w:tab w:val="center" w:pos="4820"/>
        </w:tabs>
        <w:jc w:val="center"/>
      </w:pPr>
    </w:p>
    <w:p w14:paraId="5EDDC0A7" w14:textId="77777777" w:rsidR="00502347" w:rsidRDefault="00502347" w:rsidP="002E1020"/>
    <w:p w14:paraId="7C34B93B" w14:textId="77777777" w:rsidR="00502347" w:rsidRDefault="00502347" w:rsidP="00502347">
      <w:pPr>
        <w:jc w:val="center"/>
      </w:pPr>
      <w:r>
        <w:t xml:space="preserve">Объём финансовых ресурсов, необходимых для реализации муниципальной программы </w:t>
      </w:r>
    </w:p>
    <w:p w14:paraId="0DB30239" w14:textId="77777777" w:rsidR="00502347" w:rsidRDefault="00502347" w:rsidP="00502347">
      <w:pPr>
        <w:jc w:val="center"/>
      </w:pPr>
      <w:r>
        <w:rPr>
          <w:color w:val="000000"/>
        </w:rPr>
        <w:t>«Организация летнего отдыха детей города Заринска в каникулярный период» на 2023-2025 годы</w:t>
      </w:r>
    </w:p>
    <w:p w14:paraId="27690CDD" w14:textId="77777777" w:rsidR="00502347" w:rsidRDefault="00502347" w:rsidP="00502347">
      <w:pPr>
        <w:jc w:val="center"/>
      </w:pPr>
    </w:p>
    <w:tbl>
      <w:tblPr>
        <w:tblW w:w="1431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1994"/>
        <w:gridCol w:w="1700"/>
        <w:gridCol w:w="1700"/>
        <w:gridCol w:w="2834"/>
      </w:tblGrid>
      <w:tr w:rsidR="00502347" w14:paraId="6E22447B" w14:textId="77777777" w:rsidTr="00B469EB">
        <w:trPr>
          <w:trHeight w:val="382"/>
        </w:trPr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510E" w14:textId="77777777" w:rsidR="00502347" w:rsidRDefault="00502347" w:rsidP="00B01886">
            <w:pPr>
              <w:autoSpaceDN w:val="0"/>
              <w:snapToGrid w:val="0"/>
              <w:jc w:val="center"/>
            </w:pPr>
            <w:r>
              <w:rPr>
                <w:bCs w:val="0"/>
              </w:rPr>
              <w:t>Источники финансирования и направления расходов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69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Сумма расходов, тыс. руб.</w:t>
            </w:r>
          </w:p>
        </w:tc>
      </w:tr>
      <w:tr w:rsidR="00502347" w14:paraId="3399B635" w14:textId="77777777" w:rsidTr="00B469EB">
        <w:trPr>
          <w:trHeight w:val="256"/>
        </w:trPr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07EA" w14:textId="77777777" w:rsidR="00502347" w:rsidRDefault="00502347" w:rsidP="00B01886">
            <w:pPr>
              <w:suppressAutoHyphens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5EC5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F5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2ED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2025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264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всего</w:t>
            </w:r>
          </w:p>
        </w:tc>
      </w:tr>
      <w:tr w:rsidR="00502347" w14:paraId="57F290FF" w14:textId="77777777" w:rsidTr="00B469EB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EBB8" w14:textId="77777777" w:rsidR="00502347" w:rsidRDefault="00502347" w:rsidP="00B01886">
            <w:pPr>
              <w:autoSpaceDN w:val="0"/>
              <w:snapToGrid w:val="0"/>
              <w:rPr>
                <w:bCs w:val="0"/>
              </w:rPr>
            </w:pPr>
            <w:r>
              <w:rPr>
                <w:bCs w:val="0"/>
              </w:rPr>
              <w:t>Всего финансовых затрат,</w:t>
            </w:r>
          </w:p>
          <w:p w14:paraId="5132AADD" w14:textId="77777777" w:rsidR="00502347" w:rsidRDefault="00502347" w:rsidP="00B01886">
            <w:pPr>
              <w:autoSpaceDN w:val="0"/>
              <w:jc w:val="both"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C2E5" w14:textId="77777777" w:rsidR="00502347" w:rsidRDefault="002E1020" w:rsidP="00B0188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</w:rPr>
              <w:t>5 500,010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802A" w14:textId="77777777" w:rsidR="00502347" w:rsidRDefault="00C5358B" w:rsidP="00B01886">
            <w:pPr>
              <w:jc w:val="center"/>
            </w:pPr>
            <w:r>
              <w:rPr>
                <w:bCs w:val="0"/>
              </w:rPr>
              <w:t>5 340,000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B536" w14:textId="77777777" w:rsidR="00502347" w:rsidRDefault="00C5358B" w:rsidP="00B01886">
            <w:pPr>
              <w:suppressLineNumbers/>
              <w:autoSpaceDN w:val="0"/>
              <w:snapToGrid w:val="0"/>
              <w:jc w:val="center"/>
            </w:pPr>
            <w:r>
              <w:rPr>
                <w:bCs w:val="0"/>
              </w:rPr>
              <w:t>5 340,000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85F3" w14:textId="77777777" w:rsidR="00502347" w:rsidRPr="00542A32" w:rsidRDefault="00C5358B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16 180,010</w:t>
            </w:r>
          </w:p>
        </w:tc>
      </w:tr>
      <w:tr w:rsidR="00502347" w14:paraId="4ACCAFAE" w14:textId="77777777" w:rsidTr="00B469EB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58B0" w14:textId="77777777" w:rsidR="00502347" w:rsidRDefault="00502347" w:rsidP="00B01886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городского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772" w14:textId="77777777" w:rsidR="00502347" w:rsidRDefault="006C146D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2 960,010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A09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2 725,000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8E6" w14:textId="77777777" w:rsidR="00502347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2 725,000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A9EC" w14:textId="77777777" w:rsidR="00502347" w:rsidRPr="00542A32" w:rsidRDefault="00502347" w:rsidP="00B01886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 w:rsidRPr="00542A32">
              <w:rPr>
                <w:bCs w:val="0"/>
              </w:rPr>
              <w:t>8 </w:t>
            </w:r>
            <w:r w:rsidR="00471EFB">
              <w:rPr>
                <w:bCs w:val="0"/>
              </w:rPr>
              <w:t>4</w:t>
            </w:r>
            <w:r w:rsidRPr="00542A32">
              <w:rPr>
                <w:bCs w:val="0"/>
              </w:rPr>
              <w:t>10,010</w:t>
            </w:r>
          </w:p>
        </w:tc>
      </w:tr>
      <w:tr w:rsidR="00B469EB" w14:paraId="4F1029FD" w14:textId="77777777" w:rsidTr="00B469EB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8419" w14:textId="77777777" w:rsidR="00B469EB" w:rsidRDefault="00B469EB" w:rsidP="00B469EB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краевого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D6A" w14:textId="77777777" w:rsidR="00B469EB" w:rsidRPr="00B469EB" w:rsidRDefault="00B469EB" w:rsidP="00B469EB">
            <w:pPr>
              <w:suppressLineNumbers/>
              <w:autoSpaceDN w:val="0"/>
              <w:snapToGrid w:val="0"/>
              <w:jc w:val="center"/>
            </w:pPr>
            <w:r w:rsidRPr="00B469EB">
              <w:t>2 540,000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62D" w14:textId="77777777" w:rsidR="00B469EB" w:rsidRPr="00B469EB" w:rsidRDefault="00B469EB" w:rsidP="00B469EB">
            <w:pPr>
              <w:suppressLineNumbers/>
              <w:autoSpaceDN w:val="0"/>
              <w:snapToGrid w:val="0"/>
              <w:jc w:val="center"/>
            </w:pPr>
            <w:r w:rsidRPr="00B469EB">
              <w:t>2 615,000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ECE" w14:textId="77777777" w:rsidR="00B469EB" w:rsidRPr="00B469EB" w:rsidRDefault="00B469EB" w:rsidP="00B469EB">
            <w:pPr>
              <w:suppressLineNumbers/>
              <w:autoSpaceDN w:val="0"/>
              <w:snapToGrid w:val="0"/>
              <w:jc w:val="center"/>
            </w:pPr>
            <w:r w:rsidRPr="00B469EB">
              <w:t>2 615,000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823D" w14:textId="77777777" w:rsidR="00B469EB" w:rsidRPr="00B469EB" w:rsidRDefault="00B469EB" w:rsidP="00B469EB">
            <w:pPr>
              <w:suppressLineNumbers/>
              <w:autoSpaceDN w:val="0"/>
              <w:snapToGrid w:val="0"/>
              <w:jc w:val="center"/>
            </w:pPr>
            <w:r w:rsidRPr="00B469EB">
              <w:t>7 770,000</w:t>
            </w:r>
          </w:p>
        </w:tc>
      </w:tr>
      <w:tr w:rsidR="00502347" w14:paraId="41C0235D" w14:textId="77777777" w:rsidTr="00B469EB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1DB" w14:textId="77777777" w:rsidR="00502347" w:rsidRDefault="00502347" w:rsidP="00B01886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федерального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2B52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DAF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B4B2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ED81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  <w:tr w:rsidR="00502347" w14:paraId="0B9C49C1" w14:textId="77777777" w:rsidTr="00B469EB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74CA" w14:textId="77777777" w:rsidR="00502347" w:rsidRDefault="00502347" w:rsidP="00B01886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внебюджетных источников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03C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4FC7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55B0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0F50" w14:textId="77777777" w:rsidR="00502347" w:rsidRDefault="00502347" w:rsidP="00B01886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</w:tbl>
    <w:p w14:paraId="05C634DA" w14:textId="77777777" w:rsidR="00502347" w:rsidRDefault="00502347" w:rsidP="00502347">
      <w:pPr>
        <w:tabs>
          <w:tab w:val="center" w:pos="4820"/>
        </w:tabs>
        <w:jc w:val="both"/>
        <w:rPr>
          <w:bCs w:val="0"/>
        </w:rPr>
      </w:pPr>
    </w:p>
    <w:p w14:paraId="1FE64A77" w14:textId="77777777" w:rsidR="00502347" w:rsidRDefault="00502347" w:rsidP="00502347">
      <w:pPr>
        <w:tabs>
          <w:tab w:val="center" w:pos="4820"/>
        </w:tabs>
        <w:jc w:val="both"/>
      </w:pPr>
    </w:p>
    <w:p w14:paraId="60C384B4" w14:textId="675E7900" w:rsidR="00531551" w:rsidRDefault="002E1020" w:rsidP="003A7D3D">
      <w:pPr>
        <w:suppressAutoHyphens w:val="0"/>
        <w:ind w:left="142" w:right="-456"/>
      </w:pPr>
      <w:r>
        <w:t>Заместитель главы администрации города</w:t>
      </w:r>
      <w:r w:rsidR="003A7D3D">
        <w:t xml:space="preserve"> </w:t>
      </w:r>
      <w:r>
        <w:t xml:space="preserve">по общим вопросам                                                                       </w:t>
      </w:r>
      <w:r w:rsidR="00FF0C36">
        <w:t xml:space="preserve">                             </w:t>
      </w:r>
      <w:bookmarkStart w:id="0" w:name="_GoBack"/>
      <w:bookmarkEnd w:id="0"/>
      <w:r>
        <w:t xml:space="preserve">  Н. В. Сульдина</w:t>
      </w:r>
    </w:p>
    <w:sectPr w:rsidR="00531551" w:rsidSect="00502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F1"/>
    <w:rsid w:val="0010000B"/>
    <w:rsid w:val="002E1020"/>
    <w:rsid w:val="003371F1"/>
    <w:rsid w:val="003A7D3D"/>
    <w:rsid w:val="00471EFB"/>
    <w:rsid w:val="004B7D0E"/>
    <w:rsid w:val="004F5A0F"/>
    <w:rsid w:val="00502347"/>
    <w:rsid w:val="00517204"/>
    <w:rsid w:val="00531551"/>
    <w:rsid w:val="0056507B"/>
    <w:rsid w:val="00693094"/>
    <w:rsid w:val="006C146D"/>
    <w:rsid w:val="00764833"/>
    <w:rsid w:val="00834352"/>
    <w:rsid w:val="009A63BC"/>
    <w:rsid w:val="00AF01E4"/>
    <w:rsid w:val="00B01886"/>
    <w:rsid w:val="00B242B8"/>
    <w:rsid w:val="00B24D62"/>
    <w:rsid w:val="00B42647"/>
    <w:rsid w:val="00B469EB"/>
    <w:rsid w:val="00C5358B"/>
    <w:rsid w:val="00DC64CD"/>
    <w:rsid w:val="00E50F60"/>
    <w:rsid w:val="00F72D33"/>
    <w:rsid w:val="00FF0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D21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4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0234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semiHidden/>
    <w:unhideWhenUsed/>
    <w:qFormat/>
    <w:rsid w:val="00502347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2347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02347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502347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styleId="a4">
    <w:name w:val="header"/>
    <w:basedOn w:val="a"/>
    <w:link w:val="a5"/>
    <w:semiHidden/>
    <w:unhideWhenUsed/>
    <w:rsid w:val="00502347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semiHidden/>
    <w:rsid w:val="00502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502347"/>
    <w:rPr>
      <w:rFonts w:ascii="Courier New" w:hAnsi="Courier New" w:cs="Courier New"/>
      <w:bCs w:val="0"/>
      <w:sz w:val="20"/>
    </w:rPr>
  </w:style>
  <w:style w:type="paragraph" w:styleId="a0">
    <w:name w:val="Body Text"/>
    <w:basedOn w:val="a"/>
    <w:link w:val="a6"/>
    <w:uiPriority w:val="99"/>
    <w:semiHidden/>
    <w:unhideWhenUsed/>
    <w:rsid w:val="0050234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02347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4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4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0234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semiHidden/>
    <w:unhideWhenUsed/>
    <w:qFormat/>
    <w:rsid w:val="00502347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2347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02347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502347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styleId="a4">
    <w:name w:val="header"/>
    <w:basedOn w:val="a"/>
    <w:link w:val="a5"/>
    <w:semiHidden/>
    <w:unhideWhenUsed/>
    <w:rsid w:val="00502347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semiHidden/>
    <w:rsid w:val="00502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502347"/>
    <w:rPr>
      <w:rFonts w:ascii="Courier New" w:hAnsi="Courier New" w:cs="Courier New"/>
      <w:bCs w:val="0"/>
      <w:sz w:val="20"/>
    </w:rPr>
  </w:style>
  <w:style w:type="paragraph" w:styleId="a0">
    <w:name w:val="Body Text"/>
    <w:basedOn w:val="a"/>
    <w:link w:val="a6"/>
    <w:uiPriority w:val="99"/>
    <w:semiHidden/>
    <w:unhideWhenUsed/>
    <w:rsid w:val="0050234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02347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Савостикова Светлана Владимировна</cp:lastModifiedBy>
  <cp:revision>2</cp:revision>
  <dcterms:created xsi:type="dcterms:W3CDTF">2024-03-25T04:52:00Z</dcterms:created>
  <dcterms:modified xsi:type="dcterms:W3CDTF">2024-03-25T04:52:00Z</dcterms:modified>
</cp:coreProperties>
</file>