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E5209">
        <w:rPr>
          <w:rFonts w:ascii="Times New Roman" w:hAnsi="Times New Roman" w:cs="Times New Roman"/>
          <w:b/>
          <w:bCs/>
          <w:sz w:val="28"/>
        </w:rPr>
        <w:t xml:space="preserve">АДМИНИСТРАЦИЯ ГОРОДА ЗАРИНСКА </w:t>
      </w:r>
    </w:p>
    <w:p w:rsidR="00AE5209" w:rsidRPr="00AE5209" w:rsidRDefault="00AE5209" w:rsidP="00AE52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E5209">
        <w:rPr>
          <w:rFonts w:ascii="Times New Roman" w:hAnsi="Times New Roman" w:cs="Times New Roman"/>
          <w:b/>
          <w:bCs/>
          <w:sz w:val="28"/>
        </w:rPr>
        <w:t>АЛТАЙСКОГО КРАЯ</w:t>
      </w:r>
    </w:p>
    <w:p w:rsidR="00AE5209" w:rsidRPr="00AE5209" w:rsidRDefault="00AE5209" w:rsidP="00AE5209">
      <w:pPr>
        <w:pStyle w:val="1"/>
        <w:ind w:firstLine="0"/>
        <w:rPr>
          <w:sz w:val="28"/>
        </w:rPr>
      </w:pPr>
      <w:r w:rsidRPr="00AE5209">
        <w:t>ПОСТАНОВЛЕНИЕ</w:t>
      </w:r>
    </w:p>
    <w:p w:rsidR="00AE5209" w:rsidRPr="00AE5209" w:rsidRDefault="00AE5209" w:rsidP="00AE5209">
      <w:pPr>
        <w:ind w:firstLine="567"/>
        <w:jc w:val="right"/>
        <w:rPr>
          <w:rFonts w:ascii="Times New Roman" w:hAnsi="Times New Roman" w:cs="Times New Roman"/>
          <w:b/>
          <w:bCs/>
        </w:rPr>
      </w:pPr>
    </w:p>
    <w:p w:rsidR="00AE5209" w:rsidRPr="00AE5209" w:rsidRDefault="00AE5209" w:rsidP="00AE5209">
      <w:pPr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E5209">
        <w:rPr>
          <w:rFonts w:ascii="Times New Roman" w:hAnsi="Times New Roman" w:cs="Times New Roman"/>
          <w:bCs/>
          <w:sz w:val="24"/>
          <w:szCs w:val="24"/>
        </w:rPr>
        <w:t>28.12.2022                             1117</w:t>
      </w:r>
    </w:p>
    <w:p w:rsidR="00AE5209" w:rsidRPr="00AE5209" w:rsidRDefault="00AE5209" w:rsidP="00AE5209">
      <w:pPr>
        <w:rPr>
          <w:rFonts w:ascii="Times New Roman" w:hAnsi="Times New Roman" w:cs="Times New Roman"/>
          <w:sz w:val="24"/>
          <w:szCs w:val="24"/>
        </w:rPr>
      </w:pPr>
      <w:r w:rsidRPr="00AE5209">
        <w:rPr>
          <w:rFonts w:ascii="Times New Roman" w:hAnsi="Times New Roman" w:cs="Times New Roman"/>
          <w:sz w:val="24"/>
          <w:szCs w:val="24"/>
        </w:rPr>
        <w:t>____________________№________</w:t>
      </w:r>
      <w:r w:rsidRPr="00AE52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2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2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2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2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2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AE5209">
        <w:rPr>
          <w:rFonts w:ascii="Times New Roman" w:hAnsi="Times New Roman" w:cs="Times New Roman"/>
          <w:sz w:val="24"/>
          <w:szCs w:val="24"/>
        </w:rPr>
        <w:t>г. Заринск</w:t>
      </w:r>
    </w:p>
    <w:p w:rsidR="00AE5209" w:rsidRPr="00AE5209" w:rsidRDefault="00AE5209" w:rsidP="00AE5209">
      <w:pPr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1"/>
      </w:tblGrid>
      <w:tr w:rsidR="00AE5209" w:rsidRPr="00AE5209" w:rsidTr="00DE4924">
        <w:trPr>
          <w:trHeight w:val="1163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E5209" w:rsidRPr="00AE5209" w:rsidRDefault="00AE5209" w:rsidP="00DE49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муниципальной программы «Развитие образования в городе Заринске» на 2023-2025 годы</w:t>
            </w:r>
          </w:p>
        </w:tc>
      </w:tr>
    </w:tbl>
    <w:p w:rsidR="00AE5209" w:rsidRPr="00AE5209" w:rsidRDefault="00AE5209" w:rsidP="00AE520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E520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06.10.2022 №131-ФЗ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края, в целях управления муниципальной системой образования в условиях национального проекта «Образование» </w:t>
      </w:r>
    </w:p>
    <w:p w:rsidR="00AE5209" w:rsidRPr="00AE5209" w:rsidRDefault="00AE5209" w:rsidP="00AE520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rPr>
          <w:rFonts w:ascii="Times New Roman" w:hAnsi="Times New Roman" w:cs="Times New Roman"/>
          <w:sz w:val="24"/>
          <w:szCs w:val="24"/>
        </w:rPr>
      </w:pPr>
      <w:r w:rsidRPr="00AE520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5209" w:rsidRPr="00AE5209" w:rsidRDefault="00AE5209" w:rsidP="00AE520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209">
        <w:rPr>
          <w:rFonts w:ascii="Times New Roman" w:hAnsi="Times New Roman" w:cs="Times New Roman"/>
          <w:sz w:val="24"/>
          <w:szCs w:val="24"/>
        </w:rPr>
        <w:t>1.Утвердить муниципальную программу «Развитие образования в городе Заринске» на 2023-2025 годы.</w:t>
      </w:r>
    </w:p>
    <w:p w:rsidR="00AE5209" w:rsidRPr="00AE5209" w:rsidRDefault="00AE5209" w:rsidP="00AE520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209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1 января 2023 года.</w:t>
      </w:r>
    </w:p>
    <w:p w:rsidR="00AE5209" w:rsidRPr="00AE5209" w:rsidRDefault="00AE5209" w:rsidP="00AE520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209">
        <w:rPr>
          <w:rFonts w:ascii="Times New Roman" w:hAnsi="Times New Roman" w:cs="Times New Roman"/>
          <w:sz w:val="24"/>
          <w:szCs w:val="24"/>
        </w:rPr>
        <w:t>3.Опубликовать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AE5209" w:rsidRPr="00AE5209" w:rsidRDefault="00AE5209" w:rsidP="00AE520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209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E52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52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исполняющего           обязанности председателя комитета по образованию администрации города Торопову С.С.</w:t>
      </w:r>
    </w:p>
    <w:p w:rsidR="00AE5209" w:rsidRPr="00AE5209" w:rsidRDefault="00AE5209" w:rsidP="00AE520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AE520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E5209" w:rsidRPr="00AE5209" w:rsidRDefault="00AE5209" w:rsidP="00AE5209">
      <w:pPr>
        <w:rPr>
          <w:rFonts w:ascii="Times New Roman" w:hAnsi="Times New Roman" w:cs="Times New Roman"/>
        </w:rPr>
      </w:pPr>
      <w:r w:rsidRPr="00AE5209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09">
        <w:rPr>
          <w:rFonts w:ascii="Times New Roman" w:hAnsi="Times New Roman" w:cs="Times New Roman"/>
          <w:sz w:val="24"/>
          <w:szCs w:val="24"/>
        </w:rPr>
        <w:t xml:space="preserve">В.Ш. </w:t>
      </w:r>
      <w:proofErr w:type="spellStart"/>
      <w:r w:rsidRPr="00AE5209"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5209" w:rsidRDefault="00AE5209" w:rsidP="00F35A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35A59" w:rsidRPr="00F35A59" w:rsidRDefault="00F35A59" w:rsidP="00F35A59">
      <w:pPr>
        <w:jc w:val="left"/>
        <w:rPr>
          <w:rFonts w:ascii="Times New Roman" w:hAnsi="Times New Roman" w:cs="Times New Roman"/>
          <w:sz w:val="24"/>
          <w:szCs w:val="24"/>
        </w:rPr>
      </w:pPr>
      <w:r w:rsidRPr="00F35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5A59">
        <w:rPr>
          <w:rFonts w:ascii="Times New Roman" w:hAnsi="Times New Roman" w:cs="Times New Roman"/>
          <w:sz w:val="24"/>
          <w:szCs w:val="24"/>
        </w:rPr>
        <w:t xml:space="preserve">  Утвержден</w:t>
      </w:r>
      <w:r w:rsidR="00AE5209">
        <w:rPr>
          <w:rFonts w:ascii="Times New Roman" w:hAnsi="Times New Roman" w:cs="Times New Roman"/>
          <w:sz w:val="24"/>
          <w:szCs w:val="24"/>
        </w:rPr>
        <w:t>а</w:t>
      </w:r>
    </w:p>
    <w:p w:rsidR="00F35A59" w:rsidRPr="00F35A59" w:rsidRDefault="00F35A59" w:rsidP="00F35A59">
      <w:pPr>
        <w:jc w:val="left"/>
        <w:rPr>
          <w:rFonts w:ascii="Times New Roman" w:hAnsi="Times New Roman" w:cs="Times New Roman"/>
          <w:sz w:val="24"/>
          <w:szCs w:val="24"/>
        </w:rPr>
      </w:pPr>
      <w:r w:rsidRPr="00F35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5A59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 </w:t>
      </w:r>
    </w:p>
    <w:p w:rsidR="00F35A59" w:rsidRPr="00F35A59" w:rsidRDefault="00F35A59" w:rsidP="00F35A59">
      <w:pPr>
        <w:tabs>
          <w:tab w:val="left" w:pos="623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35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5A59">
        <w:rPr>
          <w:rFonts w:ascii="Times New Roman" w:hAnsi="Times New Roman" w:cs="Times New Roman"/>
          <w:sz w:val="24"/>
          <w:szCs w:val="24"/>
        </w:rPr>
        <w:t xml:space="preserve">города Заринска Алтайского края </w:t>
      </w:r>
    </w:p>
    <w:p w:rsidR="00F35A59" w:rsidRPr="00F35A59" w:rsidRDefault="00F35A59" w:rsidP="00F35A59">
      <w:pPr>
        <w:jc w:val="left"/>
        <w:rPr>
          <w:rFonts w:ascii="Times New Roman" w:hAnsi="Times New Roman" w:cs="Times New Roman"/>
          <w:sz w:val="24"/>
          <w:szCs w:val="24"/>
          <w:highlight w:val="green"/>
        </w:rPr>
      </w:pPr>
      <w:r w:rsidRPr="00F35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5A59">
        <w:rPr>
          <w:rFonts w:ascii="Times New Roman" w:hAnsi="Times New Roman" w:cs="Times New Roman"/>
          <w:sz w:val="24"/>
          <w:szCs w:val="24"/>
        </w:rPr>
        <w:t xml:space="preserve">от </w:t>
      </w:r>
      <w:r w:rsidR="00AE5209" w:rsidRPr="00AE5209">
        <w:rPr>
          <w:rFonts w:ascii="Times New Roman" w:hAnsi="Times New Roman" w:cs="Times New Roman"/>
          <w:sz w:val="24"/>
          <w:szCs w:val="24"/>
          <w:u w:val="single"/>
        </w:rPr>
        <w:t>28.12.2022</w:t>
      </w:r>
      <w:r w:rsidRPr="00AE520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F35A59">
        <w:rPr>
          <w:rFonts w:ascii="Times New Roman" w:hAnsi="Times New Roman" w:cs="Times New Roman"/>
          <w:sz w:val="24"/>
          <w:szCs w:val="24"/>
        </w:rPr>
        <w:t xml:space="preserve">. № </w:t>
      </w:r>
      <w:r w:rsidR="00AE5209" w:rsidRPr="00AE5209">
        <w:rPr>
          <w:rFonts w:ascii="Times New Roman" w:hAnsi="Times New Roman" w:cs="Times New Roman"/>
          <w:sz w:val="24"/>
          <w:szCs w:val="24"/>
          <w:u w:val="single"/>
        </w:rPr>
        <w:t>1117</w:t>
      </w:r>
    </w:p>
    <w:p w:rsidR="00F35A59" w:rsidRPr="00DC7305" w:rsidRDefault="00F35A59" w:rsidP="00F35A59">
      <w:pPr>
        <w:jc w:val="left"/>
        <w:rPr>
          <w:highlight w:val="green"/>
        </w:rPr>
      </w:pPr>
    </w:p>
    <w:p w:rsidR="00F35A59" w:rsidRPr="00DC7305" w:rsidRDefault="00F35A59" w:rsidP="00F35A59">
      <w:pPr>
        <w:rPr>
          <w:highlight w:val="green"/>
        </w:rPr>
      </w:pPr>
    </w:p>
    <w:p w:rsidR="00F35A59" w:rsidRPr="00DC7305" w:rsidRDefault="00F35A59" w:rsidP="00F35A59">
      <w:pPr>
        <w:rPr>
          <w:highlight w:val="green"/>
        </w:rPr>
      </w:pPr>
    </w:p>
    <w:p w:rsidR="00F35A59" w:rsidRPr="00DC7305" w:rsidRDefault="00F35A59" w:rsidP="00F35A59">
      <w:pPr>
        <w:rPr>
          <w:highlight w:val="green"/>
        </w:rPr>
      </w:pPr>
    </w:p>
    <w:p w:rsidR="00F35A59" w:rsidRDefault="00F35A59" w:rsidP="00F35A59">
      <w:pPr>
        <w:rPr>
          <w:highlight w:val="green"/>
        </w:rPr>
      </w:pPr>
    </w:p>
    <w:p w:rsidR="00F35A59" w:rsidRDefault="00F35A59" w:rsidP="00F35A59">
      <w:pPr>
        <w:rPr>
          <w:highlight w:val="green"/>
        </w:rPr>
      </w:pPr>
    </w:p>
    <w:p w:rsidR="00F35A59" w:rsidRDefault="00F35A59" w:rsidP="00F35A59">
      <w:pPr>
        <w:rPr>
          <w:highlight w:val="green"/>
        </w:rPr>
      </w:pPr>
    </w:p>
    <w:p w:rsidR="00F35A59" w:rsidRDefault="00F35A59" w:rsidP="00F35A59">
      <w:pPr>
        <w:rPr>
          <w:highlight w:val="green"/>
        </w:rPr>
      </w:pPr>
    </w:p>
    <w:p w:rsidR="00F35A59" w:rsidRDefault="00F35A59" w:rsidP="00F35A59">
      <w:pPr>
        <w:rPr>
          <w:highlight w:val="green"/>
        </w:rPr>
      </w:pPr>
    </w:p>
    <w:p w:rsidR="00F35A59" w:rsidRDefault="00F35A59" w:rsidP="00F35A59">
      <w:pPr>
        <w:rPr>
          <w:highlight w:val="green"/>
        </w:rPr>
      </w:pPr>
    </w:p>
    <w:p w:rsidR="00F35A59" w:rsidRDefault="00F35A59" w:rsidP="00F35A59">
      <w:pPr>
        <w:rPr>
          <w:highlight w:val="green"/>
        </w:rPr>
      </w:pPr>
    </w:p>
    <w:p w:rsidR="00F35A59" w:rsidRPr="00DC7305" w:rsidRDefault="00F35A59" w:rsidP="00F35A59">
      <w:pPr>
        <w:rPr>
          <w:highlight w:val="green"/>
        </w:rPr>
      </w:pPr>
    </w:p>
    <w:p w:rsidR="00F35A59" w:rsidRPr="00DC7305" w:rsidRDefault="00F35A59" w:rsidP="00F35A59">
      <w:pPr>
        <w:jc w:val="center"/>
        <w:rPr>
          <w:highlight w:val="green"/>
        </w:rPr>
      </w:pPr>
    </w:p>
    <w:p w:rsidR="00861A57" w:rsidRPr="00861A57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</w:p>
    <w:p w:rsidR="00861A57" w:rsidRPr="00861A57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ОБРАЗОВАНИЯ В ГОРОДЕ ЗАРИНСКЕ»</w:t>
      </w:r>
    </w:p>
    <w:p w:rsidR="00861A57" w:rsidRPr="00204B0A" w:rsidRDefault="00861A57" w:rsidP="00204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>НА 2023-2025 ГОДЫ</w:t>
      </w: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F35A59" w:rsidRDefault="00F35A59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F35A59" w:rsidRDefault="00F35A59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F35A59" w:rsidRDefault="00F35A59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F35A59" w:rsidRDefault="00F35A59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F35A59" w:rsidRDefault="00F35A59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9977C6" w:rsidRDefault="009977C6" w:rsidP="00861A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209" w:rsidRDefault="00AE5209" w:rsidP="00861A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209" w:rsidRDefault="00AE5209" w:rsidP="00861A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0A" w:rsidRPr="00861A57" w:rsidRDefault="00204B0A" w:rsidP="00861A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57" w:rsidRPr="00861A57" w:rsidRDefault="00861A57" w:rsidP="00861A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p w:rsidR="00861A57" w:rsidRPr="00861A57" w:rsidRDefault="00861A57" w:rsidP="00861A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образования в городе Заринске» на 2023-2025 годы</w:t>
      </w:r>
    </w:p>
    <w:p w:rsidR="00861A57" w:rsidRPr="00861A57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Программа)</w:t>
      </w:r>
    </w:p>
    <w:tbl>
      <w:tblPr>
        <w:tblW w:w="96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107"/>
      </w:tblGrid>
      <w:tr w:rsidR="00861A57" w:rsidRPr="00861A57" w:rsidTr="00F35A59">
        <w:trPr>
          <w:trHeight w:val="5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B280A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61A57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</w:t>
            </w:r>
          </w:p>
        </w:tc>
      </w:tr>
      <w:tr w:rsidR="00861A57" w:rsidRPr="00861A57" w:rsidTr="00F35A59">
        <w:trPr>
          <w:trHeight w:val="2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>-муниципальные бюджетные дошкольные образовательные учреждения;</w:t>
            </w:r>
          </w:p>
          <w:p w:rsidR="00861A57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>-муниципальные бюджетные общеобразовательные учреждения;</w:t>
            </w:r>
          </w:p>
          <w:p w:rsidR="00861A57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>-муниципальные бюджетные учреждения дополнительного образования;</w:t>
            </w:r>
          </w:p>
          <w:p w:rsidR="00861A57" w:rsidRPr="0084665D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5D">
              <w:rPr>
                <w:rFonts w:ascii="Times New Roman" w:hAnsi="Times New Roman" w:cs="Times New Roman"/>
                <w:sz w:val="24"/>
                <w:szCs w:val="24"/>
              </w:rPr>
              <w:t>-комитет по экономике и управлению муниципальным имуществом (в рамках мероприятия обеспечение персонифицированного финансирования дополнительного образования детей).</w:t>
            </w:r>
          </w:p>
        </w:tc>
      </w:tr>
      <w:tr w:rsidR="00861A57" w:rsidRPr="00861A57" w:rsidTr="00F35A59">
        <w:trPr>
          <w:trHeight w:val="27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204B0A" w:rsidRDefault="00861A57" w:rsidP="00F35A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Подпрограмма 1. «Современная школа»;</w:t>
            </w:r>
          </w:p>
          <w:p w:rsidR="00861A57" w:rsidRPr="00204B0A" w:rsidRDefault="00861A57" w:rsidP="00F35A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Подпрограмма 2. «Успех каждого ребенка»;</w:t>
            </w:r>
          </w:p>
          <w:p w:rsidR="00861A57" w:rsidRPr="00204B0A" w:rsidRDefault="00861A57" w:rsidP="00F35A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Подпрограмма 3. «Учитель будущего»;</w:t>
            </w:r>
          </w:p>
          <w:p w:rsidR="00861A57" w:rsidRPr="00204B0A" w:rsidRDefault="00861A57" w:rsidP="00F35A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Подпрограмма 4. «Поддержка семей, имеющих детей»;</w:t>
            </w:r>
          </w:p>
          <w:p w:rsidR="00861A57" w:rsidRPr="00204B0A" w:rsidRDefault="00861A57" w:rsidP="00F35A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Подпрограмма 5. «Комплексная безопасность образовательных учреждений и охрана здоровья детей»;</w:t>
            </w:r>
          </w:p>
          <w:p w:rsidR="00F35A59" w:rsidRPr="00204B0A" w:rsidRDefault="00F35A59" w:rsidP="00F35A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61A57" w:rsidRPr="00204B0A">
              <w:rPr>
                <w:rFonts w:ascii="Times New Roman" w:hAnsi="Times New Roman" w:cs="Times New Roman"/>
                <w:sz w:val="24"/>
                <w:szCs w:val="24"/>
              </w:rPr>
              <w:t>6. «Инфраструктура образовательных учреждений»;</w:t>
            </w:r>
          </w:p>
          <w:p w:rsidR="00861A57" w:rsidRPr="00204B0A" w:rsidRDefault="00861A57" w:rsidP="00F35A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Подпрограмма 7. «Обеспечение доступности и качества дошкольного, начального общего, основного общего, среднего общего и дополнительного образования»</w:t>
            </w:r>
          </w:p>
        </w:tc>
      </w:tr>
      <w:tr w:rsidR="005B521E" w:rsidRPr="00861A57" w:rsidTr="00F35A59">
        <w:trPr>
          <w:trHeight w:val="27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521E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Региональные подпрограммы и  проекты, реализуемые в рамках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B280A" w:rsidRPr="00AB1A0F" w:rsidRDefault="005B521E" w:rsidP="005B521E">
            <w:pPr>
              <w:pStyle w:val="a7"/>
              <w:shd w:val="clear" w:color="auto" w:fill="auto"/>
              <w:spacing w:after="220"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ра</w:t>
            </w:r>
            <w:r w:rsidR="002B280A" w:rsidRPr="00AB1A0F">
              <w:rPr>
                <w:rFonts w:ascii="Times New Roman" w:hAnsi="Times New Roman" w:cs="Times New Roman"/>
                <w:sz w:val="24"/>
                <w:szCs w:val="24"/>
              </w:rPr>
              <w:t>звития образования  в Алтайском крае «Программа развития образования в Алтайском крае» на 2020 – 2025 годы:</w:t>
            </w:r>
          </w:p>
          <w:p w:rsidR="005B521E" w:rsidRPr="00AB1A0F" w:rsidRDefault="005B521E" w:rsidP="005B521E">
            <w:pPr>
              <w:pStyle w:val="a7"/>
              <w:shd w:val="clear" w:color="auto" w:fill="auto"/>
              <w:spacing w:after="220"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подпрограмма 1 "Развитие дошкольного образования в Алтайском крае";</w:t>
            </w:r>
          </w:p>
          <w:p w:rsidR="005B521E" w:rsidRPr="00AB1A0F" w:rsidRDefault="005B521E" w:rsidP="005B521E">
            <w:pPr>
              <w:pStyle w:val="a7"/>
              <w:shd w:val="clear" w:color="auto" w:fill="auto"/>
              <w:spacing w:after="220" w:line="28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подпрограмма 2 "Развитие общего образования в Алтайском крае";</w:t>
            </w:r>
          </w:p>
          <w:p w:rsidR="005B521E" w:rsidRPr="00AB1A0F" w:rsidRDefault="005B521E" w:rsidP="005B521E">
            <w:pPr>
              <w:pStyle w:val="a7"/>
              <w:shd w:val="clear" w:color="auto" w:fill="auto"/>
              <w:spacing w:after="220" w:line="271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подпрограмма 3 "Развитие дополнительного образования детей и сферы отдыха и оздоровления детей в Алтайском крае";</w:t>
            </w:r>
          </w:p>
          <w:p w:rsidR="005B521E" w:rsidRPr="00AB1A0F" w:rsidRDefault="005B521E" w:rsidP="005B521E">
            <w:pPr>
              <w:pStyle w:val="a7"/>
              <w:shd w:val="clear" w:color="auto" w:fill="auto"/>
              <w:spacing w:after="220"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подпрограмма 4 "Развитие среднего профессионального образования в Алтайском крае";</w:t>
            </w:r>
          </w:p>
          <w:p w:rsidR="005B521E" w:rsidRPr="00AB1A0F" w:rsidRDefault="005B521E" w:rsidP="005B521E">
            <w:pPr>
              <w:pStyle w:val="a7"/>
              <w:shd w:val="clear" w:color="auto" w:fill="auto"/>
              <w:spacing w:after="220"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подпрограмма 5 "Профессиональная подготовка, переподготовка, повышение квалификации и развитие кадрового потенциала Алтайского края";</w:t>
            </w:r>
          </w:p>
          <w:p w:rsidR="005B521E" w:rsidRPr="00AB1A0F" w:rsidRDefault="005B521E" w:rsidP="005B521E">
            <w:pPr>
              <w:pStyle w:val="a7"/>
              <w:shd w:val="clear" w:color="auto" w:fill="auto"/>
              <w:spacing w:after="220"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подпрограмма 6 "Совершенствование управления системой образования в Алтайском крае";</w:t>
            </w:r>
          </w:p>
          <w:p w:rsidR="005B521E" w:rsidRPr="00AB1A0F" w:rsidRDefault="005B521E" w:rsidP="005B521E">
            <w:pPr>
              <w:pStyle w:val="a7"/>
              <w:shd w:val="clear" w:color="auto" w:fill="auto"/>
              <w:spacing w:after="220"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7 "Создание новых мест в общеобразовательных организациях в соответствии с прогнозируемой потребностью и </w:t>
            </w:r>
            <w:r w:rsidRPr="00AB1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современными условиями обучения в Алтайском крае";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“Образование”: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“Современная школа”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“Успех каждого ребенка”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“Учитель будущего”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“Поддержка семей, имеющая детей”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“Цифровая образовательная среда”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“Социальная активность”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“Патриотическое воспитание граждан Российской Федерации”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2. Национальный проект “Демография”</w:t>
            </w:r>
          </w:p>
          <w:p w:rsidR="002B280A" w:rsidRPr="00AB1A0F" w:rsidRDefault="002B280A" w:rsidP="00846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A0F">
              <w:rPr>
                <w:rFonts w:ascii="Times New Roman" w:hAnsi="Times New Roman" w:cs="Times New Roman"/>
                <w:sz w:val="24"/>
                <w:szCs w:val="24"/>
              </w:rPr>
              <w:t xml:space="preserve">-региональный проект Содействие занятости </w:t>
            </w:r>
            <w:proofErr w:type="gramStart"/>
            <w:r w:rsidRPr="00AB1A0F">
              <w:rPr>
                <w:rFonts w:ascii="Times New Roman" w:hAnsi="Times New Roman" w:cs="Times New Roman"/>
                <w:sz w:val="24"/>
                <w:szCs w:val="24"/>
              </w:rPr>
              <w:t>женщин-создание</w:t>
            </w:r>
            <w:proofErr w:type="gramEnd"/>
            <w:r w:rsidRPr="00AB1A0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дошкольного образования для детей в возрасте до 3 лет”</w:t>
            </w:r>
          </w:p>
          <w:p w:rsidR="005B521E" w:rsidRPr="00AB1A0F" w:rsidRDefault="005B521E" w:rsidP="00861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861A57" w:rsidRPr="00861A57" w:rsidTr="00F35A5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F2444A" w:rsidRDefault="00861A57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F2444A" w:rsidRDefault="00861A57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4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  граждан</w:t>
            </w:r>
          </w:p>
        </w:tc>
      </w:tr>
      <w:tr w:rsidR="00861A57" w:rsidRPr="00861A57" w:rsidTr="00F35A59">
        <w:trPr>
          <w:trHeight w:val="1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F2444A" w:rsidRDefault="00861A57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4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кадрового потенциала  города Заринска;</w:t>
            </w:r>
          </w:p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управления системой образования города Заринска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муниципалитете новых мест в общеобразовательных организациях в соответствии с прогнозируемой потребностью и современными требованиями к условиям обучения;</w:t>
            </w:r>
          </w:p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A57" w:rsidRPr="00F2444A" w:rsidRDefault="00F35A59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57" w:rsidRPr="00F2444A">
              <w:rPr>
                <w:rFonts w:ascii="Times New Roman" w:hAnsi="Times New Roman" w:cs="Times New Roman"/>
                <w:sz w:val="24"/>
                <w:szCs w:val="24"/>
              </w:rPr>
              <w:t>организация полной летней занятости детей, в первую очередь, находящихся в трудной жизненной ситуации;</w:t>
            </w:r>
          </w:p>
          <w:p w:rsidR="00861A57" w:rsidRPr="00F2444A" w:rsidRDefault="00861A57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4A">
              <w:rPr>
                <w:rFonts w:ascii="Times New Roman" w:hAnsi="Times New Roman" w:cs="Times New Roman"/>
                <w:sz w:val="24"/>
                <w:szCs w:val="24"/>
              </w:rPr>
              <w:t>-обеспечение информационно-методического со</w:t>
            </w:r>
            <w:r w:rsidR="00D05BE6">
              <w:rPr>
                <w:rFonts w:ascii="Times New Roman" w:hAnsi="Times New Roman" w:cs="Times New Roman"/>
                <w:sz w:val="24"/>
                <w:szCs w:val="24"/>
              </w:rPr>
              <w:t>провождения профилактической ра</w:t>
            </w:r>
            <w:r w:rsidRPr="00F2444A">
              <w:rPr>
                <w:rFonts w:ascii="Times New Roman" w:hAnsi="Times New Roman" w:cs="Times New Roman"/>
                <w:sz w:val="24"/>
                <w:szCs w:val="24"/>
              </w:rPr>
              <w:t>боты по предупреждению дискриминации насилия, распространения идеологии насилия и экстремизма  в образовательных учреждениях, соблюдения прав и законных интересов несовершеннолетних, в том числе оказание  психолого</w:t>
            </w:r>
            <w:r w:rsidRPr="00F244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педагогической помощи;</w:t>
            </w:r>
          </w:p>
          <w:p w:rsidR="00861A57" w:rsidRPr="00F2444A" w:rsidRDefault="00861A57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4A">
              <w:rPr>
                <w:rFonts w:ascii="Times New Roman" w:hAnsi="Times New Roman" w:cs="Times New Roman"/>
                <w:sz w:val="24"/>
                <w:szCs w:val="24"/>
              </w:rPr>
              <w:t>-модернизация инфраструктуры образовательных учреждений, повышение уровня  их инженерно-технического   состояния в со</w:t>
            </w:r>
            <w:r w:rsidRPr="00F2444A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мероприятиями акта обследования и категорирования объектов образования.</w:t>
            </w:r>
          </w:p>
          <w:p w:rsidR="00861A57" w:rsidRPr="00F2444A" w:rsidRDefault="00861A57" w:rsidP="00F2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A57" w:rsidRPr="00861A57" w:rsidRDefault="00861A57" w:rsidP="00861A57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8" w:type="dxa"/>
        <w:jc w:val="center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2420"/>
        <w:gridCol w:w="7173"/>
      </w:tblGrid>
      <w:tr w:rsidR="00861A57" w:rsidRPr="00861A57" w:rsidTr="00DF7140">
        <w:trPr>
          <w:trHeight w:val="548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</w:t>
            </w:r>
          </w:p>
          <w:p w:rsidR="00861A57" w:rsidRPr="00861A57" w:rsidRDefault="00861A57" w:rsidP="0084665D">
            <w:pPr>
              <w:rPr>
                <w:lang w:eastAsia="ru-RU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861A57" w:rsidRDefault="00861A57" w:rsidP="00861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детей в возрасте от 2 месяцев до 3 лет (отношение численности детей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возрасте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месяцев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15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лет,</w:t>
            </w:r>
            <w:r w:rsidR="005D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получающих дошкольное образование в текущем году, к сумме численности детей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возрасте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месяце</w:t>
            </w:r>
            <w:r w:rsidR="0095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="0095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лет, получающих дошкольное образование в текущем году, и численности детей в возрасте от 2 месяцев до 3 лет, находящихся в очереди на</w:t>
            </w:r>
            <w:proofErr w:type="gramEnd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получение в текущем году дошкольного образования);</w:t>
            </w:r>
          </w:p>
          <w:p w:rsidR="00861A57" w:rsidRPr="00861A57" w:rsidRDefault="00861A57" w:rsidP="00861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-доля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</w:t>
            </w:r>
            <w:proofErr w:type="gramEnd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дошкольного образования);</w:t>
            </w:r>
          </w:p>
          <w:p w:rsidR="00861A57" w:rsidRPr="00861A57" w:rsidRDefault="00861A57" w:rsidP="00861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-доля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</w:t>
            </w:r>
            <w:proofErr w:type="gramEnd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дошкольного образования);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t>-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занимающихся в одну смену, в общей </w:t>
            </w:r>
            <w:proofErr w:type="gramStart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  обучающихся    в   общеобразовательных учреждениях;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-доля детей в возрасте от 5 до 18 лет, охваченных дополнительным образованием;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-доля    руководящих    и   педагогических    работников образовательных учреждений, своевременно прошедших п</w:t>
            </w:r>
            <w:r w:rsidR="00DA3877"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 w:rsidR="005D272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  </w:t>
            </w:r>
            <w:r w:rsidR="00F07B94">
              <w:rPr>
                <w:rFonts w:ascii="Times New Roman" w:hAnsi="Times New Roman" w:cs="Times New Roman"/>
                <w:sz w:val="24"/>
                <w:szCs w:val="24"/>
              </w:rPr>
              <w:tab/>
              <w:t>или    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переподготовку, в общей численности руководящих и педагогических работников образовательных учреждений;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-доля образовательных учреждений</w:t>
            </w:r>
            <w:r w:rsidR="005D2723">
              <w:rPr>
                <w:rFonts w:ascii="Times New Roman" w:hAnsi="Times New Roman" w:cs="Times New Roman"/>
                <w:sz w:val="24"/>
                <w:szCs w:val="24"/>
              </w:rPr>
              <w:t>, в которых созданы условия, со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ответствующие требованиям комплексной безопасности и  их безопасному функционированию;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-доля образовательных учреждений, в которых отсутствуют нарушения по целевому и эффективному использованию финансовых средств на реализацию образовательных программ начального общего, основного общего, среднего общего и дополнительного образования</w:t>
            </w:r>
            <w:r w:rsidR="00DE65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-доля общеобразовательных организаций, разработавших и внедривших рабочие программы воспитания обучающихся;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-доля общеобразовательных организаций, в которых в штатное расписание  внесены ставки советников директора по воспитанию и взаимодействию с общественными объединениями;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  <w:r w:rsidR="00DE65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A57" w:rsidRPr="00F35A59" w:rsidRDefault="00861A57" w:rsidP="00F3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численности вовлеченных в систему </w:t>
            </w:r>
            <w:proofErr w:type="spellStart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межпоколенческого</w:t>
            </w:r>
            <w:proofErr w:type="spellEnd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 </w:t>
            </w:r>
          </w:p>
        </w:tc>
      </w:tr>
      <w:tr w:rsidR="00861A57" w:rsidRPr="00861A57" w:rsidTr="00DF7140">
        <w:trPr>
          <w:gridBefore w:val="1"/>
          <w:wBefore w:w="55" w:type="dxa"/>
          <w:trHeight w:val="566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2023-2025 годы  без деления на этапы</w:t>
            </w:r>
          </w:p>
        </w:tc>
      </w:tr>
      <w:tr w:rsidR="00861A57" w:rsidRPr="0084665D" w:rsidTr="00DF7140">
        <w:trPr>
          <w:gridBefore w:val="1"/>
          <w:wBefore w:w="55" w:type="dxa"/>
          <w:trHeight w:val="641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35A59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 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1 786 443,870 тыс. руб. из них:</w:t>
            </w:r>
          </w:p>
          <w:p w:rsidR="00F35A59" w:rsidRPr="008547C4" w:rsidRDefault="00861A57" w:rsidP="0085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F35A59" w:rsidRPr="0085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A59" w:rsidRPr="008547C4">
              <w:rPr>
                <w:rFonts w:ascii="Times New Roman" w:hAnsi="Times New Roman" w:cs="Times New Roman"/>
                <w:sz w:val="24"/>
                <w:szCs w:val="24"/>
              </w:rPr>
              <w:t>157 424,90000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35A59" w:rsidRPr="008547C4" w:rsidRDefault="00861A57" w:rsidP="0085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- 1</w:t>
            </w:r>
            <w:r w:rsidR="00F35A59" w:rsidRPr="008547C4">
              <w:rPr>
                <w:rFonts w:ascii="Times New Roman" w:hAnsi="Times New Roman" w:cs="Times New Roman"/>
                <w:sz w:val="24"/>
                <w:szCs w:val="24"/>
              </w:rPr>
              <w:t> 336 002,90000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F35A59" w:rsidRPr="008547C4" w:rsidRDefault="00861A57" w:rsidP="0085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 </w:t>
            </w:r>
            <w:r w:rsidR="00F35A59" w:rsidRPr="0085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A59" w:rsidRPr="008547C4">
              <w:rPr>
                <w:rFonts w:ascii="Times New Roman" w:hAnsi="Times New Roman" w:cs="Times New Roman"/>
                <w:sz w:val="24"/>
                <w:szCs w:val="24"/>
              </w:rPr>
              <w:t>293 016,07000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54EB1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- 0,000 тыс. руб.,</w:t>
            </w:r>
          </w:p>
          <w:p w:rsidR="00861A57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54EB1" w:rsidRPr="00204B0A" w:rsidRDefault="00254EB1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2023 год - 631 692,259</w:t>
            </w:r>
            <w:r w:rsidR="00F35A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861A57" w:rsidRPr="008547C4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ФБ </w:t>
            </w:r>
            <w:r w:rsidR="00F35A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A59" w:rsidRPr="008547C4">
              <w:rPr>
                <w:rFonts w:ascii="Times New Roman" w:hAnsi="Times New Roman" w:cs="Times New Roman"/>
                <w:sz w:val="24"/>
                <w:szCs w:val="24"/>
              </w:rPr>
              <w:t>52 967,20000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61A57" w:rsidRPr="008547C4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467 837,50000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61A57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110 887,55900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204B0A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- 0,000 тыс. руб.</w:t>
            </w:r>
          </w:p>
          <w:p w:rsidR="00254EB1" w:rsidRPr="00204B0A" w:rsidRDefault="00254EB1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0A" w:rsidRPr="00204B0A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2024 год - 576 564,223</w:t>
            </w:r>
            <w:r w:rsidR="00254E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204B0A" w:rsidRPr="008547C4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ФБ </w:t>
            </w:r>
            <w:r w:rsidR="00254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52 983,80000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4B0A" w:rsidRPr="008547C4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>КБ - 434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 082,70000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4EB1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- 89 497,72300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B0A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- 0,000 тыс. руб.</w:t>
            </w:r>
          </w:p>
          <w:p w:rsidR="00254EB1" w:rsidRPr="00204B0A" w:rsidRDefault="00254EB1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0A" w:rsidRPr="00204B0A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2025 год - 578 187,388</w:t>
            </w:r>
            <w:r w:rsidR="00254E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204B0A" w:rsidRPr="008547C4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ФБ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51 473,90000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4B0A" w:rsidRPr="008547C4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434 082,70000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4B0A" w:rsidRPr="008547C4" w:rsidRDefault="00204B0A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B1" w:rsidRPr="008547C4">
              <w:rPr>
                <w:rFonts w:ascii="Times New Roman" w:hAnsi="Times New Roman" w:cs="Times New Roman"/>
                <w:sz w:val="24"/>
                <w:szCs w:val="24"/>
              </w:rPr>
              <w:t>92 630,78800</w:t>
            </w: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4EB1" w:rsidRDefault="00254EB1" w:rsidP="002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- 0,000 тыс. руб.</w:t>
            </w:r>
          </w:p>
          <w:p w:rsidR="00254EB1" w:rsidRPr="00204B0A" w:rsidRDefault="00254EB1" w:rsidP="0020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0A" w:rsidRPr="00204B0A" w:rsidRDefault="00204B0A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ежегодно уточняются и корректируются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1A57" w:rsidRPr="0084665D" w:rsidRDefault="00861A57" w:rsidP="0084665D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6812"/>
      </w:tblGrid>
      <w:tr w:rsidR="00861A57" w:rsidRPr="00861A57" w:rsidTr="00DA3877">
        <w:trPr>
          <w:trHeight w:val="1124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525AC" w:rsidRPr="006525AC" w:rsidRDefault="006525AC" w:rsidP="0065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5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доли детей в возрасте от 2 месяцев до 3 лет (отношение численности детей в возрасте от 2 месяцев до 3 лет, получающих дошкольное образование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кущем году, к сумме численности детей 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возрасте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от 2 месяцев до 3 </w:t>
            </w:r>
            <w:r w:rsidRPr="0065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лет, получающих дошкольное образование в текущем году, и 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детей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возрасте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 2 месяцев</w:t>
            </w:r>
            <w:r w:rsidR="0020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до 3 </w:t>
            </w:r>
            <w:r w:rsidRPr="0065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лет,</w:t>
            </w:r>
            <w:proofErr w:type="gramEnd"/>
          </w:p>
          <w:p w:rsidR="006525AC" w:rsidRPr="006525AC" w:rsidRDefault="006525AC" w:rsidP="0065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65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очереди на получение в текуще</w:t>
            </w:r>
            <w:r w:rsid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году дошкольного образования)</w:t>
            </w:r>
            <w:r w:rsidRPr="0065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3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F135A" w:rsidRPr="007F13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525AC" w:rsidRPr="00861A57" w:rsidRDefault="006525AC" w:rsidP="0065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доли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</w:t>
            </w:r>
            <w:r w:rsid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дошкольного образования)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35A">
              <w:rPr>
                <w:rFonts w:ascii="Times New Roman" w:hAnsi="Times New Roman" w:cs="Times New Roman"/>
                <w:sz w:val="24"/>
                <w:szCs w:val="24"/>
              </w:rPr>
              <w:t>до 100 %;</w:t>
            </w:r>
          </w:p>
          <w:p w:rsidR="006525AC" w:rsidRPr="007F135A" w:rsidRDefault="006525AC" w:rsidP="0065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сохранение доли детей в возрасте от 3 до 7 лет (отношение </w:t>
            </w:r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</w:t>
            </w:r>
            <w:proofErr w:type="gramEnd"/>
            <w:r w:rsidRPr="0086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дошкольного образования)</w:t>
            </w:r>
            <w:r w:rsid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35A">
              <w:rPr>
                <w:rFonts w:ascii="Times New Roman" w:hAnsi="Times New Roman" w:cs="Times New Roman"/>
                <w:sz w:val="24"/>
                <w:szCs w:val="24"/>
              </w:rPr>
              <w:t>до  100%;</w:t>
            </w:r>
          </w:p>
          <w:p w:rsidR="002B280A" w:rsidRPr="00DA3877" w:rsidRDefault="006525AC" w:rsidP="00DA38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</w:t>
            </w:r>
            <w:r w:rsidR="005D2723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 xml:space="preserve">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2B280A" w:rsidRPr="00DA3877" w:rsidRDefault="006525AC" w:rsidP="005D27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3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охваченных до</w:t>
            </w:r>
            <w:r w:rsidR="00F07B9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полнительным образованием </w:t>
            </w:r>
            <w:r w:rsidR="007F135A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B280A" w:rsidRPr="00DA3877" w:rsidRDefault="006525AC" w:rsidP="00DA38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3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обеспечение доли руководящих и педагогических работников</w:t>
            </w:r>
            <w:r w:rsidRPr="00DA3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своевременно п</w:t>
            </w:r>
            <w:r w:rsidR="00DA3877" w:rsidRPr="00DA3877">
              <w:rPr>
                <w:rFonts w:ascii="Times New Roman" w:hAnsi="Times New Roman" w:cs="Times New Roman"/>
                <w:sz w:val="24"/>
                <w:szCs w:val="24"/>
              </w:rPr>
              <w:t>рошедших повышение</w:t>
            </w:r>
            <w:r w:rsidR="00DA3877" w:rsidRPr="00DA38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квалификации 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A3877" w:rsidRPr="00DA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A3877" w:rsidRPr="00DA3877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фессиональную переподготовку в 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DA3877" w:rsidRPr="00DA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руководящих и педагогических работников общеобразовательных организаций на уровне </w:t>
            </w:r>
            <w:r w:rsidR="007F13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280A" w:rsidRPr="00DA387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B280A" w:rsidRPr="00DA3877" w:rsidRDefault="006525AC" w:rsidP="007F135A">
            <w:pPr>
              <w:pStyle w:val="a7"/>
              <w:shd w:val="clear" w:color="auto" w:fill="auto"/>
              <w:tabs>
                <w:tab w:val="left" w:pos="1536"/>
                <w:tab w:val="left" w:pos="2150"/>
              </w:tabs>
              <w:spacing w:after="0"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80A" w:rsidRPr="006525AC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и муниципальных образовательных организаций,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ользующих цифровые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2B280A" w:rsidRPr="006525A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0A" w:rsidRPr="006525AC">
              <w:rPr>
                <w:rFonts w:ascii="Times New Roman" w:hAnsi="Times New Roman" w:cs="Times New Roman"/>
                <w:sz w:val="24"/>
                <w:szCs w:val="24"/>
              </w:rPr>
              <w:t>деятельности (в том числе для учета контингента и движения обучаю</w:t>
            </w:r>
            <w:r w:rsidR="00F07B94">
              <w:rPr>
                <w:rFonts w:ascii="Times New Roman" w:hAnsi="Times New Roman" w:cs="Times New Roman"/>
                <w:sz w:val="24"/>
                <w:szCs w:val="24"/>
              </w:rPr>
              <w:t>щихся, формирования отчетности)</w:t>
            </w:r>
            <w:r w:rsidR="002B280A" w:rsidRPr="006525AC">
              <w:rPr>
                <w:rFonts w:ascii="Times New Roman" w:hAnsi="Times New Roman" w:cs="Times New Roman"/>
                <w:sz w:val="24"/>
                <w:szCs w:val="24"/>
              </w:rPr>
              <w:t xml:space="preserve"> до 98%;</w:t>
            </w:r>
          </w:p>
          <w:p w:rsidR="006525AC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обучающихся, занимающихся в одну смену, в общей </w:t>
            </w:r>
            <w:proofErr w:type="gramStart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r w:rsidR="00F07B9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учреждениях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до 94,0 %;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доли образовательных учреждений, в которых созданы условия, соответствующие требованиям к 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 xml:space="preserve">х безопасному функционированию 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-сохранение доли образовательных учреждений, в которых отсутствуют нарушения по целевому и эффективному использованию финансовых средств на реализацию образовательных программ начального общего, основного общег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>о и дополнительного образования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  <w:r w:rsidR="00DF7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-обеспечение доли  общеобразовательных организаций, разработавших и внедривших рабочие п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>рограммы воспитания обучающихся</w:t>
            </w: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 w:rsidR="00DF7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-обеспечение доли общеобразовательных учреждений, в которых введена должность советника директора по воспитанию и взаимодействию с общественными объединениями до 100%</w:t>
            </w:r>
            <w:r w:rsidR="00DF7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A57" w:rsidRPr="00204B0A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 до 3074 чел.;</w:t>
            </w:r>
          </w:p>
          <w:p w:rsidR="00861A57" w:rsidRPr="00861A57" w:rsidRDefault="00861A57" w:rsidP="0084665D">
            <w:pPr>
              <w:rPr>
                <w:lang w:eastAsia="ru-RU"/>
              </w:rPr>
            </w:pPr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численности вовлеченных в систему </w:t>
            </w:r>
            <w:proofErr w:type="spellStart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t>межпоколенческого</w:t>
            </w:r>
            <w:proofErr w:type="spellEnd"/>
            <w:r w:rsidRPr="00204B0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до 117 чел.</w:t>
            </w:r>
          </w:p>
        </w:tc>
      </w:tr>
    </w:tbl>
    <w:p w:rsidR="00861A57" w:rsidRPr="00861A57" w:rsidRDefault="00861A57" w:rsidP="00861A5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5AC" w:rsidRPr="009B0B91" w:rsidRDefault="00861A57" w:rsidP="001C7B90">
      <w:pPr>
        <w:pStyle w:val="30"/>
        <w:keepNext/>
        <w:keepLines/>
        <w:shd w:val="clear" w:color="auto" w:fill="auto"/>
        <w:tabs>
          <w:tab w:val="left" w:pos="318"/>
        </w:tabs>
        <w:spacing w:after="440" w:line="257" w:lineRule="auto"/>
        <w:rPr>
          <w:rFonts w:ascii="Times New Roman" w:hAnsi="Times New Roman" w:cs="Times New Roman"/>
          <w:sz w:val="24"/>
          <w:szCs w:val="24"/>
        </w:rPr>
      </w:pPr>
      <w:r w:rsidRPr="00861A5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lastRenderedPageBreak/>
        <w:t>1.</w:t>
      </w:r>
      <w:bookmarkStart w:id="0" w:name="bookmark6"/>
      <w:bookmarkStart w:id="1" w:name="bookmark7"/>
      <w:r w:rsidR="006525AC" w:rsidRPr="006525AC">
        <w:rPr>
          <w:rFonts w:ascii="Times New Roman" w:hAnsi="Times New Roman" w:cs="Times New Roman"/>
          <w:sz w:val="24"/>
          <w:szCs w:val="24"/>
        </w:rPr>
        <w:t xml:space="preserve"> </w:t>
      </w:r>
      <w:r w:rsidR="006525AC" w:rsidRPr="009B0B91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ПРОГРАММЫ</w:t>
      </w:r>
      <w:bookmarkEnd w:id="0"/>
      <w:bookmarkEnd w:id="1"/>
    </w:p>
    <w:p w:rsidR="001C1F2A" w:rsidRPr="00DA3877" w:rsidRDefault="005D2723" w:rsidP="00DA387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DA3877">
        <w:rPr>
          <w:rFonts w:ascii="Times New Roman" w:hAnsi="Times New Roman" w:cs="Times New Roman"/>
          <w:sz w:val="24"/>
          <w:szCs w:val="24"/>
        </w:rPr>
        <w:t>В основу социальной политики муниципальной системы образования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1C1F2A" w:rsidRPr="00DA3877" w:rsidRDefault="005D2723" w:rsidP="00DA387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DA3877">
        <w:rPr>
          <w:rFonts w:ascii="Times New Roman" w:hAnsi="Times New Roman" w:cs="Times New Roman"/>
          <w:sz w:val="24"/>
          <w:szCs w:val="24"/>
        </w:rPr>
        <w:t>До 2025 года в городе Заринске будет реализовано 7</w:t>
      </w:r>
      <w:r w:rsidR="001C1F2A" w:rsidRPr="00DA3877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1C1F2A" w:rsidRPr="0084665D" w:rsidRDefault="001C1F2A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rPr>
          <w:rFonts w:ascii="Times New Roman" w:hAnsi="Times New Roman" w:cs="Times New Roman"/>
          <w:sz w:val="24"/>
          <w:szCs w:val="24"/>
        </w:rPr>
        <w:t>Подпрограмма 1. «Современная школа»;</w:t>
      </w:r>
    </w:p>
    <w:p w:rsidR="001C1F2A" w:rsidRPr="0084665D" w:rsidRDefault="001C1F2A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rPr>
          <w:rFonts w:ascii="Times New Roman" w:hAnsi="Times New Roman" w:cs="Times New Roman"/>
          <w:sz w:val="24"/>
          <w:szCs w:val="24"/>
        </w:rPr>
        <w:t>Подпрограмма 2. «Успех каждого ребенка»;</w:t>
      </w:r>
    </w:p>
    <w:p w:rsidR="001C1F2A" w:rsidRPr="0084665D" w:rsidRDefault="001C1F2A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rPr>
          <w:rFonts w:ascii="Times New Roman" w:hAnsi="Times New Roman" w:cs="Times New Roman"/>
          <w:sz w:val="24"/>
          <w:szCs w:val="24"/>
        </w:rPr>
        <w:t>Подпрограмма 3. «Учитель будущего»;</w:t>
      </w:r>
    </w:p>
    <w:p w:rsidR="001C1F2A" w:rsidRPr="0084665D" w:rsidRDefault="001C1F2A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rPr>
          <w:rFonts w:ascii="Times New Roman" w:hAnsi="Times New Roman" w:cs="Times New Roman"/>
          <w:sz w:val="24"/>
          <w:szCs w:val="24"/>
        </w:rPr>
        <w:t>Подпрограмма 4. «Поддержка семей, имеющих детей»;</w:t>
      </w:r>
    </w:p>
    <w:p w:rsidR="001C1F2A" w:rsidRPr="0084665D" w:rsidRDefault="001C1F2A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rPr>
          <w:rFonts w:ascii="Times New Roman" w:hAnsi="Times New Roman" w:cs="Times New Roman"/>
          <w:sz w:val="24"/>
          <w:szCs w:val="24"/>
        </w:rPr>
        <w:t>Подпрограмма 5. «Комплексная безопасность образовательных учреждений и охрана здоровья детей»;</w:t>
      </w:r>
    </w:p>
    <w:p w:rsidR="001C1F2A" w:rsidRPr="0084665D" w:rsidRDefault="001C1F2A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rPr>
          <w:rFonts w:ascii="Times New Roman" w:hAnsi="Times New Roman" w:cs="Times New Roman"/>
          <w:sz w:val="24"/>
          <w:szCs w:val="24"/>
        </w:rPr>
        <w:t>Подпрограмма 6. «Инфраструктура образовательных учреждений»;</w:t>
      </w:r>
    </w:p>
    <w:p w:rsidR="001C1F2A" w:rsidRPr="00DA3877" w:rsidRDefault="001C1F2A" w:rsidP="0084665D">
      <w:pPr>
        <w:rPr>
          <w:lang w:eastAsia="ru-RU"/>
        </w:rPr>
      </w:pPr>
      <w:r w:rsidRPr="0084665D">
        <w:rPr>
          <w:rFonts w:ascii="Times New Roman" w:hAnsi="Times New Roman" w:cs="Times New Roman"/>
          <w:sz w:val="24"/>
          <w:szCs w:val="24"/>
        </w:rPr>
        <w:t>Подпрограмма 7. «Обеспечение доступности и качества дошкольного, начального общего, основного общего, среднего общего и дополнительного образования»</w:t>
      </w:r>
      <w:r w:rsidR="009977C6" w:rsidRPr="0084665D">
        <w:rPr>
          <w:rFonts w:ascii="Times New Roman" w:hAnsi="Times New Roman" w:cs="Times New Roman"/>
          <w:sz w:val="24"/>
          <w:szCs w:val="24"/>
        </w:rPr>
        <w:t>.</w:t>
      </w:r>
    </w:p>
    <w:p w:rsidR="009D4574" w:rsidRDefault="005D2723" w:rsidP="005D272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7C6" w:rsidRPr="005D2723">
        <w:rPr>
          <w:rFonts w:ascii="Times New Roman" w:hAnsi="Times New Roman" w:cs="Times New Roman"/>
          <w:sz w:val="24"/>
          <w:szCs w:val="24"/>
        </w:rPr>
        <w:t xml:space="preserve">Программа развития образования в городе Заринске включает в подпрограммы </w:t>
      </w:r>
      <w:r w:rsidR="001C1F2A" w:rsidRPr="005D2723">
        <w:rPr>
          <w:rFonts w:ascii="Times New Roman" w:hAnsi="Times New Roman" w:cs="Times New Roman"/>
          <w:sz w:val="24"/>
          <w:szCs w:val="24"/>
        </w:rPr>
        <w:t xml:space="preserve"> региональные</w:t>
      </w:r>
      <w:r w:rsidR="009977C6" w:rsidRPr="005D2723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6525AC" w:rsidRPr="005D2723">
        <w:rPr>
          <w:rFonts w:ascii="Times New Roman" w:hAnsi="Times New Roman" w:cs="Times New Roman"/>
          <w:sz w:val="24"/>
          <w:szCs w:val="24"/>
        </w:rPr>
        <w:t xml:space="preserve"> в сфере образования: "Современная школа", "Успех каждого ребенка", "Поддержка семей, имеющих детей", "Цифровая образовательная среда", "Учитель будущего", "Молодые профессионалы (Повышение конкурентоспособности профессионального образования)", "Новые возможности для каждого"</w:t>
      </w:r>
      <w:r w:rsidRPr="005D2723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граждан»</w:t>
      </w:r>
      <w:r w:rsidR="006525AC" w:rsidRPr="005D2723">
        <w:rPr>
          <w:rFonts w:ascii="Times New Roman" w:hAnsi="Times New Roman" w:cs="Times New Roman"/>
          <w:sz w:val="24"/>
          <w:szCs w:val="24"/>
        </w:rPr>
        <w:t>.</w:t>
      </w:r>
    </w:p>
    <w:p w:rsidR="006525AC" w:rsidRPr="005D2723" w:rsidRDefault="005D2723" w:rsidP="005D272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2A" w:rsidRPr="005D2723">
        <w:rPr>
          <w:rFonts w:ascii="Times New Roman" w:hAnsi="Times New Roman" w:cs="Times New Roman"/>
          <w:sz w:val="24"/>
          <w:szCs w:val="24"/>
        </w:rPr>
        <w:t>Муниципальный орган управления образованием как подведомственное  учреждение  Министерства</w:t>
      </w:r>
      <w:r w:rsidR="006525AC" w:rsidRPr="005D2723">
        <w:rPr>
          <w:rFonts w:ascii="Times New Roman" w:hAnsi="Times New Roman" w:cs="Times New Roman"/>
          <w:sz w:val="24"/>
          <w:szCs w:val="24"/>
        </w:rPr>
        <w:t xml:space="preserve"> образования и науки Алтайского края является соисполнителем регионального проекта "Содействие занятости" нац</w:t>
      </w:r>
      <w:r w:rsidRPr="005D2723">
        <w:rPr>
          <w:rFonts w:ascii="Times New Roman" w:hAnsi="Times New Roman" w:cs="Times New Roman"/>
          <w:sz w:val="24"/>
          <w:szCs w:val="24"/>
        </w:rPr>
        <w:t>ионального проекта "Демография</w:t>
      </w:r>
      <w:proofErr w:type="gramStart"/>
      <w:r w:rsidRPr="005D2723">
        <w:rPr>
          <w:rFonts w:ascii="Times New Roman" w:hAnsi="Times New Roman" w:cs="Times New Roman"/>
          <w:sz w:val="24"/>
          <w:szCs w:val="24"/>
        </w:rPr>
        <w:t>"</w:t>
      </w:r>
      <w:r w:rsidR="006525AC" w:rsidRPr="005D27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25AC" w:rsidRPr="005D2723">
        <w:rPr>
          <w:rFonts w:ascii="Times New Roman" w:hAnsi="Times New Roman" w:cs="Times New Roman"/>
          <w:sz w:val="24"/>
          <w:szCs w:val="24"/>
        </w:rPr>
        <w:t xml:space="preserve">в ред. Постановления Правительства Алтайского края от 25.02.2022 </w:t>
      </w:r>
      <w:r w:rsidR="006525AC" w:rsidRPr="005D2723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6525AC" w:rsidRPr="005D272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525AC" w:rsidRPr="005D2723">
        <w:rPr>
          <w:rFonts w:ascii="Times New Roman" w:hAnsi="Times New Roman" w:cs="Times New Roman"/>
          <w:sz w:val="24"/>
          <w:szCs w:val="24"/>
        </w:rPr>
        <w:t>57)</w:t>
      </w:r>
    </w:p>
    <w:p w:rsidR="006525AC" w:rsidRPr="005D2723" w:rsidRDefault="00DA3877" w:rsidP="005D2723">
      <w:pPr>
        <w:pStyle w:val="a9"/>
        <w:rPr>
          <w:rFonts w:ascii="Times New Roman" w:hAnsi="Times New Roman" w:cs="Times New Roman"/>
          <w:sz w:val="24"/>
          <w:szCs w:val="24"/>
        </w:rPr>
      </w:pPr>
      <w:r w:rsidRPr="005D2723">
        <w:rPr>
          <w:rFonts w:ascii="Times New Roman" w:hAnsi="Times New Roman" w:cs="Times New Roman"/>
          <w:sz w:val="24"/>
          <w:szCs w:val="24"/>
        </w:rPr>
        <w:tab/>
      </w:r>
      <w:r w:rsidR="006525AC" w:rsidRPr="005D272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C1F2A" w:rsidRPr="005D2723">
        <w:rPr>
          <w:rFonts w:ascii="Times New Roman" w:hAnsi="Times New Roman" w:cs="Times New Roman"/>
          <w:sz w:val="24"/>
          <w:szCs w:val="24"/>
        </w:rPr>
        <w:t xml:space="preserve">программы «Развитие образования в городе Заринске» </w:t>
      </w:r>
      <w:r w:rsidR="006525AC" w:rsidRPr="005D2723">
        <w:rPr>
          <w:rFonts w:ascii="Times New Roman" w:hAnsi="Times New Roman" w:cs="Times New Roman"/>
          <w:sz w:val="24"/>
          <w:szCs w:val="24"/>
        </w:rPr>
        <w:t>в предыдущие годы позволила достичь всех заявленных показателей, значительно укрепить и обновить материально-техническую базу образовательных организаций, заложить основы новой образовательной модели.</w:t>
      </w:r>
    </w:p>
    <w:p w:rsidR="001D508D" w:rsidRPr="00DA3877" w:rsidRDefault="00DA3877" w:rsidP="00DA3877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DA3877">
        <w:rPr>
          <w:rFonts w:ascii="Times New Roman" w:hAnsi="Times New Roman" w:cs="Times New Roman"/>
          <w:sz w:val="24"/>
          <w:szCs w:val="24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="006525AC" w:rsidRPr="00DA3877">
        <w:rPr>
          <w:rFonts w:ascii="Times New Roman" w:hAnsi="Times New Roman" w:cs="Times New Roman"/>
          <w:sz w:val="24"/>
          <w:szCs w:val="24"/>
        </w:rPr>
        <w:t xml:space="preserve">Принятые за последние 3 года в </w:t>
      </w:r>
      <w:r w:rsidR="001C1F2A" w:rsidRPr="00DA3877">
        <w:rPr>
          <w:rFonts w:ascii="Times New Roman" w:hAnsi="Times New Roman" w:cs="Times New Roman"/>
          <w:sz w:val="24"/>
          <w:szCs w:val="24"/>
        </w:rPr>
        <w:t xml:space="preserve">муниципалитете </w:t>
      </w:r>
      <w:r w:rsidR="006525AC" w:rsidRPr="00DA3877">
        <w:rPr>
          <w:rFonts w:ascii="Times New Roman" w:hAnsi="Times New Roman" w:cs="Times New Roman"/>
          <w:sz w:val="24"/>
          <w:szCs w:val="24"/>
        </w:rPr>
        <w:t>меры позволяют говорить о позитивных изменениях в системе дошкольного образования.</w:t>
      </w:r>
      <w:proofErr w:type="gramEnd"/>
      <w:r w:rsidR="006525AC" w:rsidRPr="00DA3877">
        <w:rPr>
          <w:rFonts w:ascii="Times New Roman" w:hAnsi="Times New Roman" w:cs="Times New Roman"/>
          <w:sz w:val="24"/>
          <w:szCs w:val="24"/>
        </w:rPr>
        <w:t xml:space="preserve"> </w:t>
      </w:r>
      <w:r w:rsidR="001D508D" w:rsidRPr="00DA3877">
        <w:rPr>
          <w:rFonts w:ascii="Times New Roman" w:hAnsi="Times New Roman" w:cs="Times New Roman"/>
          <w:sz w:val="24"/>
          <w:szCs w:val="24"/>
        </w:rPr>
        <w:t xml:space="preserve">Город Заринск </w:t>
      </w:r>
      <w:r w:rsidR="006525AC" w:rsidRPr="00DA3877">
        <w:rPr>
          <w:rFonts w:ascii="Times New Roman" w:hAnsi="Times New Roman" w:cs="Times New Roman"/>
          <w:sz w:val="24"/>
          <w:szCs w:val="24"/>
        </w:rPr>
        <w:t xml:space="preserve">входит в число </w:t>
      </w:r>
      <w:r w:rsidR="001D508D" w:rsidRPr="00DA3877">
        <w:rPr>
          <w:rFonts w:ascii="Times New Roman" w:hAnsi="Times New Roman" w:cs="Times New Roman"/>
          <w:sz w:val="24"/>
          <w:szCs w:val="24"/>
        </w:rPr>
        <w:t xml:space="preserve">муниципалитетов </w:t>
      </w:r>
      <w:r w:rsidR="006525AC" w:rsidRPr="00DA3877">
        <w:rPr>
          <w:rFonts w:ascii="Times New Roman" w:hAnsi="Times New Roman" w:cs="Times New Roman"/>
          <w:sz w:val="24"/>
          <w:szCs w:val="24"/>
        </w:rPr>
        <w:t>регион</w:t>
      </w:r>
      <w:r w:rsidR="001D508D" w:rsidRPr="00DA3877">
        <w:rPr>
          <w:rFonts w:ascii="Times New Roman" w:hAnsi="Times New Roman" w:cs="Times New Roman"/>
          <w:sz w:val="24"/>
          <w:szCs w:val="24"/>
        </w:rPr>
        <w:t xml:space="preserve">а как </w:t>
      </w:r>
      <w:r w:rsidR="006525AC" w:rsidRPr="00DA3877">
        <w:rPr>
          <w:rFonts w:ascii="Times New Roman" w:hAnsi="Times New Roman" w:cs="Times New Roman"/>
          <w:sz w:val="24"/>
          <w:szCs w:val="24"/>
        </w:rPr>
        <w:t xml:space="preserve">наиболее успешно решающих проблемы обеспечения доступности и </w:t>
      </w:r>
      <w:r w:rsidR="001D508D" w:rsidRPr="00DA3877">
        <w:rPr>
          <w:rFonts w:ascii="Times New Roman" w:hAnsi="Times New Roman" w:cs="Times New Roman"/>
          <w:sz w:val="24"/>
          <w:szCs w:val="24"/>
        </w:rPr>
        <w:t>качества дошкольного образования, о чём свидетельствуют результаты независимой оценки качества условий о</w:t>
      </w:r>
      <w:r w:rsidR="005D2723">
        <w:rPr>
          <w:rFonts w:ascii="Times New Roman" w:hAnsi="Times New Roman" w:cs="Times New Roman"/>
          <w:sz w:val="24"/>
          <w:szCs w:val="24"/>
        </w:rPr>
        <w:t>бразовательной деятельности 2022</w:t>
      </w:r>
      <w:r w:rsidR="001D508D" w:rsidRPr="00DA387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525AC" w:rsidRPr="00DA3877">
        <w:rPr>
          <w:rFonts w:ascii="Times New Roman" w:hAnsi="Times New Roman" w:cs="Times New Roman"/>
          <w:sz w:val="24"/>
          <w:szCs w:val="24"/>
        </w:rPr>
        <w:t xml:space="preserve"> В</w:t>
      </w:r>
      <w:r w:rsidR="001D508D" w:rsidRPr="00DA3877">
        <w:rPr>
          <w:rFonts w:ascii="Times New Roman" w:hAnsi="Times New Roman" w:cs="Times New Roman"/>
          <w:sz w:val="24"/>
          <w:szCs w:val="24"/>
        </w:rPr>
        <w:t xml:space="preserve"> городе </w:t>
      </w:r>
      <w:r w:rsidR="006525AC" w:rsidRPr="00DA3877">
        <w:rPr>
          <w:rFonts w:ascii="Times New Roman" w:hAnsi="Times New Roman" w:cs="Times New Roman"/>
          <w:sz w:val="24"/>
          <w:szCs w:val="24"/>
        </w:rPr>
        <w:t xml:space="preserve"> реализуются стандарты дошкольного образования, исполняю</w:t>
      </w:r>
      <w:r w:rsidR="001D508D" w:rsidRPr="00DA3877">
        <w:rPr>
          <w:rFonts w:ascii="Times New Roman" w:hAnsi="Times New Roman" w:cs="Times New Roman"/>
          <w:sz w:val="24"/>
          <w:szCs w:val="24"/>
        </w:rPr>
        <w:t>тся требования к образовательным  программам</w:t>
      </w:r>
      <w:r w:rsidR="006525AC" w:rsidRPr="00DA3877">
        <w:rPr>
          <w:rFonts w:ascii="Times New Roman" w:hAnsi="Times New Roman" w:cs="Times New Roman"/>
          <w:sz w:val="24"/>
          <w:szCs w:val="24"/>
        </w:rPr>
        <w:t>, новой образовательной среде, результатам образования.</w:t>
      </w:r>
      <w:r w:rsidR="001D508D" w:rsidRPr="00DA3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  <w:t xml:space="preserve"> </w:t>
      </w:r>
    </w:p>
    <w:p w:rsidR="001D508D" w:rsidRPr="005D2723" w:rsidRDefault="005D2723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D508D" w:rsidRPr="005D2723">
        <w:rPr>
          <w:rFonts w:ascii="Times New Roman" w:hAnsi="Times New Roman" w:cs="Times New Roman"/>
          <w:sz w:val="24"/>
          <w:szCs w:val="24"/>
        </w:rPr>
        <w:t>Процент охвата услугами дошкольного образования в возрасте от 3 до 7 лет - 100% сохраняется с 2014 года.</w:t>
      </w:r>
    </w:p>
    <w:p w:rsidR="001D508D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08D" w:rsidRPr="00204B0A">
        <w:rPr>
          <w:rFonts w:ascii="Times New Roman" w:hAnsi="Times New Roman" w:cs="Times New Roman"/>
          <w:sz w:val="24"/>
          <w:szCs w:val="24"/>
        </w:rPr>
        <w:t>С 2018 года г</w:t>
      </w:r>
      <w:proofErr w:type="gramStart"/>
      <w:r w:rsidR="001D508D" w:rsidRPr="00204B0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D508D" w:rsidRPr="00204B0A">
        <w:rPr>
          <w:rFonts w:ascii="Times New Roman" w:hAnsi="Times New Roman" w:cs="Times New Roman"/>
          <w:sz w:val="24"/>
          <w:szCs w:val="24"/>
        </w:rPr>
        <w:t>аринск участвует в реализации краевой адресной инвестиционной программы по созданию дополнительных мест для детей в возрасте от 2 месяцев до 3 лет в образовательных организациях, реализующих программы дошкольного образования.</w:t>
      </w:r>
    </w:p>
    <w:p w:rsidR="001D508D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508D" w:rsidRPr="00204B0A">
        <w:rPr>
          <w:rFonts w:ascii="Times New Roman" w:hAnsi="Times New Roman" w:cs="Times New Roman"/>
          <w:sz w:val="24"/>
          <w:szCs w:val="24"/>
        </w:rPr>
        <w:t>Начиная с 2018 года были открыты 5</w:t>
      </w:r>
      <w:proofErr w:type="gramEnd"/>
      <w:r w:rsidR="001D508D" w:rsidRPr="00204B0A">
        <w:rPr>
          <w:rFonts w:ascii="Times New Roman" w:hAnsi="Times New Roman" w:cs="Times New Roman"/>
          <w:sz w:val="24"/>
          <w:szCs w:val="24"/>
        </w:rPr>
        <w:t xml:space="preserve"> групп для детей раннего дошкольного возраста в детских садах № 5, 7, 12, 14, 4. Развитие сети общеобразовательных учреждений направлено на предоставление всем обучающимся независимо от социального статуса и места проживания равных условий получения общего образования, а также на сокращение неэффективных расходов в сфере образования. Решение этой задачи осуществляется посредством укрепления материальной базы общеобразовательных учреждений, создания инновационных площадок на базе образовательных учреждений, интеграции организаций общего и дополнительного образования детей для обеспечения </w:t>
      </w:r>
      <w:r w:rsidR="001D508D" w:rsidRPr="00204B0A">
        <w:rPr>
          <w:rFonts w:ascii="Times New Roman" w:hAnsi="Times New Roman" w:cs="Times New Roman"/>
          <w:sz w:val="24"/>
          <w:szCs w:val="24"/>
        </w:rPr>
        <w:lastRenderedPageBreak/>
        <w:t>индивидуализации обучения и социализации выпускников школ, ориентации на их намерения в отношении продолжения образования и получения профессии.</w:t>
      </w:r>
    </w:p>
    <w:p w:rsidR="00356ED2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204B0A">
        <w:rPr>
          <w:rFonts w:ascii="Times New Roman" w:hAnsi="Times New Roman" w:cs="Times New Roman"/>
          <w:sz w:val="24"/>
          <w:szCs w:val="24"/>
        </w:rPr>
        <w:t xml:space="preserve">Продолжаются процессы совершенствования структуры и содержания основного общего образования. </w:t>
      </w:r>
      <w:r w:rsidR="00356ED2" w:rsidRPr="00204B0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25AC" w:rsidRPr="00204B0A">
        <w:rPr>
          <w:rFonts w:ascii="Times New Roman" w:hAnsi="Times New Roman" w:cs="Times New Roman"/>
          <w:sz w:val="24"/>
          <w:szCs w:val="24"/>
        </w:rPr>
        <w:t>сеть общеобразовательных организаций видоизменяется с сохранением показателя охвата уча</w:t>
      </w:r>
      <w:r w:rsidR="00356ED2" w:rsidRPr="00204B0A">
        <w:rPr>
          <w:rFonts w:ascii="Times New Roman" w:hAnsi="Times New Roman" w:cs="Times New Roman"/>
          <w:sz w:val="24"/>
          <w:szCs w:val="24"/>
        </w:rPr>
        <w:t>щихся образовательными услугами.</w:t>
      </w:r>
      <w:r w:rsidR="006525AC" w:rsidRPr="00204B0A">
        <w:rPr>
          <w:rFonts w:ascii="Times New Roman" w:hAnsi="Times New Roman" w:cs="Times New Roman"/>
          <w:sz w:val="24"/>
          <w:szCs w:val="24"/>
        </w:rPr>
        <w:t xml:space="preserve"> </w:t>
      </w:r>
      <w:r w:rsidR="00356ED2" w:rsidRPr="00204B0A">
        <w:rPr>
          <w:rFonts w:ascii="Times New Roman" w:hAnsi="Times New Roman" w:cs="Times New Roman"/>
          <w:sz w:val="24"/>
          <w:szCs w:val="24"/>
        </w:rPr>
        <w:t>Количество обучающихся в общеобразовательных учреждениях возрастает: на начало 2019/2020 учебного года - 5354 чел., 2020/2021 учебного года - 5465 чел., 2021/2022 учебного года - 5521 чел., 2022/2023 - 5653 чел.</w:t>
      </w:r>
    </w:p>
    <w:p w:rsidR="00356ED2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ED2" w:rsidRPr="00204B0A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356ED2" w:rsidRPr="00204B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56ED2" w:rsidRPr="00204B0A">
        <w:rPr>
          <w:rFonts w:ascii="Times New Roman" w:hAnsi="Times New Roman" w:cs="Times New Roman"/>
          <w:sz w:val="24"/>
          <w:szCs w:val="24"/>
        </w:rPr>
        <w:t xml:space="preserve"> во вторую смену в 2022/2023 учебном году составила 7,3 %.</w:t>
      </w:r>
    </w:p>
    <w:p w:rsidR="00356ED2" w:rsidRPr="00204B0A" w:rsidRDefault="009B6ECC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ED2" w:rsidRPr="00204B0A">
        <w:rPr>
          <w:rFonts w:ascii="Times New Roman" w:hAnsi="Times New Roman" w:cs="Times New Roman"/>
          <w:sz w:val="24"/>
          <w:szCs w:val="24"/>
        </w:rPr>
        <w:t>Итоги работы школ по показателям «успеваемость» и «качество знаний» остаются стабильными (успеваемость - 99,5%; качество знаний более 50%).</w:t>
      </w:r>
    </w:p>
    <w:p w:rsidR="00356ED2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6ED2" w:rsidRPr="00204B0A">
        <w:rPr>
          <w:rFonts w:ascii="Times New Roman" w:hAnsi="Times New Roman" w:cs="Times New Roman"/>
          <w:sz w:val="24"/>
          <w:szCs w:val="24"/>
        </w:rPr>
        <w:t>Муниципальная система оценки качества образования города Заринска обеспечивает сопровождение единой системы оценки качества образования (ЕСОКО): организационное, техническое, технологическое, информационное, аналитическое, методическое, кадровое (подготовка технических специалистов, организаторов, экспертов, наблюдателей, школьных координаторов и др.)</w:t>
      </w:r>
      <w:proofErr w:type="gramEnd"/>
    </w:p>
    <w:p w:rsidR="00356ED2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6ED2" w:rsidRPr="00204B0A">
        <w:rPr>
          <w:rFonts w:ascii="Times New Roman" w:hAnsi="Times New Roman" w:cs="Times New Roman"/>
          <w:sz w:val="24"/>
          <w:szCs w:val="24"/>
        </w:rPr>
        <w:t xml:space="preserve">В муниципалитете сформировано понимание того, что эффективное управление качеством образования возможно лишь на основе применения объективных оценочных процедур (ГИА, ВПР, НИКО (воспитательный потенциал, МКДО), оценка по модели PISA, оценка РУМ и МУМ)  и что корректность оценки определяется </w:t>
      </w:r>
      <w:r w:rsidR="00257691" w:rsidRPr="00204B0A">
        <w:rPr>
          <w:rFonts w:ascii="Times New Roman" w:hAnsi="Times New Roman" w:cs="Times New Roman"/>
          <w:sz w:val="24"/>
          <w:szCs w:val="24"/>
        </w:rPr>
        <w:t xml:space="preserve">обеспечением объективности оценки результатов ВПР, </w:t>
      </w:r>
      <w:r w:rsidR="00356ED2" w:rsidRPr="00204B0A">
        <w:rPr>
          <w:rFonts w:ascii="Times New Roman" w:hAnsi="Times New Roman" w:cs="Times New Roman"/>
          <w:sz w:val="24"/>
          <w:szCs w:val="24"/>
        </w:rPr>
        <w:t>достоверностью собираемых данных, обоснованностью интерпретации и использования получаемой информации.</w:t>
      </w:r>
      <w:proofErr w:type="gramEnd"/>
    </w:p>
    <w:p w:rsidR="00356ED2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ED2" w:rsidRPr="00204B0A">
        <w:rPr>
          <w:rFonts w:ascii="Times New Roman" w:hAnsi="Times New Roman" w:cs="Times New Roman"/>
          <w:sz w:val="24"/>
          <w:szCs w:val="24"/>
        </w:rPr>
        <w:t>Однако работа с информацией остаётся недостаточной: лишь небольшая часть ложится в основу аналитических продуктов, отвечающих на запросы пользователей и позволяющих решать управленческие задачи и способствовать повышению качества образовательных результатов школьников.</w:t>
      </w:r>
    </w:p>
    <w:p w:rsidR="00356ED2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ED2" w:rsidRPr="00204B0A">
        <w:rPr>
          <w:rFonts w:ascii="Times New Roman" w:hAnsi="Times New Roman" w:cs="Times New Roman"/>
          <w:sz w:val="24"/>
          <w:szCs w:val="24"/>
        </w:rPr>
        <w:t>Обеспечение развития склонностей, способностей и интересов социального и профессионального самоопределения детей и молодежи осуществляется посредством интеграции общего и дополнительного образования.</w:t>
      </w:r>
    </w:p>
    <w:p w:rsidR="00356ED2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ED2" w:rsidRPr="00204B0A">
        <w:rPr>
          <w:rFonts w:ascii="Times New Roman" w:hAnsi="Times New Roman" w:cs="Times New Roman"/>
          <w:sz w:val="24"/>
          <w:szCs w:val="24"/>
        </w:rPr>
        <w:t>Профильным обучением охвачено 100 % учащихся 10 - 11 классов.</w:t>
      </w:r>
    </w:p>
    <w:p w:rsidR="00204B0A" w:rsidRDefault="00DA3877" w:rsidP="00DA387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DA3877">
        <w:rPr>
          <w:rFonts w:ascii="Times New Roman" w:hAnsi="Times New Roman" w:cs="Times New Roman"/>
          <w:sz w:val="24"/>
          <w:szCs w:val="24"/>
        </w:rPr>
        <w:t xml:space="preserve">Развитие системы общего образования осуществляется в условиях введения </w:t>
      </w:r>
      <w:r w:rsidR="00257691" w:rsidRPr="00DA3877">
        <w:rPr>
          <w:rFonts w:ascii="Times New Roman" w:hAnsi="Times New Roman" w:cs="Times New Roman"/>
          <w:sz w:val="24"/>
          <w:szCs w:val="24"/>
        </w:rPr>
        <w:t xml:space="preserve">обновлённых </w:t>
      </w:r>
      <w:r w:rsidR="006525AC" w:rsidRPr="00DA3877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257691" w:rsidRPr="00DA3877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и среднего общего образования</w:t>
      </w:r>
      <w:r w:rsidR="006525AC" w:rsidRPr="00DA3877">
        <w:rPr>
          <w:rFonts w:ascii="Times New Roman" w:hAnsi="Times New Roman" w:cs="Times New Roman"/>
          <w:sz w:val="24"/>
          <w:szCs w:val="24"/>
        </w:rPr>
        <w:t>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  <w:r w:rsidR="00204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77" w:rsidRDefault="00204B0A" w:rsidP="00DA3877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DA3877">
        <w:rPr>
          <w:rFonts w:ascii="Times New Roman" w:hAnsi="Times New Roman" w:cs="Times New Roman"/>
          <w:sz w:val="24"/>
          <w:szCs w:val="24"/>
        </w:rPr>
        <w:t xml:space="preserve">В </w:t>
      </w:r>
      <w:r w:rsidR="00257691" w:rsidRPr="00DA3877">
        <w:rPr>
          <w:rFonts w:ascii="Times New Roman" w:hAnsi="Times New Roman" w:cs="Times New Roman"/>
          <w:sz w:val="24"/>
          <w:szCs w:val="24"/>
        </w:rPr>
        <w:t xml:space="preserve">муниципалитете </w:t>
      </w:r>
      <w:r w:rsidR="006525AC" w:rsidRPr="00DA3877">
        <w:rPr>
          <w:rFonts w:ascii="Times New Roman" w:hAnsi="Times New Roman" w:cs="Times New Roman"/>
          <w:sz w:val="24"/>
          <w:szCs w:val="24"/>
        </w:rPr>
        <w:t>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  <w:r w:rsidR="00257691" w:rsidRPr="00DA3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  <w:t xml:space="preserve"> </w:t>
      </w:r>
    </w:p>
    <w:p w:rsidR="00DA3877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tab/>
      </w:r>
      <w:r w:rsidR="00257691" w:rsidRPr="00204B0A">
        <w:rPr>
          <w:rFonts w:ascii="Times New Roman" w:hAnsi="Times New Roman" w:cs="Times New Roman"/>
          <w:sz w:val="24"/>
          <w:szCs w:val="24"/>
        </w:rPr>
        <w:t>Одним из важных условий сохранения и укрепления здоровья обучающихся является организация горячего питания детей.</w:t>
      </w:r>
    </w:p>
    <w:p w:rsidR="00257691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257691" w:rsidRPr="00204B0A">
        <w:rPr>
          <w:rFonts w:ascii="Times New Roman" w:hAnsi="Times New Roman" w:cs="Times New Roman"/>
          <w:sz w:val="24"/>
          <w:szCs w:val="24"/>
        </w:rPr>
        <w:t>По состоянию на начало 2021/2022 учебного года горячее питание получали 99,7% учащихся от их общей численности.</w:t>
      </w:r>
    </w:p>
    <w:p w:rsidR="00257691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257691" w:rsidRPr="00204B0A">
        <w:rPr>
          <w:rFonts w:ascii="Times New Roman" w:hAnsi="Times New Roman" w:cs="Times New Roman"/>
          <w:sz w:val="24"/>
          <w:szCs w:val="24"/>
        </w:rPr>
        <w:t>Во всех школах города Заринска организовано горячее питание учащихся. Питание в школах города осуществляют индивидуальные предприниматели путем аутсорсинга по договору с образовательным учреждением.</w:t>
      </w:r>
    </w:p>
    <w:p w:rsidR="00067DFF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257691" w:rsidRPr="00204B0A">
        <w:rPr>
          <w:rFonts w:ascii="Times New Roman" w:hAnsi="Times New Roman" w:cs="Times New Roman"/>
          <w:sz w:val="24"/>
          <w:szCs w:val="24"/>
        </w:rPr>
        <w:t>В соответствии с поручением Президента Российской Федерации с 1 сентября 2020 года для учащихся 1-4 классов организовано бесплатное горячее питание, которое получают 100%  учащихся данной категории.</w:t>
      </w:r>
    </w:p>
    <w:p w:rsidR="00257691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257691" w:rsidRPr="00204B0A">
        <w:rPr>
          <w:rFonts w:ascii="Times New Roman" w:hAnsi="Times New Roman" w:cs="Times New Roman"/>
          <w:sz w:val="24"/>
          <w:szCs w:val="24"/>
        </w:rPr>
        <w:t xml:space="preserve">Обучающиеся с ОВЗ, которым в соответствии с заключением врачебной комиссии организовано обучение на дому, имеют право на обеспечение бесплатными продуктовыми наборами взамен двухразового горячего питания. 21 обучающийся с ограниченными </w:t>
      </w:r>
      <w:r w:rsidR="00257691" w:rsidRPr="00204B0A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возможностями здоровья, </w:t>
      </w:r>
      <w:proofErr w:type="gramStart"/>
      <w:r w:rsidR="00257691" w:rsidRPr="00204B0A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="00257691" w:rsidRPr="00204B0A">
        <w:rPr>
          <w:rFonts w:ascii="Times New Roman" w:hAnsi="Times New Roman" w:cs="Times New Roman"/>
          <w:sz w:val="24"/>
          <w:szCs w:val="24"/>
        </w:rPr>
        <w:t xml:space="preserve"> образование на дому, ежемесячно получает продуктовый набор (100 %).</w:t>
      </w:r>
    </w:p>
    <w:p w:rsidR="00257691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257691" w:rsidRPr="00204B0A">
        <w:rPr>
          <w:rFonts w:ascii="Times New Roman" w:hAnsi="Times New Roman" w:cs="Times New Roman"/>
          <w:sz w:val="24"/>
          <w:szCs w:val="24"/>
        </w:rPr>
        <w:t xml:space="preserve">Вопросы организации питания </w:t>
      </w:r>
      <w:proofErr w:type="gramStart"/>
      <w:r w:rsidR="00257691" w:rsidRPr="00204B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7691" w:rsidRPr="00204B0A">
        <w:rPr>
          <w:rFonts w:ascii="Times New Roman" w:hAnsi="Times New Roman" w:cs="Times New Roman"/>
          <w:sz w:val="24"/>
          <w:szCs w:val="24"/>
        </w:rPr>
        <w:t xml:space="preserve"> и качества предоставляемого питания находятся на постоянном контроле комитета по образованию.</w:t>
      </w:r>
    </w:p>
    <w:p w:rsidR="00204B0A" w:rsidRPr="00204B0A" w:rsidRDefault="00204B0A" w:rsidP="00204B0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204B0A">
        <w:rPr>
          <w:rFonts w:ascii="Times New Roman" w:hAnsi="Times New Roman" w:cs="Times New Roman"/>
          <w:sz w:val="24"/>
          <w:szCs w:val="24"/>
        </w:rPr>
        <w:t xml:space="preserve">Вместе с тем в </w:t>
      </w:r>
      <w:r w:rsidR="00257691" w:rsidRPr="00204B0A">
        <w:rPr>
          <w:rFonts w:ascii="Times New Roman" w:hAnsi="Times New Roman" w:cs="Times New Roman"/>
          <w:sz w:val="24"/>
          <w:szCs w:val="24"/>
        </w:rPr>
        <w:t xml:space="preserve">городе Заринске </w:t>
      </w:r>
      <w:r w:rsidR="006525AC" w:rsidRPr="00204B0A">
        <w:rPr>
          <w:rFonts w:ascii="Times New Roman" w:hAnsi="Times New Roman" w:cs="Times New Roman"/>
          <w:sz w:val="24"/>
          <w:szCs w:val="24"/>
        </w:rPr>
        <w:t>существует сегмент общеобразовательных организаций</w:t>
      </w:r>
      <w:r w:rsidR="00257691" w:rsidRPr="00204B0A">
        <w:rPr>
          <w:rFonts w:ascii="Times New Roman" w:hAnsi="Times New Roman" w:cs="Times New Roman"/>
          <w:sz w:val="24"/>
          <w:szCs w:val="24"/>
        </w:rPr>
        <w:t>,</w:t>
      </w:r>
      <w:r w:rsidR="006525AC" w:rsidRPr="00204B0A">
        <w:rPr>
          <w:rFonts w:ascii="Times New Roman" w:hAnsi="Times New Roman" w:cs="Times New Roman"/>
          <w:sz w:val="24"/>
          <w:szCs w:val="24"/>
        </w:rPr>
        <w:t xml:space="preserve"> демонстрирующих низкие учебные результаты на всех уровнях общего образования. Это общеобразовательные организации, работающие со сложным контингентом обучающихся - детьми из семей с низким социально</w:t>
      </w:r>
      <w:r w:rsidR="00257691" w:rsidRPr="00204B0A">
        <w:rPr>
          <w:rFonts w:ascii="Times New Roman" w:hAnsi="Times New Roman" w:cs="Times New Roman"/>
          <w:sz w:val="24"/>
          <w:szCs w:val="24"/>
        </w:rPr>
        <w:t>-</w:t>
      </w:r>
      <w:r w:rsidR="006525AC" w:rsidRPr="00204B0A">
        <w:rPr>
          <w:rFonts w:ascii="Times New Roman" w:hAnsi="Times New Roman" w:cs="Times New Roman"/>
          <w:sz w:val="24"/>
          <w:szCs w:val="24"/>
        </w:rPr>
        <w:t xml:space="preserve">экономическим статусом, детьми, имеющими трудности в освоении образовательных программ. Для успешного обучения и социализации указанной категории детей необходимы специальные ресурсы (финансовые, кадровые, организационные), </w:t>
      </w:r>
      <w:proofErr w:type="gramStart"/>
      <w:r w:rsidR="006525AC" w:rsidRPr="00204B0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="006525AC" w:rsidRPr="00204B0A">
        <w:rPr>
          <w:rFonts w:ascii="Times New Roman" w:hAnsi="Times New Roman" w:cs="Times New Roman"/>
          <w:sz w:val="24"/>
          <w:szCs w:val="24"/>
        </w:rPr>
        <w:t xml:space="preserve"> в том числе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</w:t>
      </w:r>
      <w:proofErr w:type="spellStart"/>
      <w:r w:rsidR="006525AC" w:rsidRPr="00204B0A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="006525AC" w:rsidRPr="00204B0A">
        <w:rPr>
          <w:rFonts w:ascii="Times New Roman" w:hAnsi="Times New Roman" w:cs="Times New Roman"/>
          <w:sz w:val="24"/>
          <w:szCs w:val="24"/>
        </w:rPr>
        <w:t>.</w:t>
      </w:r>
    </w:p>
    <w:p w:rsidR="00257691" w:rsidRPr="00204B0A" w:rsidRDefault="00204B0A" w:rsidP="00204B0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525AC" w:rsidRPr="00204B0A">
        <w:rPr>
          <w:rFonts w:ascii="Times New Roman" w:hAnsi="Times New Roman" w:cs="Times New Roman"/>
          <w:sz w:val="24"/>
          <w:szCs w:val="24"/>
        </w:rPr>
        <w:t xml:space="preserve">Несмотря на системную работу по созданию новых мест в общеобразовательных организациях, результатом которой стала организация обучения в одну смену более </w:t>
      </w:r>
      <w:r w:rsidR="00257691" w:rsidRPr="00204B0A">
        <w:rPr>
          <w:rFonts w:ascii="Times New Roman" w:hAnsi="Times New Roman" w:cs="Times New Roman"/>
          <w:sz w:val="24"/>
          <w:szCs w:val="24"/>
        </w:rPr>
        <w:t>92, 7</w:t>
      </w:r>
      <w:r w:rsidR="006525AC" w:rsidRPr="00204B0A">
        <w:rPr>
          <w:rFonts w:ascii="Times New Roman" w:hAnsi="Times New Roman" w:cs="Times New Roman"/>
          <w:sz w:val="24"/>
          <w:szCs w:val="24"/>
        </w:rPr>
        <w:t>% школьников, остаются актуальными задачи ликвидации второй смены,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</w:t>
      </w:r>
      <w:proofErr w:type="gramEnd"/>
    </w:p>
    <w:p w:rsidR="006525AC" w:rsidRPr="00204B0A" w:rsidRDefault="00204B0A" w:rsidP="00204B0A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204B0A">
        <w:rPr>
          <w:rFonts w:ascii="Times New Roman" w:hAnsi="Times New Roman" w:cs="Times New Roman"/>
          <w:sz w:val="24"/>
          <w:szCs w:val="24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DA3877" w:rsidRPr="00DA3877" w:rsidRDefault="005D2723" w:rsidP="00DA387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525AC" w:rsidRPr="00DA3877">
        <w:rPr>
          <w:rFonts w:ascii="Times New Roman" w:hAnsi="Times New Roman" w:cs="Times New Roman"/>
          <w:sz w:val="24"/>
          <w:szCs w:val="24"/>
        </w:rPr>
        <w:t>В системе образования Алтайского края реализована возможность формирования культуры здоровья обучающихся: организованы отдых и оздоровление более 65% детей в лагерях различного типа; численность учащихся, пользующихся горячим питанием, еже</w:t>
      </w:r>
      <w:r w:rsidR="0045195A" w:rsidRPr="00DA387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  <w:r w:rsidR="0045195A" w:rsidRPr="00DA3877">
        <w:rPr>
          <w:rFonts w:ascii="Times New Roman" w:hAnsi="Times New Roman" w:cs="Times New Roman"/>
          <w:sz w:val="24"/>
          <w:szCs w:val="24"/>
        </w:rPr>
        <w:t>годно уве</w:t>
      </w:r>
      <w:r w:rsidR="00C779D1">
        <w:rPr>
          <w:rFonts w:ascii="Times New Roman" w:hAnsi="Times New Roman" w:cs="Times New Roman"/>
          <w:sz w:val="24"/>
          <w:szCs w:val="24"/>
        </w:rPr>
        <w:t>личивается и составляет более 99</w:t>
      </w:r>
      <w:r w:rsidR="0045195A" w:rsidRPr="00DA3877">
        <w:rPr>
          <w:rFonts w:ascii="Times New Roman" w:hAnsi="Times New Roman" w:cs="Times New Roman"/>
          <w:sz w:val="24"/>
          <w:szCs w:val="24"/>
        </w:rPr>
        <w:t>% от общей численности обучающихся.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Планируется 100% охват.</w:t>
      </w:r>
    </w:p>
    <w:p w:rsidR="00DA3877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как од</w:t>
      </w:r>
      <w:r w:rsidR="005D2723">
        <w:rPr>
          <w:rFonts w:ascii="Times New Roman" w:hAnsi="Times New Roman" w:cs="Times New Roman"/>
          <w:sz w:val="24"/>
          <w:szCs w:val="24"/>
        </w:rPr>
        <w:t>ной из важнейших звеньев муници</w:t>
      </w:r>
      <w:r w:rsidR="0045195A" w:rsidRPr="00204B0A">
        <w:rPr>
          <w:rFonts w:ascii="Times New Roman" w:hAnsi="Times New Roman" w:cs="Times New Roman"/>
          <w:sz w:val="24"/>
          <w:szCs w:val="24"/>
        </w:rPr>
        <w:t>пальной системы воспитания в городе дает позитивные результаты. Охват дополнительным образованием детей в возрасте от 5 до 18 лет составляет 80%, что выше на 4 %  регламентированного в Концепции развития дополнительного образования детей в  Российской Федерации. </w:t>
      </w:r>
    </w:p>
    <w:p w:rsidR="004C721B" w:rsidRPr="00DA3877" w:rsidRDefault="00DA3877" w:rsidP="00DA387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3877">
        <w:rPr>
          <w:rFonts w:ascii="Times New Roman" w:hAnsi="Times New Roman" w:cs="Times New Roman"/>
          <w:sz w:val="24"/>
          <w:szCs w:val="24"/>
        </w:rPr>
        <w:t>Т</w:t>
      </w:r>
      <w:r w:rsidR="004C721B" w:rsidRPr="00DA3877">
        <w:rPr>
          <w:rFonts w:ascii="Times New Roman" w:hAnsi="Times New Roman" w:cs="Times New Roman"/>
          <w:sz w:val="24"/>
          <w:szCs w:val="24"/>
        </w:rPr>
        <w:t xml:space="preserve">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Система дополнительного образования детей требует существенных изменений в части развития сети образовательных организаций, расширения спектра и содержания образовательных программ, </w:t>
      </w:r>
      <w:r w:rsidRPr="00DA3877">
        <w:rPr>
          <w:rFonts w:ascii="Times New Roman" w:hAnsi="Times New Roman" w:cs="Times New Roman"/>
          <w:sz w:val="24"/>
          <w:szCs w:val="24"/>
        </w:rPr>
        <w:t>совершенствования их программно</w:t>
      </w:r>
      <w:r w:rsidR="005D2723">
        <w:rPr>
          <w:rFonts w:ascii="Times New Roman" w:hAnsi="Times New Roman" w:cs="Times New Roman"/>
          <w:sz w:val="24"/>
          <w:szCs w:val="24"/>
        </w:rPr>
        <w:t xml:space="preserve"> </w:t>
      </w:r>
      <w:r w:rsidRPr="00DA3877">
        <w:rPr>
          <w:rFonts w:ascii="Times New Roman" w:hAnsi="Times New Roman" w:cs="Times New Roman"/>
          <w:sz w:val="24"/>
          <w:szCs w:val="24"/>
        </w:rPr>
        <w:t xml:space="preserve">- </w:t>
      </w:r>
      <w:r w:rsidR="004C721B" w:rsidRPr="00DA3877">
        <w:rPr>
          <w:rFonts w:ascii="Times New Roman" w:hAnsi="Times New Roman" w:cs="Times New Roman"/>
          <w:sz w:val="24"/>
          <w:szCs w:val="24"/>
        </w:rPr>
        <w:t>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</w:t>
      </w:r>
    </w:p>
    <w:p w:rsidR="0045195A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tab/>
      </w:r>
      <w:r w:rsidR="004C721B" w:rsidRPr="00204B0A">
        <w:rPr>
          <w:rFonts w:ascii="Times New Roman" w:hAnsi="Times New Roman" w:cs="Times New Roman"/>
          <w:sz w:val="24"/>
          <w:szCs w:val="24"/>
        </w:rPr>
        <w:t>Т</w:t>
      </w:r>
      <w:r w:rsidR="0045195A" w:rsidRPr="00204B0A">
        <w:rPr>
          <w:rFonts w:ascii="Times New Roman" w:hAnsi="Times New Roman" w:cs="Times New Roman"/>
          <w:sz w:val="24"/>
          <w:szCs w:val="24"/>
        </w:rPr>
        <w:t>ребуется создание новых моделей интеграции общего и дополнительного обра</w:t>
      </w:r>
      <w:r w:rsidR="0045195A" w:rsidRPr="00204B0A">
        <w:rPr>
          <w:rFonts w:ascii="Times New Roman" w:hAnsi="Times New Roman" w:cs="Times New Roman"/>
          <w:sz w:val="24"/>
          <w:szCs w:val="24"/>
        </w:rPr>
        <w:softHyphen/>
        <w:t>зования с целью удовлетворения запросов детей и их родителей (законных представителей) и предоставления качественной образовательной деятельности.</w:t>
      </w:r>
    </w:p>
    <w:p w:rsidR="0045195A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В рамках регионального  проекта “Патриотическое воспитание граждан Российской Федерации” в общеобразовательных учреждениях ведется работа по развитию воспитательной работы, проведению мероприятий патриотической направленности.  </w:t>
      </w:r>
    </w:p>
    <w:p w:rsidR="0045195A" w:rsidRPr="00204B0A" w:rsidRDefault="00DA3877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 xml:space="preserve">В каждом общеобразовательном учреждении </w:t>
      </w:r>
      <w:proofErr w:type="gramStart"/>
      <w:r w:rsidR="0045195A" w:rsidRPr="00204B0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45195A" w:rsidRPr="00204B0A">
        <w:rPr>
          <w:rFonts w:ascii="Times New Roman" w:hAnsi="Times New Roman" w:cs="Times New Roman"/>
          <w:sz w:val="24"/>
          <w:szCs w:val="24"/>
        </w:rPr>
        <w:t xml:space="preserve">  реализуется рабочая  программа воспитания. Все общеобразовательные учреждения присоединились к </w:t>
      </w:r>
      <w:r w:rsidR="0045195A" w:rsidRPr="00204B0A">
        <w:rPr>
          <w:rFonts w:ascii="Times New Roman" w:hAnsi="Times New Roman" w:cs="Times New Roman"/>
          <w:sz w:val="24"/>
          <w:szCs w:val="24"/>
        </w:rPr>
        <w:lastRenderedPageBreak/>
        <w:t>Всероссийскому проекту “Навигаторы детства” по формированию кадрового резерва советников директора по воспитанию и взаимодействию с общественными объединениями.</w:t>
      </w:r>
    </w:p>
    <w:p w:rsidR="0045195A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5195A" w:rsidRPr="00204B0A">
        <w:rPr>
          <w:rFonts w:ascii="Times New Roman" w:hAnsi="Times New Roman" w:cs="Times New Roman"/>
          <w:sz w:val="24"/>
          <w:szCs w:val="24"/>
        </w:rPr>
        <w:t>К значимым результатам развития муниципальной системы образования следует отнести развитие ее кадрового потенциала: создана гибкая система стимулирования, увязывающая процедуры оценки качества деятельности педагогических работников и руководителей образовательных учреждений; повышения квалификации, аттестации и новой системы оплаты труда; прогнозирования перспективной потребности в педагогических кадрах с учётом имеющегося кадрового потенциала и движения кадров (текучесть, уход на пенсию);</w:t>
      </w:r>
      <w:proofErr w:type="gramEnd"/>
      <w:r w:rsidR="0045195A" w:rsidRPr="00204B0A">
        <w:rPr>
          <w:rFonts w:ascii="Times New Roman" w:hAnsi="Times New Roman" w:cs="Times New Roman"/>
          <w:sz w:val="24"/>
          <w:szCs w:val="24"/>
        </w:rPr>
        <w:t xml:space="preserve"> привлечения и закрепления молодых специалистов, приступивших к работе в муниципальных образовательных учреждениях, реализация комплекса мер по оздоровлению педагогов (с 2011 года) и др.</w:t>
      </w:r>
    </w:p>
    <w:p w:rsidR="0045195A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С целью реализации Указа Президента Российской Федерации от 07.05.2012 N 597 “О мероприятиях по реализации государственной социальной политики” особое внимание уделяется доведению заработной платы педагогических работников до утвержденных целевых показателей, с соблюдением заданных темпов ее роста. В 2022 году разработаны и внедрены нормативно-правовые акты по совершенствованию отраслевой системы</w:t>
      </w:r>
      <w:r w:rsidR="0077479B">
        <w:rPr>
          <w:rFonts w:ascii="Times New Roman" w:hAnsi="Times New Roman" w:cs="Times New Roman"/>
          <w:sz w:val="24"/>
          <w:szCs w:val="24"/>
        </w:rPr>
        <w:t xml:space="preserve"> </w:t>
      </w:r>
      <w:r w:rsidR="0045195A" w:rsidRPr="00204B0A">
        <w:rPr>
          <w:rFonts w:ascii="Times New Roman" w:hAnsi="Times New Roman" w:cs="Times New Roman"/>
          <w:sz w:val="24"/>
          <w:szCs w:val="24"/>
        </w:rPr>
        <w:t>у оплаты труда.</w:t>
      </w:r>
    </w:p>
    <w:p w:rsidR="0045195A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Для обеспечения качественного образования осуществляется мониторинг курсовой подготовки педагогических и руководящих работников.</w:t>
      </w:r>
    </w:p>
    <w:p w:rsidR="0045195A" w:rsidRPr="00204B0A" w:rsidRDefault="0077479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Освоение денежных средств на курсы повышения квалификации позволяет административным командам образовательных учреждений пройти обучение по совершенствованию правового положения муниципальных образовательных учреждений, педагогическим работникам - курсовую подготовку по введению обновлённых федеральных государственных стандартов третьего поколения  и другим направлениям.</w:t>
      </w:r>
    </w:p>
    <w:p w:rsidR="00BF7140" w:rsidRPr="00204B0A" w:rsidRDefault="005C6D53" w:rsidP="00BF7140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BF7140" w:rsidRPr="00BF7140">
        <w:rPr>
          <w:rFonts w:ascii="Times New Roman" w:hAnsi="Times New Roman" w:cs="Times New Roman"/>
          <w:sz w:val="24"/>
          <w:szCs w:val="24"/>
        </w:rPr>
        <w:t>Методическое сопровождение педагогическим работникам оказывают также  25 муниципальных методических объединений города.</w:t>
      </w:r>
    </w:p>
    <w:p w:rsidR="0045195A" w:rsidRPr="00204B0A" w:rsidRDefault="0077479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Однако главной задачей муниципальной системы образования по-прежнему остается создание оптимальных условий непрерывного профессионального развития педагогических работников.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Непрерывное профессиональное развитие, в том числе путем внедрения системы наставничества является одним из основных принципов национальной системы профессионального роста педагогических работников, и включает национальную систему учительского роста.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В связи с этим, развитие системы наставничества является приоритетным направлением в образовании города Заринска и с каждым годом набирает обороты.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В 2022 году всеми общеобразовательными учреждениями и Центро</w:t>
      </w:r>
      <w:r w:rsidR="00527010">
        <w:rPr>
          <w:rFonts w:ascii="Times New Roman" w:hAnsi="Times New Roman" w:cs="Times New Roman"/>
          <w:sz w:val="24"/>
          <w:szCs w:val="24"/>
        </w:rPr>
        <w:t>м детского творчества утвержден</w:t>
      </w:r>
      <w:r w:rsidR="00E74A06">
        <w:rPr>
          <w:rFonts w:ascii="Times New Roman" w:hAnsi="Times New Roman" w:cs="Times New Roman"/>
          <w:sz w:val="24"/>
          <w:szCs w:val="24"/>
        </w:rPr>
        <w:t>ы</w:t>
      </w:r>
      <w:r w:rsidR="00527010">
        <w:rPr>
          <w:rFonts w:ascii="Times New Roman" w:hAnsi="Times New Roman" w:cs="Times New Roman"/>
          <w:sz w:val="24"/>
          <w:szCs w:val="24"/>
        </w:rPr>
        <w:t xml:space="preserve"> </w:t>
      </w:r>
      <w:r w:rsidR="0045195A" w:rsidRPr="00204B0A">
        <w:rPr>
          <w:rFonts w:ascii="Times New Roman" w:hAnsi="Times New Roman" w:cs="Times New Roman"/>
          <w:sz w:val="24"/>
          <w:szCs w:val="24"/>
        </w:rPr>
        <w:t xml:space="preserve">Положение о системе наставничества работников в образовательной организации, разработана дорожная карта по реализации данного направления. </w:t>
      </w:r>
      <w:proofErr w:type="gramStart"/>
      <w:r w:rsidR="0045195A" w:rsidRPr="00204B0A">
        <w:rPr>
          <w:rFonts w:ascii="Times New Roman" w:hAnsi="Times New Roman" w:cs="Times New Roman"/>
          <w:sz w:val="24"/>
          <w:szCs w:val="24"/>
        </w:rPr>
        <w:t>Положение разработано таким образом, что в роли наставляемых могут выступать не только молодые специалисты, но</w:t>
      </w:r>
      <w:r w:rsidR="00AE01E0">
        <w:rPr>
          <w:rFonts w:ascii="Times New Roman" w:hAnsi="Times New Roman" w:cs="Times New Roman"/>
          <w:sz w:val="24"/>
          <w:szCs w:val="24"/>
        </w:rPr>
        <w:t xml:space="preserve"> и </w:t>
      </w:r>
      <w:r w:rsidR="0045195A" w:rsidRPr="00204B0A">
        <w:rPr>
          <w:rFonts w:ascii="Times New Roman" w:hAnsi="Times New Roman" w:cs="Times New Roman"/>
          <w:sz w:val="24"/>
          <w:szCs w:val="24"/>
        </w:rPr>
        <w:t>педагоги, осуществляющие профессиональную деятельность в новой для себя области.</w:t>
      </w:r>
      <w:proofErr w:type="gramEnd"/>
      <w:r w:rsidR="0045195A" w:rsidRPr="00204B0A">
        <w:rPr>
          <w:rFonts w:ascii="Times New Roman" w:hAnsi="Times New Roman" w:cs="Times New Roman"/>
          <w:sz w:val="24"/>
          <w:szCs w:val="24"/>
        </w:rPr>
        <w:t xml:space="preserve"> Что существенно увеличивает спектр методической помощи педагогам, обеспечивает постоянное профессиональное и творческое общение, расширяет обмен опытом. 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Немаловажную роль в развитии кадрового потенциала играет участие педагогов в профессиональных конкурсах.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Всероссийский конкурс на присуждение премии лучшим учителям за достижения в педагогической деятельности как направление Национального проекта «Образование» является одним из значимых конкурсов среди педагогов.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Ежегодно педагоги города участвуют в</w:t>
      </w:r>
      <w:r w:rsidR="004C721B" w:rsidRPr="00204B0A">
        <w:rPr>
          <w:rFonts w:ascii="Times New Roman" w:hAnsi="Times New Roman" w:cs="Times New Roman"/>
          <w:sz w:val="24"/>
          <w:szCs w:val="24"/>
        </w:rPr>
        <w:t xml:space="preserve"> Конкурсе на присуждение премии лучшим учителям в рамках национального проекта «Образование», </w:t>
      </w:r>
      <w:r w:rsidR="0045195A" w:rsidRPr="00204B0A">
        <w:rPr>
          <w:rFonts w:ascii="Times New Roman" w:hAnsi="Times New Roman" w:cs="Times New Roman"/>
          <w:sz w:val="24"/>
          <w:szCs w:val="24"/>
        </w:rPr>
        <w:t xml:space="preserve"> Конкурсе на получение премии Губернатора Алтайского края лучшими педагогическими работниками, </w:t>
      </w:r>
      <w:r w:rsidR="0045195A" w:rsidRPr="00204B0A">
        <w:rPr>
          <w:rFonts w:ascii="Times New Roman" w:hAnsi="Times New Roman" w:cs="Times New Roman"/>
          <w:sz w:val="24"/>
          <w:szCs w:val="24"/>
        </w:rPr>
        <w:lastRenderedPageBreak/>
        <w:t>руководителями организаций, осуществляющих образовательную деятельность,  краевого этапа конкурсов профессионального мастерства</w:t>
      </w:r>
      <w:r w:rsidR="004C721B" w:rsidRPr="00204B0A">
        <w:rPr>
          <w:rFonts w:ascii="Times New Roman" w:hAnsi="Times New Roman" w:cs="Times New Roman"/>
          <w:sz w:val="24"/>
          <w:szCs w:val="24"/>
        </w:rPr>
        <w:t>:</w:t>
      </w:r>
      <w:r w:rsidR="0045195A" w:rsidRPr="00204B0A">
        <w:rPr>
          <w:rFonts w:ascii="Times New Roman" w:hAnsi="Times New Roman" w:cs="Times New Roman"/>
          <w:sz w:val="24"/>
          <w:szCs w:val="24"/>
        </w:rPr>
        <w:t xml:space="preserve"> «Учитель года</w:t>
      </w:r>
      <w:r w:rsidR="004C721B" w:rsidRPr="00204B0A">
        <w:rPr>
          <w:rFonts w:ascii="Times New Roman" w:hAnsi="Times New Roman" w:cs="Times New Roman"/>
          <w:sz w:val="24"/>
          <w:szCs w:val="24"/>
        </w:rPr>
        <w:t xml:space="preserve"> Алтая</w:t>
      </w:r>
      <w:r w:rsidR="0045195A" w:rsidRPr="00204B0A">
        <w:rPr>
          <w:rFonts w:ascii="Times New Roman" w:hAnsi="Times New Roman" w:cs="Times New Roman"/>
          <w:sz w:val="24"/>
          <w:szCs w:val="24"/>
        </w:rPr>
        <w:t>» и «Воспитатель года</w:t>
      </w:r>
      <w:r w:rsidR="004C721B" w:rsidRPr="00204B0A">
        <w:rPr>
          <w:rFonts w:ascii="Times New Roman" w:hAnsi="Times New Roman" w:cs="Times New Roman"/>
          <w:sz w:val="24"/>
          <w:szCs w:val="24"/>
        </w:rPr>
        <w:t xml:space="preserve"> Алтая</w:t>
      </w:r>
      <w:r w:rsidR="0045195A" w:rsidRPr="00204B0A">
        <w:rPr>
          <w:rFonts w:ascii="Times New Roman" w:hAnsi="Times New Roman" w:cs="Times New Roman"/>
          <w:sz w:val="24"/>
          <w:szCs w:val="24"/>
        </w:rPr>
        <w:t>», номинация – «Педагогический дебют», «Сердце отдаю детям»</w:t>
      </w:r>
      <w:r w:rsidR="004C721B" w:rsidRPr="00204B0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5195A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В соответствии с Положением о мерах социальной поддержки молодых специалистов</w:t>
      </w:r>
      <w:r w:rsidR="004C721B" w:rsidRPr="00204B0A">
        <w:rPr>
          <w:rFonts w:ascii="Times New Roman" w:hAnsi="Times New Roman" w:cs="Times New Roman"/>
          <w:sz w:val="24"/>
          <w:szCs w:val="24"/>
        </w:rPr>
        <w:t xml:space="preserve"> </w:t>
      </w:r>
      <w:r w:rsidR="0045195A" w:rsidRPr="00204B0A">
        <w:rPr>
          <w:rFonts w:ascii="Times New Roman" w:hAnsi="Times New Roman" w:cs="Times New Roman"/>
          <w:sz w:val="24"/>
          <w:szCs w:val="24"/>
        </w:rPr>
        <w:t>- педагогических работников, впервые поступивших на работу, им обеспечивается единовременная денежная выплата, а также ежемесячная компенсация за проживание в жилых помещениях или служебное жилье.</w:t>
      </w:r>
    </w:p>
    <w:p w:rsidR="0045195A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 xml:space="preserve">В 2022 году размер единовременной денежной выплаты был увеличен с 30- 50 тысяч рублей до 80-100 тысяч рублей (выплата зависит от </w:t>
      </w:r>
      <w:r w:rsidR="00464710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45195A" w:rsidRPr="00204B0A">
        <w:rPr>
          <w:rFonts w:ascii="Times New Roman" w:hAnsi="Times New Roman" w:cs="Times New Roman"/>
          <w:sz w:val="24"/>
          <w:szCs w:val="24"/>
        </w:rPr>
        <w:t>образования</w:t>
      </w:r>
      <w:r w:rsidR="00464710">
        <w:rPr>
          <w:rFonts w:ascii="Times New Roman" w:hAnsi="Times New Roman" w:cs="Times New Roman"/>
          <w:sz w:val="24"/>
          <w:szCs w:val="24"/>
        </w:rPr>
        <w:t xml:space="preserve"> соискателя</w:t>
      </w:r>
      <w:r w:rsidR="0045195A" w:rsidRPr="00204B0A">
        <w:rPr>
          <w:rFonts w:ascii="Times New Roman" w:hAnsi="Times New Roman" w:cs="Times New Roman"/>
          <w:sz w:val="24"/>
          <w:szCs w:val="24"/>
        </w:rPr>
        <w:t>).  Данные изменения внесены с целью привлечения и закрепления молодых специалистов в образовательных учреждениях города Заринска.</w:t>
      </w:r>
    </w:p>
    <w:p w:rsidR="0045195A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Для студентов педагогических образовательных организаций, обучающихся по договору о целевом обучении, определена денежная выплата по итогам промежуточной аттестации.</w:t>
      </w:r>
    </w:p>
    <w:p w:rsidR="005C6D53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Данные мероприятия позволили обеспечить некоторую естественную ротацию кадров. Однако обновление педагогического корпуса происходит недостаточными темпами, доля педагогов пенсионного возраста составляет 26,4%, а доля педагогов в возрасте до 35 лет - 23,4 %.</w:t>
      </w:r>
      <w:r w:rsidR="00567822" w:rsidRPr="00204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53" w:rsidRDefault="005C6D53" w:rsidP="005C6D5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7822" w:rsidRPr="005C6D53">
        <w:rPr>
          <w:rFonts w:ascii="Times New Roman" w:hAnsi="Times New Roman" w:cs="Times New Roman"/>
          <w:sz w:val="24"/>
          <w:szCs w:val="24"/>
        </w:rPr>
        <w:t xml:space="preserve"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Обновление педагогического корпуса происходит недостаточными темпами. </w:t>
      </w:r>
    </w:p>
    <w:p w:rsidR="00567822" w:rsidRPr="005C6D53" w:rsidRDefault="005C6D53" w:rsidP="005C6D53">
      <w:pPr>
        <w:pStyle w:val="a9"/>
        <w:rPr>
          <w:rFonts w:ascii="Times New Roman" w:hAnsi="Times New Roman" w:cs="Times New Roman"/>
          <w:sz w:val="24"/>
          <w:szCs w:val="24"/>
          <w:shd w:val="clear" w:color="auto" w:fill="00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7822" w:rsidRPr="005C6D53">
        <w:rPr>
          <w:rFonts w:ascii="Times New Roman" w:hAnsi="Times New Roman" w:cs="Times New Roman"/>
          <w:sz w:val="24"/>
          <w:szCs w:val="24"/>
        </w:rPr>
        <w:t>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</w:t>
      </w:r>
      <w:proofErr w:type="gramEnd"/>
    </w:p>
    <w:p w:rsidR="0045195A" w:rsidRPr="005C6D53" w:rsidRDefault="005C6D53" w:rsidP="005C6D5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7822" w:rsidRPr="005C6D53">
        <w:rPr>
          <w:rFonts w:ascii="Times New Roman" w:hAnsi="Times New Roman" w:cs="Times New Roman"/>
          <w:sz w:val="24"/>
          <w:szCs w:val="24"/>
        </w:rPr>
        <w:t>Неотъемлемой частью системы менеджмента качества образования является его мониторинг. В городе регулярно проводятся исследования результатов обучения, в том числе на платформе международных измерительных материалов, которые позволяют получать информацию о состоянии качества предоставляемых услуг. Однако анализ полученных результатов и корреляция образовательных программ вызывают затруднения у педагогов и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Реализация подпрограммы «Комплексная безопасность образовательных учреждений и охрана здоровья детей» позволила планомерно и своевременно исполнить предписания орга</w:t>
      </w:r>
      <w:r w:rsidR="0084665D" w:rsidRPr="00204B0A">
        <w:rPr>
          <w:rFonts w:ascii="Times New Roman" w:hAnsi="Times New Roman" w:cs="Times New Roman"/>
          <w:sz w:val="24"/>
          <w:szCs w:val="24"/>
        </w:rPr>
        <w:t>нов контроля (надзора) и обеспе</w:t>
      </w:r>
      <w:r w:rsidR="0045195A" w:rsidRPr="00204B0A">
        <w:rPr>
          <w:rFonts w:ascii="Times New Roman" w:hAnsi="Times New Roman" w:cs="Times New Roman"/>
          <w:sz w:val="24"/>
          <w:szCs w:val="24"/>
        </w:rPr>
        <w:t>чить безопасные условия для организации образовательной деятельности.</w:t>
      </w:r>
    </w:p>
    <w:p w:rsidR="0045195A" w:rsidRPr="00204B0A" w:rsidRDefault="0045195A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>  </w:t>
      </w:r>
      <w:r w:rsidR="005C6D53" w:rsidRPr="00204B0A">
        <w:rPr>
          <w:rFonts w:ascii="Times New Roman" w:hAnsi="Times New Roman" w:cs="Times New Roman"/>
          <w:sz w:val="24"/>
          <w:szCs w:val="24"/>
        </w:rPr>
        <w:tab/>
      </w:r>
      <w:r w:rsidRPr="00204B0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образования в городе Заринске» на 2020-2022 годы отмечается положительная динамика по улучшению комплексн</w:t>
      </w:r>
      <w:r w:rsidR="0077479B">
        <w:rPr>
          <w:rFonts w:ascii="Times New Roman" w:hAnsi="Times New Roman" w:cs="Times New Roman"/>
          <w:sz w:val="24"/>
          <w:szCs w:val="24"/>
        </w:rPr>
        <w:t>ой безопасно</w:t>
      </w:r>
      <w:r w:rsidRPr="00204B0A">
        <w:rPr>
          <w:rFonts w:ascii="Times New Roman" w:hAnsi="Times New Roman" w:cs="Times New Roman"/>
          <w:sz w:val="24"/>
          <w:szCs w:val="24"/>
        </w:rPr>
        <w:t>сти образовательных учреждений.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5195A" w:rsidRPr="00204B0A">
        <w:rPr>
          <w:rFonts w:ascii="Times New Roman" w:hAnsi="Times New Roman" w:cs="Times New Roman"/>
          <w:sz w:val="24"/>
          <w:szCs w:val="24"/>
        </w:rPr>
        <w:t xml:space="preserve">Полученная финансовая поддержка обеспечила выполнение предписаний органов контроля (надзора), нахождение в исправном состоянии системы жизнеобеспечения зданий, автоматической пожарной сигнализации, оповещения и управления эвакуацией людей при пожаре с передачей сигнала о пожаре </w:t>
      </w:r>
      <w:r w:rsidR="0084665D" w:rsidRPr="00204B0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4665D" w:rsidRPr="00204B0A">
        <w:rPr>
          <w:rFonts w:ascii="Times New Roman" w:hAnsi="Times New Roman" w:cs="Times New Roman"/>
          <w:sz w:val="24"/>
          <w:szCs w:val="24"/>
        </w:rPr>
        <w:t>радиотелекоммуникационной</w:t>
      </w:r>
      <w:proofErr w:type="spellEnd"/>
      <w:r w:rsidR="0084665D" w:rsidRPr="00204B0A">
        <w:rPr>
          <w:rFonts w:ascii="Times New Roman" w:hAnsi="Times New Roman" w:cs="Times New Roman"/>
          <w:sz w:val="24"/>
          <w:szCs w:val="24"/>
        </w:rPr>
        <w:t xml:space="preserve"> си</w:t>
      </w:r>
      <w:r w:rsidR="0045195A" w:rsidRPr="00204B0A">
        <w:rPr>
          <w:rFonts w:ascii="Times New Roman" w:hAnsi="Times New Roman" w:cs="Times New Roman"/>
          <w:sz w:val="24"/>
          <w:szCs w:val="24"/>
        </w:rPr>
        <w:t>стеме на центральный узел связи «01», кнопки экстренного реагирования полиции, соответствие путей эвакуации и эвакуационных выходов нормативным документам.</w:t>
      </w:r>
      <w:proofErr w:type="gramEnd"/>
      <w:r w:rsidR="0045195A" w:rsidRPr="00204B0A">
        <w:rPr>
          <w:rFonts w:ascii="Times New Roman" w:hAnsi="Times New Roman" w:cs="Times New Roman"/>
          <w:sz w:val="24"/>
          <w:szCs w:val="24"/>
        </w:rPr>
        <w:t xml:space="preserve"> В настоящее время во всех  образовательных учреждениях  установлена  система видеонаблюдения.</w:t>
      </w:r>
    </w:p>
    <w:p w:rsidR="0045195A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Однако, несмотря на принятые меры, данное направление т</w:t>
      </w:r>
      <w:r w:rsidR="00204B0A">
        <w:rPr>
          <w:rFonts w:ascii="Times New Roman" w:hAnsi="Times New Roman" w:cs="Times New Roman"/>
          <w:sz w:val="24"/>
          <w:szCs w:val="24"/>
        </w:rPr>
        <w:t>ребует особого внимания и финан</w:t>
      </w:r>
      <w:r w:rsidR="0045195A" w:rsidRPr="00204B0A">
        <w:rPr>
          <w:rFonts w:ascii="Times New Roman" w:hAnsi="Times New Roman" w:cs="Times New Roman"/>
          <w:sz w:val="24"/>
          <w:szCs w:val="24"/>
        </w:rPr>
        <w:t xml:space="preserve">совых затрат для повышения уровня инженерно-технического состояния образовательных учреждений в соответствии с мероприятиями акта </w:t>
      </w:r>
      <w:r w:rsidR="0045195A" w:rsidRPr="00204B0A">
        <w:rPr>
          <w:rFonts w:ascii="Times New Roman" w:hAnsi="Times New Roman" w:cs="Times New Roman"/>
          <w:sz w:val="24"/>
          <w:szCs w:val="24"/>
        </w:rPr>
        <w:lastRenderedPageBreak/>
        <w:t>обследования и категорирования объектов образования, и охраны жизни и здоровья участников образовательных отношений.</w:t>
      </w:r>
    </w:p>
    <w:p w:rsidR="0045195A" w:rsidRPr="005C6D53" w:rsidRDefault="005C6D53" w:rsidP="005C6D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5195A" w:rsidRPr="005C6D53">
        <w:rPr>
          <w:rFonts w:ascii="Times New Roman" w:hAnsi="Times New Roman" w:cs="Times New Roman"/>
          <w:sz w:val="24"/>
          <w:szCs w:val="24"/>
          <w:lang w:eastAsia="ru-RU"/>
        </w:rPr>
        <w:t>Вышеуказанные проблемы требуют комплексного решения. Это решение может быть обеспечено применением программно-целевого метода.</w:t>
      </w:r>
    </w:p>
    <w:p w:rsidR="009977C6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45195A" w:rsidRPr="00204B0A"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 в городе Заринске» на 2023-2025 годы основана на преемственности мероприятий предыдущей программы и взаимосвязана с комплексом мер по дальнейшему развитию муниципальной системы образования</w:t>
      </w:r>
      <w:r w:rsidR="00567822" w:rsidRPr="00204B0A">
        <w:rPr>
          <w:rFonts w:ascii="Times New Roman" w:hAnsi="Times New Roman" w:cs="Times New Roman"/>
          <w:sz w:val="24"/>
          <w:szCs w:val="24"/>
        </w:rPr>
        <w:t>.</w:t>
      </w:r>
    </w:p>
    <w:p w:rsidR="009977C6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9977C6" w:rsidRPr="00204B0A">
        <w:rPr>
          <w:rFonts w:ascii="Times New Roman" w:hAnsi="Times New Roman" w:cs="Times New Roman"/>
          <w:sz w:val="24"/>
          <w:szCs w:val="24"/>
        </w:rPr>
        <w:t>В условиях сложившейся реальности и современных вызовов в центре государственной политики в сфере образования находится ряд первоочередных вопросов:</w:t>
      </w:r>
    </w:p>
    <w:p w:rsidR="009977C6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DF1010">
        <w:rPr>
          <w:rFonts w:ascii="Times New Roman" w:hAnsi="Times New Roman" w:cs="Times New Roman"/>
          <w:sz w:val="24"/>
          <w:szCs w:val="24"/>
        </w:rPr>
        <w:t>1.С</w:t>
      </w:r>
      <w:r w:rsidR="009977C6" w:rsidRPr="00204B0A">
        <w:rPr>
          <w:rFonts w:ascii="Times New Roman" w:hAnsi="Times New Roman" w:cs="Times New Roman"/>
          <w:sz w:val="24"/>
          <w:szCs w:val="24"/>
        </w:rPr>
        <w:t xml:space="preserve">оздание равных условий для реализации идеологии «Единого образовательного пространства» для каждого ребенка, в том числе в рамках проекта «Школа </w:t>
      </w:r>
      <w:proofErr w:type="spellStart"/>
      <w:r w:rsidR="009977C6" w:rsidRPr="00204B0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977C6" w:rsidRPr="00204B0A">
        <w:rPr>
          <w:rFonts w:ascii="Times New Roman" w:hAnsi="Times New Roman" w:cs="Times New Roman"/>
          <w:sz w:val="24"/>
          <w:szCs w:val="24"/>
        </w:rPr>
        <w:t xml:space="preserve"> России»;</w:t>
      </w:r>
    </w:p>
    <w:p w:rsidR="009977C6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DF1010">
        <w:rPr>
          <w:rFonts w:ascii="Times New Roman" w:hAnsi="Times New Roman" w:cs="Times New Roman"/>
          <w:sz w:val="24"/>
          <w:szCs w:val="24"/>
        </w:rPr>
        <w:t>2.К</w:t>
      </w:r>
      <w:r w:rsidR="009977C6" w:rsidRPr="00204B0A">
        <w:rPr>
          <w:rFonts w:ascii="Times New Roman" w:hAnsi="Times New Roman" w:cs="Times New Roman"/>
          <w:sz w:val="24"/>
          <w:szCs w:val="24"/>
        </w:rPr>
        <w:t>лючевые аспекты, цели, задачи и проблемы воспитания ребенка, формирование базовых ценностей и национальной российской идентичности;</w:t>
      </w:r>
    </w:p>
    <w:p w:rsidR="009977C6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DF1010">
        <w:rPr>
          <w:rFonts w:ascii="Times New Roman" w:hAnsi="Times New Roman" w:cs="Times New Roman"/>
          <w:sz w:val="24"/>
          <w:szCs w:val="24"/>
        </w:rPr>
        <w:t>3.И</w:t>
      </w:r>
      <w:r w:rsidR="009977C6" w:rsidRPr="00204B0A">
        <w:rPr>
          <w:rFonts w:ascii="Times New Roman" w:hAnsi="Times New Roman" w:cs="Times New Roman"/>
          <w:sz w:val="24"/>
          <w:szCs w:val="24"/>
        </w:rPr>
        <w:t>нформационная поддержка граждан, образовательных организаций и органов управления образованием посредством использования федеральной государственной информационной системы «Моя школа».</w:t>
      </w:r>
    </w:p>
    <w:p w:rsidR="006525AC" w:rsidRDefault="005C6D53" w:rsidP="005C6D5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5AC" w:rsidRPr="005C6D53">
        <w:rPr>
          <w:rFonts w:ascii="Times New Roman" w:hAnsi="Times New Roman" w:cs="Times New Roman"/>
          <w:sz w:val="24"/>
          <w:szCs w:val="24"/>
        </w:rPr>
        <w:t>Исполнение всех мероприятий программы позволит ор</w:t>
      </w:r>
      <w:r w:rsidR="009977C6" w:rsidRPr="005C6D53">
        <w:rPr>
          <w:rFonts w:ascii="Times New Roman" w:hAnsi="Times New Roman" w:cs="Times New Roman"/>
          <w:sz w:val="24"/>
          <w:szCs w:val="24"/>
        </w:rPr>
        <w:t xml:space="preserve">ганам исполнительной власти муниципалитета </w:t>
      </w:r>
      <w:r w:rsidR="006525AC" w:rsidRPr="005C6D53">
        <w:rPr>
          <w:rFonts w:ascii="Times New Roman" w:hAnsi="Times New Roman" w:cs="Times New Roman"/>
          <w:sz w:val="24"/>
          <w:szCs w:val="24"/>
        </w:rPr>
        <w:t xml:space="preserve"> и образовательным организациям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5C6D53" w:rsidRPr="005C6D53" w:rsidRDefault="005C6D53" w:rsidP="005C6D5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1A57" w:rsidRPr="00861A57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1.1.Общая характеристика сферы реализации Подпрограммы 1. «Современная школа</w:t>
      </w: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77479B" w:rsidRDefault="00861A57" w:rsidP="00822374">
      <w:pPr>
        <w:pStyle w:val="a3"/>
        <w:spacing w:before="0" w:beforeAutospacing="0" w:after="0" w:afterAutospacing="0"/>
        <w:ind w:firstLine="709"/>
        <w:jc w:val="both"/>
      </w:pPr>
      <w:r w:rsidRPr="00861A57">
        <w:rPr>
          <w:color w:val="000000"/>
        </w:rPr>
        <w:t xml:space="preserve">В рамках Подпрограммы 1. </w:t>
      </w:r>
      <w:proofErr w:type="gramStart"/>
      <w:r w:rsidRPr="00861A57">
        <w:rPr>
          <w:color w:val="000000"/>
        </w:rPr>
        <w:t xml:space="preserve">«Современная школа» стоят задачи внедрения на уровне общего образования новых методов обучения и воспитания, образовательных технологий; модернизации системы оценки качества общего образования; создания новых мест в школах, в том числе увеличение численности обучающихся занимающихся  в первую смену; </w:t>
      </w:r>
      <w:proofErr w:type="spellStart"/>
      <w:r w:rsidR="0077479B" w:rsidRPr="0077479B">
        <w:t>рализация</w:t>
      </w:r>
      <w:proofErr w:type="spellEnd"/>
      <w:r w:rsidR="0077479B" w:rsidRPr="0077479B">
        <w:t xml:space="preserve">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здоровья.</w:t>
      </w:r>
      <w:proofErr w:type="gramEnd"/>
    </w:p>
    <w:p w:rsidR="00861A57" w:rsidRPr="00861A57" w:rsidRDefault="00861A57" w:rsidP="008223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направлений реализации подпрограммы «Современная школа» - развитие системы оценки качества общего образования на основе измерительных материалов международного уровня (международные исследования качества PISA, TIMMS и PIRLS).</w:t>
      </w:r>
    </w:p>
    <w:p w:rsidR="00861A57" w:rsidRPr="00861A57" w:rsidRDefault="00861A57" w:rsidP="00822374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международные системы исследования качества образования диагностируют уровень читательской, математической, естественнонаучной грамотности, показывают положение стран в мировых рейтингах качества образования</w:t>
      </w:r>
    </w:p>
    <w:p w:rsidR="00861A57" w:rsidRPr="00861A57" w:rsidRDefault="00861A57" w:rsidP="008223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механизмы повышения качества образования должны быть переориентированы на новые результаты, комплексный мониторинг образовательных достижений обучающихся и качества образования с использованием современных измерителей.</w:t>
      </w:r>
    </w:p>
    <w:p w:rsidR="00861A57" w:rsidRPr="00861A57" w:rsidRDefault="00861A57" w:rsidP="008223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муниципальной системы оценки качества образования должно обеспечить объективность оценки образовательных результатов, выстроить эффективные системы методической работы, работы со школами с низкими образовательными результатами, оценки результативности руководителей образовательных учреждений.</w:t>
      </w:r>
    </w:p>
    <w:p w:rsidR="00861A57" w:rsidRPr="00861A57" w:rsidRDefault="00861A57" w:rsidP="008223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 потенциал для улучшения качества образования по предметным направлениям предоставляет Всероссийские проверочные работы (ВПР). За несколько предшествующих лет участия школ города в данной оценочной процедуре накоплен значительный опыт, выявлены проблемы, определены задачи для решения. Среди нерешенных вопросов</w:t>
      </w:r>
      <w:r w:rsidR="00774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по-прежнему</w:t>
      </w: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необъективность результатов, неэффективное их </w:t>
      </w: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использование; негативное влияние непрофессиональных управленческих действий на муниципальном уровне.</w:t>
      </w:r>
    </w:p>
    <w:p w:rsidR="00861A57" w:rsidRPr="00204B0A" w:rsidRDefault="00204B0A" w:rsidP="0082237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Необходимо продолжать работу </w:t>
      </w:r>
      <w:r w:rsidR="00BF7140">
        <w:rPr>
          <w:rFonts w:ascii="Times New Roman" w:hAnsi="Times New Roman" w:cs="Times New Roman"/>
          <w:sz w:val="24"/>
          <w:szCs w:val="24"/>
        </w:rPr>
        <w:t xml:space="preserve">по </w:t>
      </w:r>
      <w:r w:rsidR="00861A57" w:rsidRPr="00204B0A">
        <w:rPr>
          <w:rFonts w:ascii="Times New Roman" w:hAnsi="Times New Roman" w:cs="Times New Roman"/>
          <w:sz w:val="24"/>
          <w:szCs w:val="24"/>
        </w:rPr>
        <w:t>улучшению качества образования на основании анализа результатов ГИА обучающихся 9-х и 11-х классов. Результаты сдачи выпускниками ОГЭ и ЭГЭ позволяют судить о динамике образовательных достижений, стабильности результатов по определенным предметам, определять ключевые факторы, повлиявшие на уровень этих результатов, принимать соответствующие управленческие решения.</w:t>
      </w:r>
    </w:p>
    <w:p w:rsidR="00861A57" w:rsidRPr="00204B0A" w:rsidRDefault="00204B0A" w:rsidP="0082237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Так, по результатам ГИА-9 2022 года определены общеобразовательные учреждения с высоким уровнем результатов ОГЭ: лицей «Бригантина» и СОШ № 15.</w:t>
      </w:r>
    </w:p>
    <w:p w:rsidR="00861A57" w:rsidRPr="00204B0A" w:rsidRDefault="00204B0A" w:rsidP="0082237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Вместе с тем,</w:t>
      </w:r>
    </w:p>
    <w:p w:rsidR="00861A57" w:rsidRPr="00204B0A" w:rsidRDefault="0077479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-результаты по обязательным предметам (русский язык, математика) имеют отрицательную динамику (СОШ№ 1,4,7 - русский, СОШ № 7 - математика);</w:t>
      </w:r>
    </w:p>
    <w:p w:rsidR="00861A57" w:rsidRPr="00204B0A" w:rsidRDefault="0077479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-СОШ № 1,4,7  отмечены как ОУ с высоким процентом не </w:t>
      </w:r>
      <w:proofErr w:type="gramStart"/>
      <w:r w:rsidR="00861A57" w:rsidRPr="00204B0A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="00861A57" w:rsidRPr="00204B0A">
        <w:rPr>
          <w:rFonts w:ascii="Times New Roman" w:hAnsi="Times New Roman" w:cs="Times New Roman"/>
          <w:sz w:val="24"/>
          <w:szCs w:val="24"/>
        </w:rPr>
        <w:t xml:space="preserve"> ГИА в основные сроки;</w:t>
      </w:r>
    </w:p>
    <w:p w:rsidR="00861A57" w:rsidRPr="00204B0A" w:rsidRDefault="0077479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 сентябрьский период не пересдали экзамены 6 учащихся из школ № 1, 2 и 4.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По-прежнему существует проблема осознанного выбора девятиклассниками предметов для сдачи на экзаменах. Например, наиболее выбираемые предметы биология, информатика, обществознание, география, где произошло увеличение доли школьников, не набравших минимального количества баллов.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 течение трех последних лет по результатам ЕГЭ отмечается следующее:</w:t>
      </w:r>
    </w:p>
    <w:p w:rsidR="00861A57" w:rsidRPr="00204B0A" w:rsidRDefault="0077479B" w:rsidP="00204B0A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861A57" w:rsidRPr="0084665D">
        <w:t>-</w:t>
      </w:r>
      <w:r w:rsidR="00861A57" w:rsidRPr="00204B0A">
        <w:rPr>
          <w:rFonts w:ascii="Times New Roman" w:hAnsi="Times New Roman" w:cs="Times New Roman"/>
          <w:sz w:val="24"/>
          <w:szCs w:val="24"/>
        </w:rPr>
        <w:t>успеваемость по русскому языку составляет 100 %, средний балл имеет положительную динамику и превышает краевой показатель, увеличивается доля участников, получивших выше 90 баллов,</w:t>
      </w:r>
    </w:p>
    <w:p w:rsidR="00861A57" w:rsidRPr="00204B0A" w:rsidRDefault="0077479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-по математике профильного уровня средний балл имеет положительную динамику, стабильно превышает краевой показатель и увеличивается доля участников, получивших от 55 до 90 баллов;</w:t>
      </w:r>
    </w:p>
    <w:p w:rsidR="00861A57" w:rsidRPr="00204B0A" w:rsidRDefault="0077479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-рост числа </w:t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высокобалльных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 xml:space="preserve"> результатов свыше 90 баллов;</w:t>
      </w:r>
    </w:p>
    <w:p w:rsidR="00861A57" w:rsidRPr="00204B0A" w:rsidRDefault="0077479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-результаты ЕГЭ выше краевых по 7 предметам из 11.</w:t>
      </w:r>
    </w:p>
    <w:p w:rsidR="00861A57" w:rsidRPr="00204B0A" w:rsidRDefault="0077479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Вместе с тем, несмотря на положительные изменения ЕГЭ по математике не все участники преодолевают минимальный порог и получают аттестат о среднем общем образовании. В т.г. 2 выпускника не получили аттестат о среднем общем образовании в основные сроки. (СОШ № 3 - 1 чел., СОШ № 7 - 1 чел.).</w:t>
      </w:r>
    </w:p>
    <w:p w:rsidR="00861A57" w:rsidRPr="005C6D53" w:rsidRDefault="005C6D53" w:rsidP="005C6D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C6D5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5C6D53">
        <w:rPr>
          <w:rFonts w:ascii="Times New Roman" w:hAnsi="Times New Roman" w:cs="Times New Roman"/>
          <w:sz w:val="24"/>
          <w:szCs w:val="24"/>
          <w:lang w:eastAsia="ru-RU"/>
        </w:rPr>
        <w:t>Сопоставление результатов всех оценочных процедур позволяет выявить профессиональные дефициты и сформировать модель адресного и персонифицированного повышения квалификации руководителей и педагогических работников образовательных учреждений.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Одно из ключевых направлений подпрограммы «Современная школа» - переход на односменный режим обучения. Занятия в две смены не позволяют проводить внеурочную деятельность достаточно эффективно, что в итоге влияет на качество образовательных результатов учащихся.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Требуются дополнительные средства для модернизации материально-технической базы общеобразовательных учреждений с целью создания современных условий обучения и воспитания, в том числе для детей с ограниченными возможностями здоровья и детей - инвалидов.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Одним из механизмов достижения качества образования является создание современной инфраструктуры образования.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 городе активно ремонтируются детские сады и школы, модернизируется инфраструктура образования. Крайне важным является то, что модернизация образования сопровождается существенной поддержкой из всех уровней бюджетов, привлечением в образование значительных ресурсов.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 рамках краевой адресной инвестиционной программы в лицее «Бригантина» с 2020 года и по настоящее время проводится капитальный ремонт, в ходе которого заменены устаревшие оконные блоки, произведены работы по утеплению и обустройству фасада, отремонтированы кровля, входная группа, зона рекреации, школьные кабинеты, заменены системы отопления, водоснабжения, канализации.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Кроме этого, в образовательном учреждении заменили систему освещения, сантехническое оборудование, провели ремонт спортивного зала и пищеблока.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Не осталась без внимания и прилегающая территория – здесь проведено частичное благоустройство.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Капитальный ремонт в «Бригантине» подразумевает не только ремонтные работы, но и позволит лицею получить новое учебное и технологическое оборудование.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 xml:space="preserve"> образования, усиление технологического направления в развитии системы образования становится реальностью сегодняшнего дня.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1A57" w:rsidRPr="00204B0A">
        <w:rPr>
          <w:rFonts w:ascii="Times New Roman" w:hAnsi="Times New Roman" w:cs="Times New Roman"/>
          <w:sz w:val="24"/>
          <w:szCs w:val="24"/>
        </w:rPr>
        <w:t>Региональный проект «Цифровая образовательная среда» направлен на развитие образовательной сферы муниципалитетов, в том числе города Заринска, путем создания Центров образования цифрового и гуманитарного профилей «Точки роста», что позволяет внедрить в образовательный процесс современные технологии и новые методы обучения по предмету «Технология» и другим предметным областям.</w:t>
      </w:r>
      <w:proofErr w:type="gramEnd"/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84665D"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Целенаправленно и планомерно продолжается обновление материально-технической базы для реализации основных и дополнительных общеобразовательных программ </w:t>
      </w:r>
      <w:r w:rsidR="009D3D80" w:rsidRPr="00204B0A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="00AE5209">
        <w:rPr>
          <w:rFonts w:ascii="Times New Roman" w:hAnsi="Times New Roman" w:cs="Times New Roman"/>
          <w:sz w:val="24"/>
          <w:szCs w:val="24"/>
        </w:rPr>
        <w:t xml:space="preserve"> и технологичес</w:t>
      </w:r>
      <w:r w:rsidR="00861A57" w:rsidRPr="00204B0A">
        <w:rPr>
          <w:rFonts w:ascii="Times New Roman" w:hAnsi="Times New Roman" w:cs="Times New Roman"/>
          <w:sz w:val="24"/>
          <w:szCs w:val="24"/>
        </w:rPr>
        <w:t>кой направленностей в Центрах образования «Точка роста».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С 2020 года в городе открыты и успешно функционируют Центры образования «Точка роста» в шести школах (1, 2, 3, 7, 15 и лицей).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Открытие центров в текущем году на базе школы № 2 и в последующем году на базе школы № 4 позволит предоставить условия всем учащимся 5-11 классов для практического освоения материала по физике, химии, биологии, технологии, даст возможность использования новых образовательных технологий на новом, современном оборудовании.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Для оснащения школ в рамках реализации проекта «Точки Роста» были получены - цифровые лаборатории по химии, физике, биологии, образовательные наборы по механике и робототехнике.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«Цифровая образовательная среда» общеобразовательные учреждения получили современное компьютерное, мультимедийное, презентационное оборудование.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Педагоги, учащиеся и родители получили доступ к платформе Цифровой образовательной среды, включающей информационные системы, цифровые сервисы и ресурсы для обучения, оценивания образовательных  результатов учащихся, автоматизации процессов.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Платформа ЦОС позволяет проводить занятия с использованием электронного обучения, дистанционных образовательных технологий, диагностику образовательных достижений учащихся.</w:t>
      </w:r>
    </w:p>
    <w:p w:rsidR="00861A57" w:rsidRPr="00204B0A" w:rsidRDefault="00861A57" w:rsidP="0082453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достигнутые результаты, остаются проблемы, требующие решения в перспективе:</w:t>
      </w:r>
    </w:p>
    <w:p w:rsidR="00861A57" w:rsidRPr="00204B0A" w:rsidRDefault="009D3D80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61A57" w:rsidRPr="0020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недостаток современно оснащенных мест в образовательных учреждениях;</w:t>
      </w:r>
    </w:p>
    <w:p w:rsidR="00861A57" w:rsidRPr="00204B0A" w:rsidRDefault="009D3D80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-необходимость модернизации образовательной среды в соответствии с федеральными государственными образовательными стандартами общего образования;</w:t>
      </w:r>
    </w:p>
    <w:p w:rsidR="00861A57" w:rsidRPr="00204B0A" w:rsidRDefault="009D3D80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 переход на односменный режим обучения в общеобразовательных учреждениях;</w:t>
      </w:r>
    </w:p>
    <w:p w:rsidR="00861A57" w:rsidRDefault="009D3D80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 формирование муниципальной кадровой политики и создание социально-экономических условий для полного обеспечения системы образования высококвалифицированными педагогическими и руководящими кадрами.</w:t>
      </w:r>
    </w:p>
    <w:p w:rsidR="00204B0A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861A57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1.2.Общая характеристика сферы реализации Подпрограммы 2. «Успех каждого ребенка»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 204 задача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поставлена в один ряд с задачами образования. На ее решение направлен проект «Успех каждого ребенка», ключевыми мероприятиями которого являются: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-реализация единой системы мер, многоэтапных и </w:t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 xml:space="preserve"> конкурсных, олимпиадных и иных мероприятий, нацеленных на повышение мотивации детей, раскрытие и развитие способностей и талантов у каждого ребенка, основанных на принципах справедливости, всеобщности и направленных на самоопределение и профессиональную ориентацию всех обучающихся;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-внедрение механизмов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детей;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-обеспечение доступности дополнительного образования детей.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Основные мероприятия в рамках проекта:</w:t>
      </w:r>
    </w:p>
    <w:p w:rsidR="00861A57" w:rsidRPr="00204B0A" w:rsidRDefault="00BF7140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-реализация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организаций;</w:t>
      </w:r>
    </w:p>
    <w:p w:rsidR="00861A57" w:rsidRPr="00204B0A" w:rsidRDefault="00BF7140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-реализация модели мобильных детских технопарков «</w:t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>», а также освоения онлайн модульных курсов;</w:t>
      </w:r>
    </w:p>
    <w:p w:rsidR="00861A57" w:rsidRPr="00204B0A" w:rsidRDefault="00861A57" w:rsidP="00BF71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сети центров цифрового образования «IT-</w:t>
      </w:r>
      <w:proofErr w:type="spellStart"/>
      <w:r w:rsidRPr="0020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cube</w:t>
      </w:r>
      <w:proofErr w:type="spellEnd"/>
      <w:r w:rsidRPr="0020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61A57" w:rsidRPr="00204B0A" w:rsidRDefault="00EB451C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-проведение открытых онлайн уроков «</w:t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>», направленных на раннюю профориентацию детей;</w:t>
      </w:r>
    </w:p>
    <w:p w:rsidR="00861A57" w:rsidRPr="00204B0A" w:rsidRDefault="00EB451C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-работа детских общественных объединений;</w:t>
      </w:r>
    </w:p>
    <w:p w:rsidR="00861A57" w:rsidRPr="00204B0A" w:rsidRDefault="00EB451C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1A57" w:rsidRPr="00204B0A">
        <w:rPr>
          <w:rFonts w:ascii="Times New Roman" w:hAnsi="Times New Roman" w:cs="Times New Roman"/>
          <w:sz w:val="24"/>
          <w:szCs w:val="24"/>
        </w:rPr>
        <w:t>-обеспечение доступности дополнительного образования обучающимся с инвалидностью и ограниченными возможностями здоровья, в том числе с использованием дистанционных технологий.</w:t>
      </w:r>
      <w:proofErr w:type="gramEnd"/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Практически все  из вышеперечисленных мероприятий уже реализуются </w:t>
      </w:r>
      <w:r w:rsidR="00BF7140">
        <w:rPr>
          <w:rFonts w:ascii="Times New Roman" w:hAnsi="Times New Roman" w:cs="Times New Roman"/>
          <w:sz w:val="24"/>
          <w:szCs w:val="24"/>
        </w:rPr>
        <w:t xml:space="preserve">в </w:t>
      </w:r>
      <w:r w:rsidR="00861A57" w:rsidRPr="00204B0A">
        <w:rPr>
          <w:rFonts w:ascii="Times New Roman" w:hAnsi="Times New Roman" w:cs="Times New Roman"/>
          <w:sz w:val="24"/>
          <w:szCs w:val="24"/>
        </w:rPr>
        <w:t>муниципальной системе образования.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Так, ежегодно проводится школьный и муниципальный этапы Всероссийской олимпиады школьников.</w:t>
      </w:r>
      <w:r w:rsidR="00B42C2F">
        <w:rPr>
          <w:rFonts w:ascii="Times New Roman" w:hAnsi="Times New Roman" w:cs="Times New Roman"/>
          <w:sz w:val="24"/>
          <w:szCs w:val="24"/>
        </w:rPr>
        <w:t xml:space="preserve"> </w:t>
      </w:r>
      <w:r w:rsidR="00861A57" w:rsidRPr="00204B0A">
        <w:rPr>
          <w:rFonts w:ascii="Times New Roman" w:hAnsi="Times New Roman" w:cs="Times New Roman"/>
          <w:sz w:val="24"/>
          <w:szCs w:val="24"/>
        </w:rPr>
        <w:t>В 2020/2021 учебном году она проводилась по 20 предметам из 21 (в школах города не изучается французский язык).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1A57" w:rsidRPr="00204B0A">
        <w:rPr>
          <w:rFonts w:ascii="Times New Roman" w:hAnsi="Times New Roman" w:cs="Times New Roman"/>
          <w:sz w:val="24"/>
          <w:szCs w:val="24"/>
        </w:rPr>
        <w:t>Количество победителей муниципального этапа, приглашенных для участия в региональном этапе Всероссийской олимпиады школьников держится на высоком уровне: в 2021/2022 году получили приглашен</w:t>
      </w:r>
      <w:r w:rsidR="00FD4518">
        <w:rPr>
          <w:rFonts w:ascii="Times New Roman" w:hAnsi="Times New Roman" w:cs="Times New Roman"/>
          <w:sz w:val="24"/>
          <w:szCs w:val="24"/>
        </w:rPr>
        <w:t>ия 10 учащихся по 7 предметам (</w:t>
      </w:r>
      <w:r w:rsidR="00861A57" w:rsidRPr="00204B0A">
        <w:rPr>
          <w:rFonts w:ascii="Times New Roman" w:hAnsi="Times New Roman" w:cs="Times New Roman"/>
          <w:sz w:val="24"/>
          <w:szCs w:val="24"/>
        </w:rPr>
        <w:t>из них два участника стали призерами регионального этапа), в 2020/2021 году получили приглашение 9 учащихся по 7 предметам; в 2019/2020 году  10 учащихся по 15 предметам.</w:t>
      </w:r>
      <w:proofErr w:type="gramEnd"/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С утверждением федерального проекта «Успех каждого ребенка» система подготовки одаренных детей и молодых талантов изменилась.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Ключевой задачей</w:t>
      </w:r>
      <w:r w:rsidR="00FD4518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увеличение количества школьников 4-11-х классов, вовлеченных в олимпиадное движение, что и произошло в сравнении с предыдущими годами: 2021/2022 год-526 участий, 2020/2021- 491, 2019-2020- 514. Стоит отметить также, что изменилось качество подготовки обучающихся к олимпиаде, что можно наблюдать по  увеличению количества побед в муниципальном этапе  </w:t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>: 2021/2022 год-204 чел., 2020/2021- 178, 2019-2020- 163.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861A57" w:rsidRPr="00204B0A">
        <w:rPr>
          <w:rFonts w:ascii="Times New Roman" w:hAnsi="Times New Roman" w:cs="Times New Roman"/>
          <w:sz w:val="24"/>
          <w:szCs w:val="24"/>
        </w:rPr>
        <w:t>Кроме того обучающиеся школ активно участвуют в других интеллектуальных конкурсах на школьном, муниципальном и краевом уровнях, таких как  “Предметный марафон”,  “ Шахматы в школах”, “ На страже экономики”, “Всероссийский чемпионат по финансовой грамотности”, “Международной олимпиады по финансовой безопасности” и др. В 2022 году команда обучающихся из  МБОУ “Лицей “Бригантина” заняла первое место во Всероссийском чемпионате по финансовой грамотности, а команда обучающихся из</w:t>
      </w:r>
      <w:proofErr w:type="gramEnd"/>
      <w:r w:rsidR="00861A57" w:rsidRPr="00204B0A">
        <w:rPr>
          <w:rFonts w:ascii="Times New Roman" w:hAnsi="Times New Roman" w:cs="Times New Roman"/>
          <w:sz w:val="24"/>
          <w:szCs w:val="24"/>
        </w:rPr>
        <w:t xml:space="preserve"> МБОУ СОШ №7 стали призерами в краевом дистанционном конкурсе по математике и информатике “Предметный марафон”.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71C">
        <w:rPr>
          <w:rFonts w:ascii="Times New Roman" w:hAnsi="Times New Roman" w:cs="Times New Roman"/>
          <w:sz w:val="24"/>
          <w:szCs w:val="24"/>
        </w:rPr>
        <w:t>На базе МБОУ «Лицей «Бригантина» осуществляется работа</w:t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 мобильного детс</w:t>
      </w:r>
      <w:r w:rsidR="0060171C">
        <w:rPr>
          <w:rFonts w:ascii="Times New Roman" w:hAnsi="Times New Roman" w:cs="Times New Roman"/>
          <w:sz w:val="24"/>
          <w:szCs w:val="24"/>
        </w:rPr>
        <w:t>кого технопарка «</w:t>
      </w:r>
      <w:proofErr w:type="spellStart"/>
      <w:r w:rsidR="0060171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60171C">
        <w:rPr>
          <w:rFonts w:ascii="Times New Roman" w:hAnsi="Times New Roman" w:cs="Times New Roman"/>
          <w:sz w:val="24"/>
          <w:szCs w:val="24"/>
        </w:rPr>
        <w:t xml:space="preserve">». </w:t>
      </w:r>
      <w:r w:rsidR="00861A57" w:rsidRPr="00204B0A">
        <w:rPr>
          <w:rFonts w:ascii="Times New Roman" w:hAnsi="Times New Roman" w:cs="Times New Roman"/>
          <w:sz w:val="24"/>
          <w:szCs w:val="24"/>
        </w:rPr>
        <w:t>В 2022 году  организована работа  мобильного детского технопарка “</w:t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>” на базе МБОУ СОШ №3. </w:t>
      </w:r>
    </w:p>
    <w:p w:rsidR="00861A57" w:rsidRPr="00204B0A" w:rsidRDefault="0060171C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 современных социально-экономических условиях особую значимость приобретает задача профориентации школьников,  ее решение поставлено в рамках развития системы дополнительного образования, а не только школы. Целью профориентации является обеспечение объективного профессионального  самоопределения детей и молодежи для достижения баланса личностных потребностей  и запросов рынка труда в квалифицированных конкурентоспособных кадрах. </w:t>
      </w:r>
    </w:p>
    <w:p w:rsidR="00861A57" w:rsidRPr="00204B0A" w:rsidRDefault="00204B0A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Ежегодно все образовательные учреждения (охват школьников 100%)  принимают участие в открытых онлайн-уроках “</w:t>
      </w:r>
      <w:proofErr w:type="spellStart"/>
      <w:r w:rsidR="00861A57" w:rsidRPr="00204B0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861A57" w:rsidRPr="00204B0A">
        <w:rPr>
          <w:rFonts w:ascii="Times New Roman" w:hAnsi="Times New Roman" w:cs="Times New Roman"/>
          <w:sz w:val="24"/>
          <w:szCs w:val="24"/>
        </w:rPr>
        <w:t>”, направленных на раннюю профориентацию обучающихся.</w:t>
      </w:r>
    </w:p>
    <w:p w:rsidR="00861A57" w:rsidRPr="00204B0A" w:rsidRDefault="00EB451C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процесса, направлена на освоение основной образовательной программы и организована во всех общеобразовательных учреждениях по пяти направлениям в соответствии с федеральными государственными стандартами начального общего, основного общего и среднего общего образования. Необходимо создание материально-технической базы для формирования у учащихся современных технологических и гуманитарных навыков. 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 каждом общеобразовательном учреждении реализуется программа воспитания, здоровье формирующие и профилактические  про</w:t>
      </w:r>
      <w:r w:rsidR="00861A57" w:rsidRPr="00204B0A">
        <w:rPr>
          <w:rFonts w:ascii="Times New Roman" w:hAnsi="Times New Roman" w:cs="Times New Roman"/>
          <w:sz w:val="24"/>
          <w:szCs w:val="24"/>
        </w:rPr>
        <w:softHyphen/>
        <w:t>граммы и проекты, работают школьные спортивные секции и клубы.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как од</w:t>
      </w:r>
      <w:r w:rsidRPr="00204B0A">
        <w:rPr>
          <w:rFonts w:ascii="Times New Roman" w:hAnsi="Times New Roman" w:cs="Times New Roman"/>
          <w:sz w:val="24"/>
          <w:szCs w:val="24"/>
        </w:rPr>
        <w:t>ной из важнейших звеньев муници</w:t>
      </w:r>
      <w:r w:rsidR="00861A57" w:rsidRPr="00204B0A">
        <w:rPr>
          <w:rFonts w:ascii="Times New Roman" w:hAnsi="Times New Roman" w:cs="Times New Roman"/>
          <w:sz w:val="24"/>
          <w:szCs w:val="24"/>
        </w:rPr>
        <w:t>пальной системы воспитания в городе дает позитивные результаты. Охват дополнительным образованием детей в возрасте от 5 до 18 лет составляет 80 %, что выше на 4 % регламентированного в Концепции развития дополнительного образования детей в Российской Федерации.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Вместе с тем, требуется создание новых моделей интеграци</w:t>
      </w:r>
      <w:r w:rsidR="00E26D9A">
        <w:rPr>
          <w:rFonts w:ascii="Times New Roman" w:hAnsi="Times New Roman" w:cs="Times New Roman"/>
          <w:sz w:val="24"/>
          <w:szCs w:val="24"/>
        </w:rPr>
        <w:t>и общего и дополнительного обра</w:t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зования с целью удовлетворения запросов детей и их родителей (законных представителей) и предоставления качественных </w:t>
      </w:r>
      <w:r w:rsidR="00EB451C">
        <w:rPr>
          <w:rFonts w:ascii="Times New Roman" w:hAnsi="Times New Roman" w:cs="Times New Roman"/>
          <w:sz w:val="24"/>
          <w:szCs w:val="24"/>
        </w:rPr>
        <w:t>образова</w:t>
      </w:r>
      <w:r w:rsidR="00861A57" w:rsidRPr="00204B0A">
        <w:rPr>
          <w:rFonts w:ascii="Times New Roman" w:hAnsi="Times New Roman" w:cs="Times New Roman"/>
          <w:sz w:val="24"/>
          <w:szCs w:val="24"/>
        </w:rPr>
        <w:t>тельных услуг.</w:t>
      </w:r>
    </w:p>
    <w:p w:rsidR="00861A57" w:rsidRPr="00204B0A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204B0A"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 xml:space="preserve">Несмотря на достигнутые </w:t>
      </w:r>
      <w:proofErr w:type="gramStart"/>
      <w:r w:rsidR="00861A57" w:rsidRPr="00204B0A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861A57" w:rsidRPr="00204B0A">
        <w:rPr>
          <w:rFonts w:ascii="Times New Roman" w:hAnsi="Times New Roman" w:cs="Times New Roman"/>
          <w:sz w:val="24"/>
          <w:szCs w:val="24"/>
        </w:rPr>
        <w:t xml:space="preserve"> остаются проблемы, требующие решения в перспективе:</w:t>
      </w:r>
    </w:p>
    <w:p w:rsidR="00861A57" w:rsidRPr="00204B0A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-внедрение механизмов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детей;</w:t>
      </w:r>
    </w:p>
    <w:p w:rsidR="00861A57" w:rsidRPr="00204B0A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-создание системы ранней профориентации детей;</w:t>
      </w:r>
    </w:p>
    <w:p w:rsidR="00861A57" w:rsidRPr="00204B0A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-развитие системы по воспитанию патриотизма, любви к Родине, духовно-нравственных основ развития личности ребенка;</w:t>
      </w:r>
    </w:p>
    <w:p w:rsidR="00861A57" w:rsidRPr="00204B0A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-необходимость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5C6D53" w:rsidRPr="00204B0A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204B0A">
        <w:rPr>
          <w:rFonts w:ascii="Times New Roman" w:hAnsi="Times New Roman" w:cs="Times New Roman"/>
          <w:sz w:val="24"/>
          <w:szCs w:val="24"/>
        </w:rPr>
        <w:t>Для решения вышеперечисленных проблем необходимо провести комплекс мероприятий, взаимосвязанных по ресурсам и срокам подпрограммой «Успех каждого ребенка».</w:t>
      </w:r>
    </w:p>
    <w:p w:rsidR="00861A57" w:rsidRPr="00861A57" w:rsidRDefault="00861A57" w:rsidP="00861A57">
      <w:pPr>
        <w:spacing w:after="260"/>
        <w:ind w:firstLine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1.3.Общая характеристика сферы реализации Подпрограммы 3. «Учитель будущего»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Система образования нуждается в компетентном, ответственном педагоге, действующем в соответствии с государственной политикой и принципами психолого-педагогической науки.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Заключение договоров на целевое обучение в образовательных организациях высшего или среднего профессионального образования гарантирует укрепление кадрового ресурса муниципальной системы образования.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Одной из наиболее острых проблем на сегодняшний день является создание условий для успешной социализации и полноценной самореализации молодых кадров.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Система образования города необходим приток «свежих сил» - молодых, активных и компетентных педагогов. От их адаптации к своей профессиональной деятельности и условиям жизни зависит обеспечение системы образования педагогическими кадрами.</w:t>
      </w:r>
    </w:p>
    <w:p w:rsidR="00861A57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В муниципальной системе образования динамично развивается современная образовательная среда, включающая в себя инновации в управлении, обучении и воспитании, повышение квалификации педагогических и руководящих работников.</w:t>
      </w:r>
    </w:p>
    <w:p w:rsidR="00AE5209" w:rsidRPr="00EE3846" w:rsidRDefault="00AE5209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EE3846" w:rsidRDefault="00FD4518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Кадровый состав нуждается в серьезном обновлении (таблица 1.)</w:t>
      </w:r>
    </w:p>
    <w:p w:rsidR="00057DC1" w:rsidRDefault="00057DC1" w:rsidP="00EE38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DC1" w:rsidRDefault="00057DC1" w:rsidP="00EE38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DC1" w:rsidRDefault="00057DC1" w:rsidP="00EE38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DC1" w:rsidRDefault="00057DC1" w:rsidP="00EE38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D53" w:rsidRDefault="005C6D53" w:rsidP="00EE38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1:</w:t>
      </w:r>
    </w:p>
    <w:p w:rsidR="00861A57" w:rsidRPr="00861A57" w:rsidRDefault="00861A57" w:rsidP="00861A57">
      <w:pPr>
        <w:ind w:left="260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педагогических работников на 01.09.20</w:t>
      </w:r>
      <w:r w:rsidR="0010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1935"/>
        <w:gridCol w:w="1978"/>
        <w:gridCol w:w="1951"/>
        <w:gridCol w:w="1011"/>
      </w:tblGrid>
      <w:tr w:rsidR="00861A57" w:rsidRPr="00861A57" w:rsidTr="00861A57">
        <w:trPr>
          <w:trHeight w:val="1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C51ECD" w:rsidRDefault="00861A57" w:rsidP="00C5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C51ECD" w:rsidRDefault="00861A57" w:rsidP="00C5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35 лет,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C51ECD" w:rsidRDefault="00861A57" w:rsidP="00C5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от 35 до 55 лет,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C51ECD" w:rsidRDefault="00861A57" w:rsidP="00C5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пенсионного возраста,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C51ECD" w:rsidRDefault="00861A57" w:rsidP="00C5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Средний Возраст, лет</w:t>
            </w:r>
          </w:p>
        </w:tc>
      </w:tr>
      <w:tr w:rsidR="00861A57" w:rsidRPr="00861A57" w:rsidTr="00861A57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C51ECD" w:rsidRDefault="00C51ECD" w:rsidP="00C51E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C51ECD" w:rsidRDefault="00C51ECD" w:rsidP="00C51E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C51ECD" w:rsidRDefault="00C51ECD" w:rsidP="00C51E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C51ECD" w:rsidRDefault="00C51ECD" w:rsidP="00C51E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C51ECD" w:rsidRDefault="00C51ECD" w:rsidP="00C51E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61A57" w:rsidRPr="00EE3846" w:rsidTr="00861A57">
        <w:trPr>
          <w:trHeight w:val="5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05E9" w:rsidRDefault="004305E9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5E9" w:rsidRDefault="004305E9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05E9" w:rsidRDefault="004305E9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5E9" w:rsidRDefault="004305E9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C6D53" w:rsidRPr="00EE3846" w:rsidRDefault="00FD4518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С 2014 года приток молодых специалистов и их закрепление в муниципальной системе образования имеет положительную тенденцию (таблица 2).</w:t>
      </w:r>
    </w:p>
    <w:p w:rsidR="00861A57" w:rsidRPr="00EE3846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EE3846">
        <w:rPr>
          <w:rFonts w:ascii="Times New Roman" w:hAnsi="Times New Roman" w:cs="Times New Roman"/>
          <w:sz w:val="24"/>
          <w:szCs w:val="24"/>
        </w:rPr>
        <w:t>Таблица 2:</w:t>
      </w:r>
    </w:p>
    <w:p w:rsidR="00861A57" w:rsidRDefault="00FD4518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Итоги закрепления молодых специалистов, впервые поступивших на работу в муниципальные образовательные учреждения</w:t>
      </w:r>
      <w:r w:rsidR="00824537">
        <w:rPr>
          <w:rFonts w:ascii="Times New Roman" w:hAnsi="Times New Roman" w:cs="Times New Roman"/>
          <w:sz w:val="24"/>
          <w:szCs w:val="24"/>
        </w:rPr>
        <w:t>:</w:t>
      </w:r>
    </w:p>
    <w:p w:rsidR="00824537" w:rsidRPr="00EE3846" w:rsidRDefault="00824537" w:rsidP="00846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29"/>
        <w:gridCol w:w="985"/>
        <w:gridCol w:w="929"/>
        <w:gridCol w:w="985"/>
        <w:gridCol w:w="929"/>
        <w:gridCol w:w="985"/>
        <w:gridCol w:w="929"/>
        <w:gridCol w:w="1530"/>
      </w:tblGrid>
      <w:tr w:rsidR="00861A57" w:rsidRPr="00EE3846" w:rsidTr="00824537">
        <w:trPr>
          <w:trHeight w:val="331"/>
          <w:jc w:val="center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1A57" w:rsidRPr="00EE3846" w:rsidTr="00824537">
        <w:trPr>
          <w:trHeight w:val="283"/>
          <w:jc w:val="center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</w:tr>
      <w:tr w:rsidR="00861A57" w:rsidRPr="00EE3846" w:rsidTr="00824537">
        <w:trPr>
          <w:trHeight w:val="28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57" w:rsidRPr="00EE3846" w:rsidTr="00824537">
        <w:trPr>
          <w:trHeight w:val="283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1A57" w:rsidRPr="00EE3846" w:rsidTr="00824537">
        <w:trPr>
          <w:trHeight w:val="28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A57" w:rsidRPr="00EE3846" w:rsidTr="00824537">
        <w:trPr>
          <w:trHeight w:val="28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57" w:rsidRPr="00EE3846" w:rsidTr="00824537">
        <w:trPr>
          <w:trHeight w:val="283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1A57" w:rsidRPr="00EE3846" w:rsidTr="00824537">
        <w:trPr>
          <w:trHeight w:val="28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57" w:rsidRPr="00EE3846" w:rsidTr="00824537">
        <w:trPr>
          <w:trHeight w:val="28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A57" w:rsidRPr="00EE3846" w:rsidTr="00824537">
        <w:trPr>
          <w:trHeight w:val="28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A57" w:rsidRPr="00EE3846" w:rsidTr="00824537">
        <w:trPr>
          <w:trHeight w:val="28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A57" w:rsidRPr="00EE3846" w:rsidTr="00824537">
        <w:trPr>
          <w:trHeight w:val="293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1A57" w:rsidRPr="00EE3846" w:rsidRDefault="00861A57" w:rsidP="008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861A57" w:rsidRPr="00EE3846" w:rsidRDefault="00861A57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Работа с молодыми специалистами, а также с вновь прибывшими в образовательное учреждение педагогами традиционно является одной из самых важных составляющих методической работы. Эта деятельность особенно важна в свете выполнения задач национального проекта «Образование».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Специфические особенности педагогического труда и профессиональные возможности каждого молодого педагога, отсутствие опыта, разрыв между знаниями и умениями приводят к разнообразным трудностям в период его адаптации.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Как следствие, происходит не всегда оправданный отток молодых специалистов, не нашедших себя в выбранной профессии, что в какой-то степени имеет место в муниципальной системе образования. Так, в течение 6 лет из 81 прибывшего молодого специалиста продолжают работать 73, что составляет более 90%.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Комитет по образованию, образовательные учреждения создают необходимые условия для профессиональной адаптации молодых педагогов в коллективах, обеспечивают систему мер для становления и закрепления молодых специалистов в муниципальной системе образования.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Существенная роль принадлежит системе наставничества, которая ускоряет процесс профессионального становления начинающего педагога и обеспечивает формирование у него мотивации к саморазвитию и самореализации.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Вместе с тем, немаловажное значение в закреплении молодых специалистов имеют меры социальной поддержки, в виде единовременной денежной выплаты, ежемесячной выплаты за </w:t>
      </w:r>
      <w:proofErr w:type="spellStart"/>
      <w:r w:rsidR="00861A57" w:rsidRPr="00EE3846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предоставление служебного жилья, стипендий студентам, обучающимся по договору о целевом обучении с образовательными учреждениями.</w:t>
      </w:r>
    </w:p>
    <w:p w:rsidR="00464710" w:rsidRPr="00EE3846" w:rsidRDefault="00464710" w:rsidP="00861A5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57" w:rsidRPr="004D1673" w:rsidRDefault="00861A57" w:rsidP="00861A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1.4.Общая характеристика сферы реализации Подпрограммы 4.</w:t>
      </w:r>
    </w:p>
    <w:p w:rsidR="00861A57" w:rsidRPr="004D1673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«Поддержка семей, имеющих детей»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реализации большинства нацпроектов связана с демографической ситуацией, поэтому вопрос о благополучии семей, имеющих детей, выходит на первый план.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семей, имеющих детей, на основе повышения родительской компетентности в вопросах образования и семейного воспитания, оказание психолого-педагогической, методической и консультативной помощи родителям (законным представителям) приобретает первостепенное значение.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Общеизвестно, что педагогическая культура родителей служит основой воспитательной деятельности и включает несколько компонентов: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и осознание ответственности за воспитание детей;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-знания о развитии, воспитании, обучении детей;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-практические умения организации жизни и деятельности детей в семье;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воспитательной деятельности;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-продуктивная связь с воспитательными институтами.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уровня педагогической культуры родителей зависит успешность и результативность домашнего воспитания детей.</w:t>
      </w:r>
    </w:p>
    <w:p w:rsidR="00861A57" w:rsidRPr="00861A57" w:rsidRDefault="00861A57" w:rsidP="00824537">
      <w:pPr>
        <w:tabs>
          <w:tab w:val="left" w:pos="426"/>
        </w:tabs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родительского образования в современных условиях подчёркивается Концепцией духовно-нравственного развития и воспитания личности гражданина России. </w:t>
      </w:r>
      <w:r w:rsidR="00C7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Алтайском крае продолжается реализация программы родительского образования, в рамках которой в каждой школе осуществляет свою деятельность «Школа ответственного </w:t>
      </w:r>
      <w:proofErr w:type="spellStart"/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Очевидно, что дошкольное образование - важный элемент системы воспитания детей, на который нужно обращать особое внимание.</w:t>
      </w:r>
      <w:proofErr w:type="gramEnd"/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отмечают эксперты, система дошкольного образования в России развивается поступательными шагами. Положительная динамика федеральных и региональных мер привела к существенным изменениям. В 72 субъектах доступность образования для детей от 3 до 7 лет обеспечена практически на 100%. Что касается охвата дошкольного образования детей от 2 месяцев до 3 лет, то он чуть ниже - 87%. Это достаточно высокий показатель, так как дошкольное образование является необязательным и реализуется по желанию родителей. С другой стороны, ученые отмечают, что дети, посещающие дошкольный учреждения, в школе показывают лучшие результаты по сравнению с теми, кто их не посещал.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Заринск входит в число муниципалитетов Алтайского края, наиболее успешных по решению проблемы доступности и вариативности дошкольного образования.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увеличивается количество детей, получающих услугу дошкольного образования.</w:t>
      </w:r>
    </w:p>
    <w:p w:rsidR="00B42C2F" w:rsidRPr="00861A57" w:rsidRDefault="00861A57" w:rsidP="00B42C2F">
      <w:pPr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охвата услугами дошкольного образования в возрасте от 3 до 7 лет - 100% 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психолого-педагогической, методической и консультативной помощи родителям (законным представителям) детей является важным условием успешного развития системы поддержки раннего детства.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Основную общеобразовательную программу дошкольного образования реализуют 10 муниципальных дошкольных образовательных учреждений, в которых обучаются </w:t>
      </w:r>
      <w:r w:rsidR="00B42C2F" w:rsidRPr="00B4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2340</w:t>
      </w:r>
      <w:r w:rsidRPr="00B4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дошкольных образовательных учреждений </w:t>
      </w:r>
      <w:r w:rsidR="00B42C2F" w:rsidRPr="00B4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создано 15</w:t>
      </w:r>
      <w:r w:rsidRPr="00B4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консультационных пунктов по оказанию психолого-педагогической помощи семьям, воспитывающим детей дошкольного возраста, в том числе детей с ограниченными возможностями здоровья и детей- инвалидов.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учреждениях имеется опыт инклюзивного образования детей с особыми образовательными потребностями в группах общеразвивающей направленности. В детском саду № 10 функционируют группы для детей с ограниченными возможностями здоровья (нарушением речи, задержкой в развитии).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условий для детей, испытывающих трудности в освоении образовательных программ в городе работает территориальная психолого-медико-педагогическая комиссия (далее - ПМПК).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нормативно-правовых основ оказания помощи детям с ограниченными возможностями здоровья (далее - дети с ОВЗ) во всех дошкольных образовательных учреждениях разработано положение о ПМПК образовательного учреждения, заключены договоры с родителями (законными представителями) об организации психолого-педагогического сопровождения детей данных категорий, разработаны должностные инструкции педагога-психолога, воспитателя, специалистов, оказывающих коррекционно-развивающую помощь детям с ОВЗ.</w:t>
      </w:r>
      <w:proofErr w:type="gramEnd"/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дошкольные образовательные учреждения укомплектованы педагогами-психологами, учителями-логопедами.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ведётся согласно имеющимся индивидуальным образовательным маршрутам, составленным для каждого ребенка с ОВЗ. Индивидуальные образовательные маршруты включают в себя подпрограммы педагога-психолога, учителя-логопеда, музыкального работника, инструктора по физкультуре и воспитателя в группе и составлены на основе проведённого диагностического исследования. Они представляют собой коррекционно-развивающую программу - документ, определяющий направления, последовательность и содержание коррекционно-развивающей работы психолога и пути решения комплексной задачи психофизической и социальной адаптации детей с особыми потребностями</w:t>
      </w:r>
      <w:r w:rsidRPr="00861A57">
        <w:rPr>
          <w:rFonts w:ascii="Times New Roman" w:eastAsia="Times New Roman" w:hAnsi="Times New Roman" w:cs="Times New Roman"/>
          <w:color w:val="E36C0A"/>
          <w:sz w:val="24"/>
          <w:szCs w:val="24"/>
          <w:lang w:eastAsia="ru-RU"/>
        </w:rPr>
        <w:t>.</w:t>
      </w:r>
    </w:p>
    <w:p w:rsidR="00861A57" w:rsidRPr="00861A57" w:rsidRDefault="00861A57" w:rsidP="00C826D6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родителей (законных представителей), вносящих плату за присмотр и уход за детьми в дошкольном образовательном учреждении, предусмотрены компенсационные выплаты</w:t>
      </w:r>
      <w:r w:rsidR="00C8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материально-технического обеспечения позволяет реализовывать поставленные задачи воспитания, развития дошкольников и улучшения условий труда педагогических работников.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условиях реализации федеральных государственных стандартов дошкольного образования требуется совершенствование предметно-развивающей среды внутри помещений и на территории образовательного учреждения.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наиболее полного удовлетворения потребности населения города необходимо решать задачи развития вариативности услуг дошкольного образования, содействовать развитию дополнительных платных образовательных услуг.</w:t>
      </w:r>
    </w:p>
    <w:p w:rsidR="00861A57" w:rsidRPr="00C826D6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свидетельствуют о том, что муниципальная система дошкольного образования при всей позитивности, внешней целостности, достаточно высокой результативности, сохраняет внутри себя проблемы и противоречия:</w:t>
      </w:r>
    </w:p>
    <w:p w:rsidR="00861A57" w:rsidRPr="00C826D6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-созданные условия по реализации основной образовательной программы дошкольного образования не в полной мере соответствуют современным требованиям;</w:t>
      </w:r>
    </w:p>
    <w:p w:rsidR="00861A57" w:rsidRPr="00C826D6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-необходимы дополнительные средства для создания инфраструктуры сопровождения раннего развития детей (от 2 месяцев до 3 лет), детей-инвалидов и детей с ОВЗ;</w:t>
      </w:r>
    </w:p>
    <w:p w:rsidR="00861A57" w:rsidRPr="00C826D6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-существует проблема создания новых вариативных и альтернативных моделей дошкольного образования;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-требуется формирование и использование механизмов оценки качества услуг в сфере дошкольного образования.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и школьного возраста, которые воспитываются в малообеспеченных многодетных, неполных, приемных семьях, а также дети, находящиеся под опекой, требуют особого внимания и заботы со стороны государства, потому что находятся в трудной жизненной ситуации.</w:t>
      </w:r>
    </w:p>
    <w:p w:rsidR="00861A57" w:rsidRPr="00861A57" w:rsidRDefault="00861A57" w:rsidP="0082453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указанной категории детей разработаны различные виды социальной поддержки на всех уровнях: федеральном, региональном.</w:t>
      </w:r>
    </w:p>
    <w:p w:rsidR="00861A57" w:rsidRPr="00EE3846" w:rsidRDefault="00EE3846" w:rsidP="00824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Как показывает статистика около 30 % семей в городе, в которых есть обучающиеся (воспитанники дошкольных образовательных учреждений, учащиеся общеобразовательных школ), имеют статус малообеспеченных, многодетных, неполных, приемных семей.</w:t>
      </w:r>
    </w:p>
    <w:p w:rsidR="00861A57" w:rsidRPr="00EE3846" w:rsidRDefault="00824537" w:rsidP="00824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В муниципальной системе образования ежегодно, в августе месяце, проводится межведомственная акция «Соберем детей в школу» в целях оказания социальной помощи остро нуждающимся семьям в подготовке детей к новому учебному году. Около 200 детей школьного возраста получают поддержку в денежной и натуральной форме.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537">
        <w:rPr>
          <w:rFonts w:ascii="Times New Roman" w:hAnsi="Times New Roman" w:cs="Times New Roman"/>
          <w:sz w:val="24"/>
          <w:szCs w:val="24"/>
        </w:rPr>
        <w:t>Н</w:t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а особом контроле комитета по образованию стоит вопрос охвата горячим питанием школьников. </w:t>
      </w:r>
      <w:proofErr w:type="gramStart"/>
      <w:r w:rsidR="00861A57" w:rsidRPr="00EE3846">
        <w:rPr>
          <w:rFonts w:ascii="Times New Roman" w:hAnsi="Times New Roman" w:cs="Times New Roman"/>
          <w:sz w:val="24"/>
          <w:szCs w:val="24"/>
        </w:rPr>
        <w:t>За последние 3 года доля учащихся общеобразовательных учреждений, получающих горячее питание, в общей числен</w:t>
      </w:r>
      <w:r w:rsidR="00C779D1">
        <w:rPr>
          <w:rFonts w:ascii="Times New Roman" w:hAnsi="Times New Roman" w:cs="Times New Roman"/>
          <w:sz w:val="24"/>
          <w:szCs w:val="24"/>
        </w:rPr>
        <w:t>ности учащихся, составляет 99</w:t>
      </w:r>
      <w:r w:rsidR="00861A57" w:rsidRPr="00EE3846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При этом доля учащихся, получающих компенсационные выплаты на питание из краевого и муниципального бюджетов, составляет около 20% (учащиеся 1-4 классов получают питание бесплатно за счет средств из федерального бюджета).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Проблема заключается в своевременной постановке на учет семей, нуждающихся в социальной поддержке.</w:t>
      </w:r>
    </w:p>
    <w:p w:rsidR="00861A57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Существующие проблемы требуют комплексного решения.</w:t>
      </w:r>
    </w:p>
    <w:p w:rsidR="00EE3846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861A57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1.5.Общая характеристика сферы реализации Подпрограммы 5. «Компле</w:t>
      </w:r>
      <w:r w:rsidR="00EE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ксная безопасность</w:t>
      </w:r>
      <w:r w:rsidR="00C7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1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учреждений и охрана здоровья детей»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Подпрограмма 5. «Комплексная безопасность образовательных учреждений и охрана здоровья детей» направлена на координацию действий и объединение различных ресурсов по решению проблем комплексной безопасности образовательных учреждений.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За период действия подпрограммы «Комплексная безопасность и охрана здоровья детей» удалось достичь следующих результатов: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-каждое образовательное учреждение укомплектовано первичными средствами пожаротушения;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-во всех образовательных учреждениях лица, ответственные за пожарную безопасность обучены и аттестованы по программе пожарно-технического минимума;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-во всех образовательных учреждениях находятся в работоспособном состоянии АПС и СОУЭ,   кно</w:t>
      </w:r>
      <w:r w:rsidR="003A54C3">
        <w:rPr>
          <w:rFonts w:ascii="Times New Roman" w:hAnsi="Times New Roman" w:cs="Times New Roman"/>
          <w:sz w:val="24"/>
          <w:szCs w:val="24"/>
        </w:rPr>
        <w:t>пка  экстренного вызова полиции.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Принятыми мерами удалось существенно повысить уровень комплексной безопасности образовательных учреждений. 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Проблемными вопросами в обеспечении комплексной безопасности  образовательных учреждений является:</w:t>
      </w:r>
    </w:p>
    <w:p w:rsidR="00861A57" w:rsidRPr="00EE3846" w:rsidRDefault="00861A57" w:rsidP="0084665D">
      <w:pPr>
        <w:rPr>
          <w:rFonts w:ascii="Times New Roman" w:hAnsi="Times New Roman" w:cs="Times New Roman"/>
          <w:sz w:val="24"/>
          <w:szCs w:val="24"/>
        </w:rPr>
      </w:pPr>
      <w:r w:rsidRPr="00EE3846">
        <w:rPr>
          <w:rFonts w:ascii="Times New Roman" w:hAnsi="Times New Roman" w:cs="Times New Roman"/>
          <w:sz w:val="24"/>
          <w:szCs w:val="24"/>
        </w:rPr>
        <w:t>  </w:t>
      </w:r>
      <w:r w:rsidR="00EE3846">
        <w:rPr>
          <w:rFonts w:ascii="Times New Roman" w:hAnsi="Times New Roman" w:cs="Times New Roman"/>
          <w:sz w:val="24"/>
          <w:szCs w:val="24"/>
        </w:rPr>
        <w:tab/>
      </w:r>
      <w:r w:rsidRPr="00EE3846">
        <w:rPr>
          <w:rFonts w:ascii="Times New Roman" w:hAnsi="Times New Roman" w:cs="Times New Roman"/>
          <w:sz w:val="24"/>
          <w:szCs w:val="24"/>
        </w:rPr>
        <w:t>-оборудование  системами оповещения и управления эвакуацией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-обеспечение технической безопасности зданий и инженерных систем (ремонт эвакуационных выходов, системы вентиляции, техническое обслуживание и ремонт внутреннего и наружного противопожарного водоснабжения).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Социальная значимость мероприятий подпрограммы «Комплексная безопасность и охрана здоровья детей» заключается в создании безопасных условий функционирования образовательных учреждений, снижения рисков возникновения пожаров и чрезвычайных ситуаций, гибели и </w:t>
      </w:r>
      <w:proofErr w:type="spellStart"/>
      <w:r w:rsidR="00861A57" w:rsidRPr="00EE3846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 обучающихся и работников образовательных учреждений.</w:t>
      </w:r>
    </w:p>
    <w:p w:rsidR="00861A57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снизить социальную напряженность, вызванную тревогой родительской общественности за безопасность своих детей, сохранить кадровый и экономический потенциал образовательных учреждений.</w:t>
      </w:r>
    </w:p>
    <w:p w:rsidR="006E64B7" w:rsidRPr="00EE3846" w:rsidRDefault="006E64B7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861A57" w:rsidRDefault="00861A5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1.6.Общая характеристика сферы реализации Подпрограммы 6. «Инфраструктура образовательных учреждений»</w:t>
      </w:r>
    </w:p>
    <w:p w:rsidR="00C779D1" w:rsidRPr="00C779D1" w:rsidRDefault="00C779D1" w:rsidP="00C779D1">
      <w:pPr>
        <w:ind w:firstLine="567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C779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Д</w:t>
      </w:r>
      <w:r w:rsidRPr="00C779D1">
        <w:rPr>
          <w:rFonts w:ascii="Times New Roman" w:eastAsia="Calibri" w:hAnsi="Times New Roman" w:cs="Times New Roman"/>
          <w:color w:val="2B2B2B"/>
          <w:sz w:val="24"/>
          <w:szCs w:val="24"/>
          <w:shd w:val="clear" w:color="auto" w:fill="FFFFFF"/>
        </w:rPr>
        <w:t xml:space="preserve">ля развития и создания комфортных условий образовательной среды </w:t>
      </w:r>
      <w:r w:rsidRPr="00C779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основной задачей является </w:t>
      </w:r>
      <w:r w:rsidRPr="00C779D1">
        <w:rPr>
          <w:rFonts w:ascii="Times New Roman" w:eastAsia="Calibri" w:hAnsi="Times New Roman" w:cs="Times New Roman"/>
          <w:color w:val="2B2B2B"/>
          <w:sz w:val="24"/>
          <w:szCs w:val="24"/>
          <w:shd w:val="clear" w:color="auto" w:fill="FFFFFF"/>
        </w:rPr>
        <w:t xml:space="preserve"> дальнейш</w:t>
      </w:r>
      <w:r w:rsidRPr="00C779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ее благоустройство территории образовательных учреждений</w:t>
      </w:r>
      <w:r w:rsidRPr="00C779D1">
        <w:rPr>
          <w:rFonts w:ascii="Times New Roman" w:eastAsia="Calibri" w:hAnsi="Times New Roman" w:cs="Times New Roman"/>
          <w:color w:val="2B2B2B"/>
          <w:sz w:val="24"/>
          <w:szCs w:val="24"/>
          <w:shd w:val="clear" w:color="auto" w:fill="FFFFFF"/>
        </w:rPr>
        <w:t xml:space="preserve">, ремонт фасадов, замена окон, ремонт кровли, выполнение мероприятий в соответствии с Паспортом безопасности - </w:t>
      </w:r>
      <w:r w:rsidRPr="00C779D1">
        <w:rPr>
          <w:rFonts w:ascii="Times New Roman" w:eastAsia="Calibri" w:hAnsi="Times New Roman" w:cs="Times New Roman"/>
          <w:color w:val="333333"/>
          <w:sz w:val="24"/>
          <w:szCs w:val="24"/>
        </w:rPr>
        <w:t>обеспечение охраны объектов  сотрудника</w:t>
      </w:r>
      <w:r w:rsidRPr="00C779D1">
        <w:rPr>
          <w:rFonts w:ascii="Times New Roman" w:hAnsi="Times New Roman" w:cs="Times New Roman"/>
          <w:color w:val="333333"/>
          <w:sz w:val="24"/>
          <w:szCs w:val="24"/>
        </w:rPr>
        <w:t>ми частных охранных организаций.</w:t>
      </w:r>
      <w:r w:rsidRPr="00C779D1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:rsidR="00C779D1" w:rsidRPr="00AF4561" w:rsidRDefault="00C779D1" w:rsidP="0082453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A0F23">
        <w:tab/>
      </w:r>
      <w:r w:rsidRPr="00AF4561">
        <w:rPr>
          <w:rFonts w:ascii="Times New Roman" w:hAnsi="Times New Roman" w:cs="Times New Roman"/>
          <w:sz w:val="24"/>
          <w:szCs w:val="24"/>
        </w:rPr>
        <w:t>На подготовку образовательных учреждений к новому 2022-2023 учебному году           было выделено  более 134,453 млн. рублей (134 453 657,41 рублей.), почти на 91,42 млн. рублей больше, чем в 2022 году в т.ч.:</w:t>
      </w:r>
    </w:p>
    <w:p w:rsidR="00050696" w:rsidRDefault="00B72B37" w:rsidP="00050696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C779D1" w:rsidRPr="00AF456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79D1" w:rsidRPr="00AF4561">
        <w:rPr>
          <w:rFonts w:ascii="Times New Roman" w:hAnsi="Times New Roman" w:cs="Times New Roman"/>
          <w:sz w:val="24"/>
          <w:szCs w:val="24"/>
        </w:rPr>
        <w:t>текущий ремонт образовательных учреждений – 11 146,5 млн. рублей (11 146 559,89 рублей)  из городского бюджета;</w:t>
      </w:r>
      <w:r w:rsidR="00C779D1" w:rsidRPr="00AF4561">
        <w:rPr>
          <w:rFonts w:ascii="Times New Roman" w:hAnsi="Times New Roman" w:cs="Times New Roman"/>
          <w:sz w:val="24"/>
          <w:szCs w:val="24"/>
        </w:rPr>
        <w:tab/>
      </w:r>
    </w:p>
    <w:p w:rsidR="00C779D1" w:rsidRPr="00AF4561" w:rsidRDefault="00050696" w:rsidP="00B72B37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</w:t>
      </w:r>
      <w:r w:rsidR="00C779D1" w:rsidRPr="00AF4561">
        <w:rPr>
          <w:rFonts w:ascii="Times New Roman" w:hAnsi="Times New Roman" w:cs="Times New Roman"/>
          <w:sz w:val="24"/>
          <w:szCs w:val="24"/>
        </w:rPr>
        <w:t xml:space="preserve">реализацию муниципальной программы «Капитальный ремонт общеобразовательных учреждений города Заринска» на 2017-2025 годы –  более 95 716,1 млн. рублей  </w:t>
      </w:r>
      <w:proofErr w:type="gramStart"/>
      <w:r w:rsidR="00C779D1" w:rsidRPr="00AF4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779D1" w:rsidRPr="00AF4561">
        <w:rPr>
          <w:rFonts w:ascii="Times New Roman" w:hAnsi="Times New Roman" w:cs="Times New Roman"/>
          <w:sz w:val="24"/>
          <w:szCs w:val="24"/>
        </w:rPr>
        <w:t xml:space="preserve">95 716 105,26 руб.), из них средства городского бюджета составили более 4 78 млн. рублей (4 785 805,26 руб.). </w:t>
      </w:r>
    </w:p>
    <w:p w:rsidR="00C779D1" w:rsidRPr="00AF4561" w:rsidRDefault="00C779D1" w:rsidP="0082453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F4561">
        <w:rPr>
          <w:rFonts w:ascii="Times New Roman" w:hAnsi="Times New Roman" w:cs="Times New Roman"/>
          <w:sz w:val="24"/>
          <w:szCs w:val="24"/>
        </w:rPr>
        <w:tab/>
        <w:t>В рамках реализации краевой адресной инвестиционной программы был проведен выборочный капитальный ремонт лицея «Бригантина», а в  МБОУ СОШ № 15  полная замена оконных и дверных блоков.</w:t>
      </w:r>
    </w:p>
    <w:p w:rsidR="004622A2" w:rsidRPr="004622A2" w:rsidRDefault="004622A2" w:rsidP="0082453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22A2">
        <w:rPr>
          <w:rFonts w:ascii="Times New Roman" w:hAnsi="Times New Roman" w:cs="Times New Roman"/>
          <w:sz w:val="24"/>
          <w:szCs w:val="24"/>
        </w:rPr>
        <w:t>Выделены средства на выполнение ремонтных работ в МБДОУ №7, МБДОУ №12 и МБДОУ № 14 в размере 17,185 мл. рублей из них</w:t>
      </w:r>
      <w:r w:rsidR="00B2509E">
        <w:rPr>
          <w:rFonts w:ascii="Times New Roman" w:hAnsi="Times New Roman" w:cs="Times New Roman"/>
          <w:sz w:val="24"/>
          <w:szCs w:val="24"/>
        </w:rPr>
        <w:t>:</w:t>
      </w:r>
      <w:r w:rsidRPr="004622A2">
        <w:rPr>
          <w:rFonts w:ascii="Times New Roman" w:hAnsi="Times New Roman" w:cs="Times New Roman"/>
          <w:sz w:val="24"/>
          <w:szCs w:val="24"/>
        </w:rPr>
        <w:t xml:space="preserve"> краевой бюджет -16,326 млн</w:t>
      </w:r>
      <w:proofErr w:type="gramStart"/>
      <w:r w:rsidRPr="004622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22A2">
        <w:rPr>
          <w:rFonts w:ascii="Times New Roman" w:hAnsi="Times New Roman" w:cs="Times New Roman"/>
          <w:sz w:val="24"/>
          <w:szCs w:val="24"/>
        </w:rPr>
        <w:t>уб., средства городского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A2">
        <w:rPr>
          <w:rFonts w:ascii="Times New Roman" w:hAnsi="Times New Roman" w:cs="Times New Roman"/>
          <w:sz w:val="24"/>
          <w:szCs w:val="24"/>
        </w:rPr>
        <w:t>-  859,2 тыс.руб.:</w:t>
      </w:r>
    </w:p>
    <w:p w:rsidR="004622A2" w:rsidRPr="004622A2" w:rsidRDefault="004622A2" w:rsidP="004622A2">
      <w:pPr>
        <w:rPr>
          <w:rFonts w:ascii="Times New Roman" w:hAnsi="Times New Roman" w:cs="Times New Roman"/>
          <w:sz w:val="24"/>
          <w:szCs w:val="24"/>
        </w:rPr>
      </w:pPr>
      <w:r w:rsidRPr="004622A2">
        <w:rPr>
          <w:rFonts w:ascii="Times New Roman" w:hAnsi="Times New Roman" w:cs="Times New Roman"/>
          <w:sz w:val="24"/>
          <w:szCs w:val="24"/>
        </w:rPr>
        <w:tab/>
        <w:t xml:space="preserve">- в  МБДОУ № 7 и МБДОУ № 14 произведена замена оконных блоков; </w:t>
      </w:r>
    </w:p>
    <w:p w:rsidR="004622A2" w:rsidRPr="00AF4561" w:rsidRDefault="004622A2" w:rsidP="004622A2">
      <w:pPr>
        <w:rPr>
          <w:rFonts w:ascii="Times New Roman" w:hAnsi="Times New Roman" w:cs="Times New Roman"/>
          <w:sz w:val="24"/>
          <w:szCs w:val="24"/>
        </w:rPr>
      </w:pPr>
      <w:r w:rsidRPr="004622A2">
        <w:rPr>
          <w:rFonts w:ascii="Times New Roman" w:hAnsi="Times New Roman" w:cs="Times New Roman"/>
          <w:sz w:val="24"/>
          <w:szCs w:val="24"/>
        </w:rPr>
        <w:tab/>
        <w:t>- МБДОУ №12 проведена замена радиаторов системы отопления, оконных блоков и частично замена дверей.</w:t>
      </w:r>
      <w:r w:rsidRPr="00AF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57" w:rsidRPr="00AF4561" w:rsidRDefault="00C779D1" w:rsidP="0082453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F4561">
        <w:rPr>
          <w:rFonts w:ascii="Times New Roman" w:hAnsi="Times New Roman" w:cs="Times New Roman"/>
          <w:sz w:val="24"/>
          <w:szCs w:val="24"/>
        </w:rPr>
        <w:tab/>
        <w:t xml:space="preserve">Полученная финансовая поддержка позволила улучшить материально-техническое состояние образовательных учреждений, обеспечить  качественное содержание систем жизнеобеспечения зданий. </w:t>
      </w:r>
    </w:p>
    <w:p w:rsidR="00C779D1" w:rsidRPr="00AF4561" w:rsidRDefault="00AF4561" w:rsidP="0082453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</w:t>
      </w:r>
      <w:r w:rsidRPr="00AF4561">
        <w:rPr>
          <w:rFonts w:ascii="Times New Roman" w:hAnsi="Times New Roman" w:cs="Times New Roman"/>
          <w:sz w:val="24"/>
          <w:szCs w:val="24"/>
        </w:rPr>
        <w:t xml:space="preserve"> проблема несоответствия</w:t>
      </w:r>
      <w:r w:rsidR="00C779D1" w:rsidRPr="00AF4561">
        <w:rPr>
          <w:rFonts w:ascii="Times New Roman" w:hAnsi="Times New Roman" w:cs="Times New Roman"/>
          <w:sz w:val="24"/>
          <w:szCs w:val="24"/>
        </w:rPr>
        <w:t xml:space="preserve"> динамики обновления материально-технической базы образовательных учреждений темпам ее износа</w:t>
      </w:r>
      <w:r w:rsidRPr="00AF4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561">
        <w:rPr>
          <w:rFonts w:ascii="Times New Roman" w:hAnsi="Times New Roman" w:cs="Times New Roman"/>
          <w:sz w:val="24"/>
          <w:szCs w:val="24"/>
        </w:rPr>
        <w:t>остается актуальной и по сей</w:t>
      </w:r>
      <w:proofErr w:type="gramEnd"/>
      <w:r w:rsidRPr="00AF4561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4622A2" w:rsidRPr="00AF4561" w:rsidRDefault="00AF4561" w:rsidP="0082453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AF4561">
        <w:rPr>
          <w:rFonts w:ascii="Times New Roman" w:hAnsi="Times New Roman" w:cs="Times New Roman"/>
          <w:sz w:val="24"/>
          <w:szCs w:val="24"/>
        </w:rPr>
        <w:t>Износ основных средств в об</w:t>
      </w:r>
      <w:r w:rsidR="00584EC0">
        <w:rPr>
          <w:rFonts w:ascii="Times New Roman" w:hAnsi="Times New Roman" w:cs="Times New Roman"/>
          <w:sz w:val="24"/>
          <w:szCs w:val="24"/>
        </w:rPr>
        <w:t xml:space="preserve">разовательной системе </w:t>
      </w:r>
      <w:r>
        <w:rPr>
          <w:rFonts w:ascii="Times New Roman" w:hAnsi="Times New Roman" w:cs="Times New Roman"/>
          <w:sz w:val="24"/>
          <w:szCs w:val="24"/>
        </w:rPr>
        <w:t>свыше 40</w:t>
      </w:r>
      <w:r w:rsidR="004622A2">
        <w:rPr>
          <w:rFonts w:ascii="Times New Roman" w:hAnsi="Times New Roman" w:cs="Times New Roman"/>
          <w:sz w:val="24"/>
          <w:szCs w:val="24"/>
        </w:rPr>
        <w:t>%</w:t>
      </w:r>
      <w:r w:rsidR="00584EC0">
        <w:rPr>
          <w:rFonts w:ascii="Times New Roman" w:hAnsi="Times New Roman" w:cs="Times New Roman"/>
          <w:sz w:val="24"/>
          <w:szCs w:val="24"/>
        </w:rPr>
        <w:t xml:space="preserve">, </w:t>
      </w:r>
      <w:r w:rsidR="004622A2">
        <w:rPr>
          <w:rFonts w:ascii="Times New Roman" w:hAnsi="Times New Roman" w:cs="Times New Roman"/>
          <w:sz w:val="24"/>
          <w:szCs w:val="24"/>
        </w:rPr>
        <w:t>более 29 зданий</w:t>
      </w:r>
      <w:r w:rsidR="00584EC0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622A2" w:rsidRPr="00AF4561">
        <w:rPr>
          <w:rFonts w:ascii="Times New Roman" w:hAnsi="Times New Roman" w:cs="Times New Roman"/>
          <w:sz w:val="24"/>
          <w:szCs w:val="24"/>
        </w:rPr>
        <w:t xml:space="preserve">построены в 70-80-е годы прошлого столетия и требуют постоянного ремонта. </w:t>
      </w:r>
    </w:p>
    <w:p w:rsidR="00861A57" w:rsidRDefault="00AF4561" w:rsidP="0082453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861A57" w:rsidRPr="00AF4561">
        <w:rPr>
          <w:rFonts w:ascii="Times New Roman" w:hAnsi="Times New Roman" w:cs="Times New Roman"/>
          <w:sz w:val="24"/>
          <w:szCs w:val="24"/>
        </w:rPr>
        <w:t>Материальная база учреждений морально устаревает, что приводит к износу и разрушениям ограждающих конструкций зданий, кровель и фасадов, систем отопления и водоснабжения. Безусловно, это требует значительных средств по поддержанию зданий и сооружений в безаварийном состоянии.</w:t>
      </w:r>
    </w:p>
    <w:p w:rsidR="00AF4561" w:rsidRPr="00AF4561" w:rsidRDefault="00AF4561" w:rsidP="00AF4561">
      <w:pPr>
        <w:rPr>
          <w:rFonts w:ascii="Times New Roman" w:hAnsi="Times New Roman" w:cs="Times New Roman"/>
          <w:sz w:val="24"/>
          <w:szCs w:val="24"/>
        </w:rPr>
      </w:pPr>
    </w:p>
    <w:p w:rsidR="00861A57" w:rsidRDefault="00AF4561" w:rsidP="00846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b/>
          <w:sz w:val="24"/>
          <w:szCs w:val="24"/>
        </w:rPr>
        <w:t>1.7.Общая характеристика сферы реализации Подпрограммы 7. «Обеспечение доступности и качества дошкольного, начального общего, основного общего, среднего общего и дополнительного образования»</w:t>
      </w:r>
    </w:p>
    <w:p w:rsidR="00EE3846" w:rsidRPr="00EE3846" w:rsidRDefault="00EE3846" w:rsidP="0084665D">
      <w:pPr>
        <w:rPr>
          <w:rFonts w:ascii="Times New Roman" w:hAnsi="Times New Roman" w:cs="Times New Roman"/>
          <w:b/>
          <w:sz w:val="24"/>
          <w:szCs w:val="24"/>
        </w:rPr>
      </w:pP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Общее образование в муниципальной системе реализуются по следующим уровням: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-дошкольное образование;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-начальное общее образование;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-основное общее образование;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-среднее общее образование.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Комитет по образованию администрации города Заринска осуществляет: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программам;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-организацию предоставления дополнительного образования детей;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-создание условий для осуществления присмотра и ухода за детьми, содержания детей в дошкольных образовательных учреждениях;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-обеспечение содержания зданий и сооружений образовательных учреждений, обустройство прилегающих к ним территорий;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-учет детей, подлежащих </w:t>
      </w:r>
      <w:proofErr w:type="gramStart"/>
      <w:r w:rsidR="00861A57" w:rsidRPr="00EE3846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образовательных учреждений за конкретными территориями муниципалитета.</w:t>
      </w:r>
    </w:p>
    <w:p w:rsidR="00861A57" w:rsidRPr="00EE3846" w:rsidRDefault="00AF4561" w:rsidP="0084665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Все образовательные учреждения перешли на нормативное </w:t>
      </w:r>
      <w:proofErr w:type="spellStart"/>
      <w:r w:rsidR="00861A57" w:rsidRPr="00EE3846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 финансирование, получают финансовые средства на реализацию образовательных программ дошкольного, начального общего, основного общего, среднего общего и дополнительного образования в соответствии с муниципальным заданием. Ведется мониторинг выполнения образовательными учреждениями муниципального задания. </w:t>
      </w:r>
      <w:r w:rsidR="00861A57" w:rsidRPr="00EE3846">
        <w:rPr>
          <w:rFonts w:ascii="Times New Roman" w:hAnsi="Times New Roman" w:cs="Times New Roman"/>
          <w:sz w:val="24"/>
          <w:szCs w:val="24"/>
          <w:lang w:eastAsia="ru-RU"/>
        </w:rPr>
        <w:t>Осуществляется персонифицированное финансирование дополнительного образования.</w:t>
      </w:r>
    </w:p>
    <w:p w:rsidR="00861A57" w:rsidRPr="00861A57" w:rsidRDefault="00861A57" w:rsidP="0082453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персонифицированном дополнительном образовании в городе Заринске регламентируется порядок взаимодействия участников отношений в сфере дополнительного образования, в том числе с МАУ «Спорт», в целях обеспечения получения детьми, проживающими на территории города Заринска, дополнительного образования за счет средств местного бюджета города Заринска.</w:t>
      </w:r>
    </w:p>
    <w:p w:rsidR="00861A57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Осуществляется стимулирование руководителей и педагогов по результатам, с учетом качества профессиональной деятельности, отработана система стимулирования.</w:t>
      </w:r>
    </w:p>
    <w:p w:rsidR="00EE3846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861A57" w:rsidRDefault="00861A57" w:rsidP="00861A57">
      <w:pPr>
        <w:numPr>
          <w:ilvl w:val="0"/>
          <w:numId w:val="2"/>
        </w:numPr>
        <w:spacing w:after="2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муниципальной политики в сфере реализации Программы и ее подпрограмм, цели и задачи, описание ожидаемых конечных результатов Программы, сроков и этапов ее реализации</w:t>
      </w:r>
    </w:p>
    <w:p w:rsidR="00861A57" w:rsidRPr="00861A57" w:rsidRDefault="00861A57" w:rsidP="00861A57">
      <w:pPr>
        <w:numPr>
          <w:ilvl w:val="1"/>
          <w:numId w:val="2"/>
        </w:numPr>
        <w:spacing w:after="260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муниципальной политики в сфере реализации Программы и её подпрограмм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муниципальной системы образования, являются: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-Федеральный закон от 29.12.2012 № 273-ФЗ «Об образовании в Российской Федерации»;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-Указ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-Указ Президента Российской Федерации от 29.05.2017 № 240 «Об объявлении в Российской Федерации Десятилетия детства»;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-Указ Президента Российской Федерации от 21 июля 2020 г. </w:t>
      </w:r>
      <w:hyperlink r:id="rId9" w:anchor="dst100020" w:history="1">
        <w:r w:rsidR="00EF4F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 </w:t>
        </w:r>
        <w:r w:rsidR="00861A57" w:rsidRPr="00EF4F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474</w:t>
        </w:r>
      </w:hyperlink>
      <w:r w:rsidR="00861A57" w:rsidRPr="00EE3846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года"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-распоряжение Правительства Российской Федерации от 25.08.2014 № 1618-р «Об утверждении Концепции государственной семейной политики в Российской Федерации на период до 2025 года»;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77386F">
        <w:rPr>
          <w:rFonts w:ascii="Times New Roman" w:hAnsi="Times New Roman" w:cs="Times New Roman"/>
          <w:sz w:val="24"/>
          <w:szCs w:val="24"/>
        </w:rPr>
        <w:t>-национальные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</w:t>
      </w:r>
      <w:r w:rsidR="005D0F15" w:rsidRPr="0077386F">
        <w:rPr>
          <w:rFonts w:ascii="Times New Roman" w:hAnsi="Times New Roman" w:cs="Times New Roman"/>
          <w:sz w:val="24"/>
          <w:szCs w:val="24"/>
        </w:rPr>
        <w:t>нальным проектам (протокол от 09.09.2021</w:t>
      </w:r>
      <w:r w:rsidR="00861A57" w:rsidRPr="0077386F">
        <w:rPr>
          <w:rFonts w:ascii="Times New Roman" w:hAnsi="Times New Roman" w:cs="Times New Roman"/>
          <w:sz w:val="24"/>
          <w:szCs w:val="24"/>
        </w:rPr>
        <w:t>);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 w:rsidR="00861A57" w:rsidRPr="00EE38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861A57" w:rsidRPr="00667D02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D02">
        <w:rPr>
          <w:rFonts w:ascii="Times New Roman" w:hAnsi="Times New Roman" w:cs="Times New Roman"/>
          <w:sz w:val="24"/>
          <w:szCs w:val="24"/>
        </w:rPr>
        <w:t>-</w:t>
      </w:r>
      <w:r w:rsidR="00667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законами </w:t>
      </w:r>
      <w:r w:rsidR="00667D02" w:rsidRPr="00667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Алтайского края от 06.09.2021 № 86-ЗС "Об утверждении стратегии социально-экономического развития Алтайского края до 2035 года"</w:t>
      </w:r>
      <w:r w:rsidR="00667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 04.09.2013 №56-ЗС «Об образовании в Алтайском крае»</w:t>
      </w:r>
    </w:p>
    <w:p w:rsidR="00861A57" w:rsidRPr="00CB75E7" w:rsidRDefault="00CB75E7" w:rsidP="00CB7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6E7">
        <w:rPr>
          <w:rFonts w:ascii="Times New Roman" w:hAnsi="Times New Roman" w:cs="Times New Roman"/>
          <w:sz w:val="24"/>
          <w:szCs w:val="24"/>
        </w:rPr>
        <w:t xml:space="preserve"> </w:t>
      </w:r>
      <w:r w:rsidR="00861A57" w:rsidRPr="00CB75E7">
        <w:rPr>
          <w:rFonts w:ascii="Times New Roman" w:hAnsi="Times New Roman" w:cs="Times New Roman"/>
          <w:sz w:val="24"/>
          <w:szCs w:val="24"/>
        </w:rPr>
        <w:t>Основные приоритеты муниципальной политики в сфере реализации Программы:</w:t>
      </w:r>
    </w:p>
    <w:p w:rsidR="00861A57" w:rsidRPr="00CB75E7" w:rsidRDefault="00CB75E7" w:rsidP="00CB7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537">
        <w:rPr>
          <w:rFonts w:ascii="Times New Roman" w:hAnsi="Times New Roman" w:cs="Times New Roman"/>
          <w:sz w:val="24"/>
          <w:szCs w:val="24"/>
        </w:rPr>
        <w:t xml:space="preserve">1. В </w:t>
      </w:r>
      <w:r w:rsidR="00861A57" w:rsidRPr="00CB75E7">
        <w:rPr>
          <w:rFonts w:ascii="Times New Roman" w:hAnsi="Times New Roman" w:cs="Times New Roman"/>
          <w:sz w:val="24"/>
          <w:szCs w:val="24"/>
        </w:rPr>
        <w:t xml:space="preserve"> сфере дошкольного образования:</w:t>
      </w:r>
    </w:p>
    <w:p w:rsidR="00861A57" w:rsidRPr="00CB75E7" w:rsidRDefault="008E6689" w:rsidP="00CB7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CB75E7">
        <w:rPr>
          <w:rFonts w:ascii="Times New Roman" w:hAnsi="Times New Roman" w:cs="Times New Roman"/>
          <w:sz w:val="24"/>
          <w:szCs w:val="24"/>
        </w:rPr>
        <w:t>-создание условий для раннего развития детей в возрасте до 3 лет и реализация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861A57" w:rsidRPr="00CB75E7" w:rsidRDefault="008E6689" w:rsidP="00CB7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CB75E7">
        <w:rPr>
          <w:rFonts w:ascii="Times New Roman" w:hAnsi="Times New Roman" w:cs="Times New Roman"/>
          <w:sz w:val="24"/>
          <w:szCs w:val="24"/>
        </w:rPr>
        <w:t>-сохранение стопроцентной доступности дошкольного образования для детей в возрасте от 3 до 7 лет;</w:t>
      </w:r>
    </w:p>
    <w:p w:rsidR="00861A57" w:rsidRPr="00CB75E7" w:rsidRDefault="008E6689" w:rsidP="00CB7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CB75E7">
        <w:rPr>
          <w:rFonts w:ascii="Times New Roman" w:hAnsi="Times New Roman" w:cs="Times New Roman"/>
          <w:sz w:val="24"/>
          <w:szCs w:val="24"/>
        </w:rPr>
        <w:t>-реализация мероприятий, направленных на создание дополнительных мест для детей в возрасте от 2 месяцев до 3 лет;</w:t>
      </w:r>
    </w:p>
    <w:p w:rsidR="00861A57" w:rsidRPr="00CB75E7" w:rsidRDefault="008E6689" w:rsidP="00CB7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CB75E7">
        <w:rPr>
          <w:rFonts w:ascii="Times New Roman" w:hAnsi="Times New Roman" w:cs="Times New Roman"/>
          <w:sz w:val="24"/>
          <w:szCs w:val="24"/>
        </w:rPr>
        <w:t>-развитие вариативных форм дошкольного образования.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2.</w:t>
      </w:r>
      <w:r w:rsidR="008E6689">
        <w:rPr>
          <w:rFonts w:ascii="Times New Roman" w:hAnsi="Times New Roman" w:cs="Times New Roman"/>
          <w:sz w:val="24"/>
          <w:szCs w:val="24"/>
        </w:rPr>
        <w:t xml:space="preserve"> </w:t>
      </w:r>
      <w:r w:rsidR="00824537">
        <w:rPr>
          <w:rFonts w:ascii="Times New Roman" w:hAnsi="Times New Roman" w:cs="Times New Roman"/>
          <w:sz w:val="24"/>
          <w:szCs w:val="24"/>
        </w:rPr>
        <w:t>В</w:t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 сфере общего образования: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-внедрение в школах новых методов обучения и воспитания, современных образовательных технологий </w:t>
      </w:r>
      <w:proofErr w:type="gramStart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61A57" w:rsidRPr="00EE3846">
        <w:rPr>
          <w:rFonts w:ascii="Times New Roman" w:hAnsi="Times New Roman" w:cs="Times New Roman"/>
          <w:sz w:val="24"/>
          <w:szCs w:val="24"/>
        </w:rPr>
        <w:t>путем создания и функционирования Центров образования цифрового и гуманитарного профилей «Точки роста»);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-реализация в общеобразовательных учреждениях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-создание условий для выявления и развития творческих и интеллектуальных способностей талантливых детей;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-развитие системы комплексного мониторинга качества образования, внешней независимой системы оценки качества с участием общественности;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-реализация мероприятий, направленных на создание дополнительных мест в общеобразовательных учреждениях;</w:t>
      </w:r>
    </w:p>
    <w:p w:rsidR="00861A57" w:rsidRPr="00EE3846" w:rsidRDefault="005C6D53" w:rsidP="0084665D">
      <w:pPr>
        <w:rPr>
          <w:rFonts w:ascii="Times New Roman" w:hAnsi="Times New Roman" w:cs="Times New Roman"/>
          <w:sz w:val="24"/>
          <w:szCs w:val="24"/>
        </w:rPr>
      </w:pPr>
      <w:r w:rsidRPr="00EE3846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824537">
        <w:rPr>
          <w:rFonts w:ascii="Times New Roman" w:hAnsi="Times New Roman" w:cs="Times New Roman"/>
          <w:sz w:val="24"/>
          <w:szCs w:val="24"/>
        </w:rPr>
        <w:t>В</w:t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 сфере дополнительного образования детей, организации летнего отдыха и оздоровления: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-обеспечение соответствия услуг дополнительного образования изменяющимся потребностям населения (создание площадок дополнительного образования и детского творчества естественнонаучной и технической направленности («</w:t>
      </w:r>
      <w:proofErr w:type="spellStart"/>
      <w:r w:rsidR="00861A57" w:rsidRPr="00EE384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>»));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-сохранение и укрепление здоровья школьников.</w:t>
      </w:r>
    </w:p>
    <w:p w:rsidR="00861A57" w:rsidRPr="00EE3846" w:rsidRDefault="00861A57" w:rsidP="0084665D">
      <w:pPr>
        <w:rPr>
          <w:rFonts w:ascii="Times New Roman" w:hAnsi="Times New Roman" w:cs="Times New Roman"/>
          <w:sz w:val="24"/>
          <w:szCs w:val="24"/>
        </w:rPr>
      </w:pPr>
      <w:r w:rsidRPr="00EE3846">
        <w:rPr>
          <w:rFonts w:ascii="Times New Roman" w:hAnsi="Times New Roman" w:cs="Times New Roman"/>
          <w:sz w:val="24"/>
          <w:szCs w:val="24"/>
        </w:rPr>
        <w:t>сфере повышения квалификации и развития кадрового потенциала: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-обеспечение условий для повышения квалификации и профессионального развития управленческих и педагогических работников муниципальной системы образования;</w:t>
      </w:r>
    </w:p>
    <w:p w:rsidR="00861A57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-обеспечение роста престижа профессии педагогических и руководящих работников муниципальной системы образования;</w:t>
      </w:r>
    </w:p>
    <w:p w:rsidR="00480E52" w:rsidRDefault="00480E52" w:rsidP="0084665D">
      <w:pPr>
        <w:rPr>
          <w:rFonts w:ascii="Times New Roman" w:hAnsi="Times New Roman" w:cs="Times New Roman"/>
          <w:sz w:val="24"/>
          <w:szCs w:val="24"/>
        </w:rPr>
      </w:pPr>
    </w:p>
    <w:p w:rsidR="00480E52" w:rsidRPr="00EE3846" w:rsidRDefault="00480E52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824537">
        <w:rPr>
          <w:rFonts w:ascii="Times New Roman" w:hAnsi="Times New Roman" w:cs="Times New Roman"/>
          <w:sz w:val="24"/>
          <w:szCs w:val="24"/>
        </w:rPr>
        <w:t xml:space="preserve"> В</w:t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 сфере создания современных условий обучения и воспитания:</w:t>
      </w:r>
    </w:p>
    <w:p w:rsidR="00EE3846" w:rsidRDefault="008E6689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-продолжение модернизации инфраструктуры общеобразовательных учреждений, направленной на обеспечение современных условий обучения, в том числе через участие в приоритетных федеральных и региональных проектах по обеспечению доступности образования детям раннего возраста, ликвидации второй смены.</w:t>
      </w:r>
    </w:p>
    <w:p w:rsidR="006E64B7" w:rsidRDefault="006E64B7" w:rsidP="00EE3846">
      <w:pPr>
        <w:rPr>
          <w:rFonts w:ascii="Times New Roman" w:hAnsi="Times New Roman" w:cs="Times New Roman"/>
          <w:sz w:val="24"/>
          <w:szCs w:val="24"/>
        </w:rPr>
      </w:pPr>
    </w:p>
    <w:p w:rsidR="00861A57" w:rsidRPr="00EE3846" w:rsidRDefault="00861A57" w:rsidP="00EE3846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и её подпрограмм</w:t>
      </w:r>
    </w:p>
    <w:p w:rsidR="00EE3846" w:rsidRPr="00EE3846" w:rsidRDefault="00EE3846" w:rsidP="00EE384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Национальные цели и стратегические задачи развития системы образования Российской Федерации до 2024 года определены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а также Указом Президента Российской Федерации от 21 июля 2020 г. </w:t>
      </w:r>
      <w:hyperlink r:id="rId10" w:anchor="dst100020" w:history="1">
        <w:r w:rsidR="00861A57" w:rsidRPr="000625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N 474</w:t>
        </w:r>
      </w:hyperlink>
      <w:r w:rsidR="00861A57" w:rsidRPr="00EE3846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года".</w:t>
      </w:r>
      <w:proofErr w:type="gramEnd"/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В системе образования предстоит решать сложные, многоплановые задачи развития российского образования: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 вхождения России в число 10 ведущих стран мира по качеству общего образования;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-воспитания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традиций, 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В 2019 году стартовал национальный проект «Образование». Проект задал вектор развития системы образования  по 4 основным направлениям: 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-обновление содержания образования,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-создание необходимой современной инфраструктуры,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-подготовка соответствующих профессиональных кадров, их переподготовка и повышение квалификации,</w:t>
      </w:r>
    </w:p>
    <w:p w:rsidR="00861A57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-создание наиболее эффективных механизмов управления образовательной сферой.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Национальным проектом были определены задачи повышения конкурентоспособности и качества образования, переориентации воспитания на формирование гармонично развитой и социально ответственной личности в рамках девяти федеральных проектов («Современная школа», «Успех каждого ребенка», «Современные родители», «Цифровая школа», «Учитель будущего», «Молодые профессионалы», «Новые возможности для каждого», «Социальная активность», «Экспорт образования», «Социальные лифты для каждого»).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Для реализация муниципальной программы «Развитие образования в г</w:t>
      </w:r>
      <w:proofErr w:type="gramStart"/>
      <w:r w:rsidR="00861A57" w:rsidRPr="00EE384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61A57" w:rsidRPr="00EE3846">
        <w:rPr>
          <w:rFonts w:ascii="Times New Roman" w:hAnsi="Times New Roman" w:cs="Times New Roman"/>
          <w:sz w:val="24"/>
          <w:szCs w:val="24"/>
        </w:rPr>
        <w:t>аринске» на 2020-2022 годы были разработаны аналогичные региональные проекты: «Современная школа», «Успех каждого ребенка», «Поддержка семей, имеющих детей», «Цифровая образовательная среда», «Учитель будущего», “Патриотическое воспитание граждан”, «Молодые профессионалы», «Новые возможности для каждого», которые также положены в основу разработки муниципальной программы «Развитие образования в г</w:t>
      </w:r>
      <w:proofErr w:type="gramStart"/>
      <w:r w:rsidR="00861A57" w:rsidRPr="00EE384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61A57" w:rsidRPr="00EE3846">
        <w:rPr>
          <w:rFonts w:ascii="Times New Roman" w:hAnsi="Times New Roman" w:cs="Times New Roman"/>
          <w:sz w:val="24"/>
          <w:szCs w:val="24"/>
        </w:rPr>
        <w:t>аринске» на 2023-2025 годы Программы.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настоящей Программы является повышение доступности качественного образования, соответствующего потребностям инновационного развития экономики, современным потребностям граждан.</w:t>
      </w:r>
    </w:p>
    <w:p w:rsidR="00861A57" w:rsidRPr="00CB75E7" w:rsidRDefault="00861A57" w:rsidP="00861A57">
      <w:pPr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поставленной цели будет способствовать решение следующих задач:</w:t>
      </w:r>
    </w:p>
    <w:p w:rsidR="00861A57" w:rsidRPr="008E6689" w:rsidRDefault="008E6689" w:rsidP="008E668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689">
        <w:rPr>
          <w:rFonts w:ascii="Times New Roman" w:hAnsi="Times New Roman" w:cs="Times New Roman"/>
          <w:sz w:val="24"/>
          <w:szCs w:val="24"/>
        </w:rPr>
        <w:t>-обеспечение доступности общего образования</w:t>
      </w:r>
      <w:r w:rsidR="00CB75E7" w:rsidRPr="008E6689">
        <w:rPr>
          <w:rFonts w:ascii="Times New Roman" w:hAnsi="Times New Roman" w:cs="Times New Roman"/>
          <w:sz w:val="24"/>
          <w:szCs w:val="24"/>
        </w:rPr>
        <w:t>;</w:t>
      </w:r>
    </w:p>
    <w:p w:rsidR="00861A57" w:rsidRPr="008E6689" w:rsidRDefault="008E6689" w:rsidP="008E668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689">
        <w:rPr>
          <w:rFonts w:ascii="Times New Roman" w:hAnsi="Times New Roman" w:cs="Times New Roman"/>
          <w:sz w:val="24"/>
          <w:szCs w:val="24"/>
        </w:rPr>
        <w:t>-развитие механизмов выравнивания стартовых возможностей детей;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качества образовательных результатов с учетом независимых оценочных процедур;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-внедрение целевой модели цифровой образовательной среды в образовательных учреждениях;</w:t>
      </w:r>
    </w:p>
    <w:p w:rsidR="00861A57" w:rsidRPr="008E6689" w:rsidRDefault="008E6689" w:rsidP="008E668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846" w:rsidRPr="008E6689">
        <w:rPr>
          <w:rFonts w:ascii="Times New Roman" w:hAnsi="Times New Roman" w:cs="Times New Roman"/>
          <w:sz w:val="24"/>
          <w:szCs w:val="24"/>
        </w:rPr>
        <w:t xml:space="preserve">- </w:t>
      </w:r>
      <w:r w:rsidR="00861A57" w:rsidRPr="008E6689">
        <w:rPr>
          <w:rFonts w:ascii="Times New Roman" w:hAnsi="Times New Roman" w:cs="Times New Roman"/>
          <w:sz w:val="24"/>
          <w:szCs w:val="24"/>
        </w:rPr>
        <w:t>продолжение работы по созданию условий для развития системы поддержки и сопровождения талантливых детей;</w:t>
      </w:r>
    </w:p>
    <w:p w:rsidR="00861A57" w:rsidRPr="008E6689" w:rsidRDefault="008E6689" w:rsidP="008E6689">
      <w:pPr>
        <w:pStyle w:val="a9"/>
        <w:rPr>
          <w:rFonts w:ascii="Times New Roman" w:hAnsi="Times New Roman" w:cs="Times New Roman"/>
          <w:sz w:val="24"/>
          <w:szCs w:val="24"/>
        </w:rPr>
      </w:pPr>
      <w:r w:rsidRPr="008E668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E6689">
        <w:rPr>
          <w:rFonts w:ascii="Times New Roman" w:hAnsi="Times New Roman" w:cs="Times New Roman"/>
          <w:sz w:val="24"/>
          <w:szCs w:val="24"/>
        </w:rPr>
        <w:t xml:space="preserve"> </w:t>
      </w:r>
      <w:r w:rsidR="00861A57" w:rsidRPr="008E6689">
        <w:rPr>
          <w:rFonts w:ascii="Times New Roman" w:hAnsi="Times New Roman" w:cs="Times New Roman"/>
          <w:sz w:val="24"/>
          <w:szCs w:val="24"/>
        </w:rPr>
        <w:t>-создание условий и инновационных механизмов развития системы воспитания и дополнительного образования для достижения качественно новых образовательных результатов обучающихся;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665D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постепенный переход на  односменный</w:t>
      </w:r>
      <w:r w:rsidR="006B0313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</w:t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непрерывного образования педагогических работников, совершенствование системы учительского роста;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социальной поддержки молодым специалистам - педагогическим работникам, впервые поступившим на работу в образовательные учреждения; содействие профессиональному развитию молодых педагогов;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системы аттестации руководителей образовательных учреждений;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выполнения санитарных норм и правил и нормативов питания в школьных столовых, увеличение охвата обучающихся горячим питанием;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-снижение предпосылок для безнадзорности, наркомании, </w:t>
      </w:r>
      <w:proofErr w:type="spellStart"/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несовершеннолетних, вовлечение всех детей группы риска в систему дополнительного образования детей;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полной летней занятости детей, в первую очередь, находящихся в трудной жизненной ситуации;</w:t>
      </w:r>
    </w:p>
    <w:p w:rsidR="00861A57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методического сопровождения профилактической работы по направлениям безопасности, в том числе психолого-педагогической помощи;</w:t>
      </w:r>
    </w:p>
    <w:p w:rsidR="00861A57" w:rsidRDefault="008E6689" w:rsidP="008E6689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E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-модернизация инфраструктуры образовательных учреждений в соответствии с современными требованиями к их комплексной безопасности.</w:t>
      </w:r>
    </w:p>
    <w:p w:rsidR="008E6689" w:rsidRPr="008E6689" w:rsidRDefault="008E6689" w:rsidP="008E668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57" w:rsidRPr="00EE3846" w:rsidRDefault="00861A57" w:rsidP="00861A57">
      <w:pPr>
        <w:numPr>
          <w:ilvl w:val="0"/>
          <w:numId w:val="7"/>
        </w:numPr>
        <w:spacing w:after="26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Подпрограммы 1. «Современная школа»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Целью настоящей Подпрограммы 1. «Современная школа» является создание современной образовательной инфраструктуры в соответствии с новым содержанием образования.</w:t>
      </w:r>
    </w:p>
    <w:p w:rsidR="00861A57" w:rsidRPr="00EE3846" w:rsidRDefault="00861A57" w:rsidP="00EE38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46">
        <w:rPr>
          <w:rFonts w:ascii="Times New Roman" w:hAnsi="Times New Roman" w:cs="Times New Roman"/>
          <w:sz w:val="24"/>
          <w:szCs w:val="24"/>
          <w:u w:val="single"/>
        </w:rPr>
        <w:t>Основные задачи подпрограммы: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-внедрение современных технологий обучения, обеспечивающих освоение обучающимися базовых навыков и умений, в том числе детьми с ограниченными возможностями здоровья и детьм</w:t>
      </w:r>
      <w:proofErr w:type="gramStart"/>
      <w:r w:rsidR="00861A57" w:rsidRPr="00EE384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 инвалидами, повышение их мотивации к обучению;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-модернизация непрерывного образования педагогических работников и обеспечение их профессионального роста;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-совершенствование системы управления образовательным учреждением.</w:t>
      </w:r>
    </w:p>
    <w:p w:rsidR="00861A57" w:rsidRPr="00EE3846" w:rsidRDefault="00861A57" w:rsidP="00EE38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46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подпрограммы: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-укомплектованность образовательных учреждений педагогическими кадрами;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</w:t>
      </w:r>
      <w:r w:rsidR="00CB75E7" w:rsidRPr="00204B0A">
        <w:rPr>
          <w:rFonts w:ascii="Times New Roman" w:hAnsi="Times New Roman" w:cs="Times New Roman"/>
          <w:sz w:val="24"/>
          <w:szCs w:val="24"/>
        </w:rPr>
        <w:t xml:space="preserve">увеличение доли обучающихся, занимающихся в одну смену, в общей </w:t>
      </w:r>
      <w:proofErr w:type="gramStart"/>
      <w:r w:rsidR="00CB75E7" w:rsidRPr="00204B0A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CB75E7" w:rsidRPr="00204B0A">
        <w:rPr>
          <w:rFonts w:ascii="Times New Roman" w:hAnsi="Times New Roman" w:cs="Times New Roman"/>
          <w:sz w:val="24"/>
          <w:szCs w:val="24"/>
        </w:rPr>
        <w:t xml:space="preserve"> обучающихся в о</w:t>
      </w:r>
      <w:r w:rsidR="00CB75E7">
        <w:rPr>
          <w:rFonts w:ascii="Times New Roman" w:hAnsi="Times New Roman" w:cs="Times New Roman"/>
          <w:sz w:val="24"/>
          <w:szCs w:val="24"/>
        </w:rPr>
        <w:t>бщеобразовательных учреждениях;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-обновление материально-технической базы для реализации основных и дополнительных общеобразовательных программ цифрового и гуманитарного профилей;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-увеличение численности обучающихся, охваченных основными и дополнительными общеобразовательными программами на базе Центра цифрового, гуманитарного профилей «Точки роста»;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-обеспеченность прохождения курсов повышения квалификации на плановой основе педагогическими работниками;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-освоение новых систем профессионального роста педагогов;</w:t>
      </w:r>
    </w:p>
    <w:p w:rsidR="00861A57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-создание эффективной модели аттестации кандидатов на руководящую должность и руководителей образовательных учреждений.</w:t>
      </w:r>
    </w:p>
    <w:p w:rsidR="008E6689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Default="00861A57" w:rsidP="00EE3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46">
        <w:rPr>
          <w:rFonts w:ascii="Times New Roman" w:hAnsi="Times New Roman" w:cs="Times New Roman"/>
          <w:b/>
          <w:sz w:val="24"/>
          <w:szCs w:val="24"/>
        </w:rPr>
        <w:t>Цель и задачи Подпрограммы 2. «Успех каждого ребенка»</w:t>
      </w:r>
    </w:p>
    <w:p w:rsidR="00E70B78" w:rsidRPr="00EE3846" w:rsidRDefault="00E70B78" w:rsidP="00EE3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Целью настоящей Подпрограммы 2. «Успех каждого ребенка» является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:rsidR="00861A57" w:rsidRPr="00EE3846" w:rsidRDefault="00861A57" w:rsidP="00EE38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46">
        <w:rPr>
          <w:rFonts w:ascii="Times New Roman" w:hAnsi="Times New Roman" w:cs="Times New Roman"/>
          <w:sz w:val="24"/>
          <w:szCs w:val="24"/>
          <w:u w:val="single"/>
        </w:rPr>
        <w:t>Основные задачи подпрограммы: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-создание условий для занятий детей техническим творчеством;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-развитие наставничества, поддержки общественных инициатив и проектов, в том числе по реализации Всероссийского проекта Российское движение школьников;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861A57" w:rsidRPr="00EE3846" w:rsidRDefault="00861A57" w:rsidP="00EE38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46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подпрограммы: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-доля детей в возрасте от 5 до 18 лет, охваченных дополнительным образованием, с нарастающими темпами;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-увеличение числа детей, охваченных деятельностью мобильного детского техно</w:t>
      </w:r>
      <w:r w:rsidR="00CB75E7">
        <w:rPr>
          <w:rFonts w:ascii="Times New Roman" w:hAnsi="Times New Roman" w:cs="Times New Roman"/>
          <w:sz w:val="24"/>
          <w:szCs w:val="24"/>
        </w:rPr>
        <w:t>парка «</w:t>
      </w:r>
      <w:proofErr w:type="spellStart"/>
      <w:r w:rsidR="00CB75E7">
        <w:rPr>
          <w:rFonts w:ascii="Times New Roman" w:hAnsi="Times New Roman" w:cs="Times New Roman"/>
          <w:sz w:val="24"/>
          <w:szCs w:val="24"/>
        </w:rPr>
        <w:t>Кван</w:t>
      </w:r>
      <w:r w:rsidR="00861A57" w:rsidRPr="00EE3846">
        <w:rPr>
          <w:rFonts w:ascii="Times New Roman" w:hAnsi="Times New Roman" w:cs="Times New Roman"/>
          <w:sz w:val="24"/>
          <w:szCs w:val="24"/>
        </w:rPr>
        <w:t>ториум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>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направленности;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-сохранение  100 % охвата участников открытых онлайн-уроков, реализуемых с учетом опыта цикла открытых уроков «</w:t>
      </w:r>
      <w:proofErr w:type="spellStart"/>
      <w:r w:rsidR="00861A57" w:rsidRPr="00EE3846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>», а также привлечение обучающихся к участию в  иных проектах, направленных на раннюю профориентацию;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 xml:space="preserve">- увеличение числа детей, вовлеченных в </w:t>
      </w:r>
      <w:proofErr w:type="spellStart"/>
      <w:r w:rsidR="00861A57" w:rsidRPr="00EE384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861A57" w:rsidRPr="00EE3846">
        <w:rPr>
          <w:rFonts w:ascii="Times New Roman" w:hAnsi="Times New Roman" w:cs="Times New Roman"/>
          <w:sz w:val="24"/>
          <w:szCs w:val="24"/>
        </w:rPr>
        <w:t xml:space="preserve"> проект «Билет в будущее»;</w:t>
      </w:r>
    </w:p>
    <w:p w:rsidR="00861A57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-создание современной и безопасной цифровой образовательной среды, обеспечивающей формирование ценности к саморазвитию и самообразованию учащихся.</w:t>
      </w:r>
    </w:p>
    <w:p w:rsidR="008E6689" w:rsidRPr="00EE3846" w:rsidRDefault="008E6689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EE3846" w:rsidRDefault="00861A57" w:rsidP="00861A57">
      <w:pPr>
        <w:numPr>
          <w:ilvl w:val="0"/>
          <w:numId w:val="9"/>
        </w:numPr>
        <w:spacing w:after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Подпрограммы 3. «Учитель будущего»</w:t>
      </w:r>
    </w:p>
    <w:p w:rsidR="00861A57" w:rsidRPr="00EE3846" w:rsidRDefault="00EE3846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Целью настоящей Подпрограммы 3. «Учитель будущего» является формирование муниципальной кадровой политики и создание социально- экономических условий для полного обеспечения системы образования квалифицированными педагогическими кадрами.</w:t>
      </w:r>
    </w:p>
    <w:p w:rsidR="00861A57" w:rsidRPr="00EE3846" w:rsidRDefault="00861A57" w:rsidP="00EE38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46">
        <w:rPr>
          <w:rFonts w:ascii="Times New Roman" w:hAnsi="Times New Roman" w:cs="Times New Roman"/>
          <w:sz w:val="24"/>
          <w:szCs w:val="24"/>
          <w:u w:val="single"/>
        </w:rPr>
        <w:t>Основные задачи подпрограммы:</w:t>
      </w:r>
    </w:p>
    <w:p w:rsidR="00861A57" w:rsidRPr="00EE3846" w:rsidRDefault="00E22AEB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-обеспечение ротации педагогических кадров;</w:t>
      </w:r>
    </w:p>
    <w:p w:rsidR="00861A57" w:rsidRPr="00EE3846" w:rsidRDefault="00E22AEB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-развитие творческого и профессионального потенциала молодых специалистов;</w:t>
      </w:r>
    </w:p>
    <w:p w:rsidR="00861A57" w:rsidRDefault="00E22AEB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-совершенствование системы общественно-государственной поддержки педагогических работников</w:t>
      </w:r>
      <w:r w:rsidR="00E70B78">
        <w:rPr>
          <w:rFonts w:ascii="Times New Roman" w:hAnsi="Times New Roman" w:cs="Times New Roman"/>
          <w:sz w:val="24"/>
          <w:szCs w:val="24"/>
        </w:rPr>
        <w:t>.</w:t>
      </w:r>
    </w:p>
    <w:p w:rsidR="00E22AEB" w:rsidRPr="00EE3846" w:rsidRDefault="00E22AEB" w:rsidP="00EE38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1A57" w:rsidRPr="00EE3846" w:rsidRDefault="00861A57" w:rsidP="00EE38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46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подпрограммы:</w:t>
      </w:r>
    </w:p>
    <w:p w:rsidR="00861A57" w:rsidRPr="00EE3846" w:rsidRDefault="00E22AEB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-закрепление молодых специалистов в системе образования;</w:t>
      </w:r>
    </w:p>
    <w:p w:rsidR="00861A57" w:rsidRPr="00EE3846" w:rsidRDefault="00E22AEB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-формирование у молодых педагогов потребности в непрерывном образовании;</w:t>
      </w:r>
    </w:p>
    <w:p w:rsidR="00861A57" w:rsidRPr="00EE3846" w:rsidRDefault="00E22AEB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-привлечение молодых специалистов к инновационной деятельности образовательного учреждения;</w:t>
      </w:r>
    </w:p>
    <w:p w:rsidR="00861A57" w:rsidRDefault="00E22AEB" w:rsidP="00EE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-увеличение численности педагогов в возрасте до 35 лет в общей численности педагогов образовательных учреждений.</w:t>
      </w:r>
    </w:p>
    <w:p w:rsidR="00E70B78" w:rsidRPr="00EE3846" w:rsidRDefault="00E70B78" w:rsidP="00EE3846">
      <w:pPr>
        <w:rPr>
          <w:rFonts w:ascii="Times New Roman" w:hAnsi="Times New Roman" w:cs="Times New Roman"/>
          <w:sz w:val="24"/>
          <w:szCs w:val="24"/>
        </w:rPr>
      </w:pPr>
    </w:p>
    <w:p w:rsidR="00861A57" w:rsidRPr="00E939E7" w:rsidRDefault="00861A57" w:rsidP="00861A57">
      <w:pPr>
        <w:numPr>
          <w:ilvl w:val="0"/>
          <w:numId w:val="10"/>
        </w:numPr>
        <w:spacing w:after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Подпрограммы 4. «Поддержка семей, имеющих детей»</w:t>
      </w:r>
    </w:p>
    <w:p w:rsidR="00861A57" w:rsidRPr="00E939E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4. «Поддержка семей, имеющих детей» является развитие системы поддержки семей, имеющих детей, на основе повышение родительской компетентности в вопросах образования детей, пропаганды позитивного и ответственного </w:t>
      </w:r>
      <w:proofErr w:type="spellStart"/>
      <w:r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B78" w:rsidRPr="00E70B78" w:rsidRDefault="00861A57" w:rsidP="00EE3846">
      <w:pPr>
        <w:ind w:firstLine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939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подпрограммы:</w:t>
      </w:r>
    </w:p>
    <w:p w:rsidR="00861A57" w:rsidRPr="00E939E7" w:rsidRDefault="00E22AEB" w:rsidP="00E70B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861A57"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системы информирования родителей (законных представителей) по вопросам образования детей, в том числе на площадках объектов социальной инфраструктуры;</w:t>
      </w:r>
    </w:p>
    <w:p w:rsidR="00861A57" w:rsidRPr="00E939E7" w:rsidRDefault="00E22AEB" w:rsidP="00E70B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развития детей дошкольного возраста, в том числе детей в возрасте до трёх лет, детей-инвалидов и детей с ограниченными возможностями;</w:t>
      </w:r>
    </w:p>
    <w:p w:rsidR="00861A57" w:rsidRPr="00E939E7" w:rsidRDefault="00E22AEB" w:rsidP="00E70B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психолого-педагогической, методической и консультативной помощи родителям (законным представителям) детей;</w:t>
      </w:r>
    </w:p>
    <w:p w:rsidR="00E70B78" w:rsidRPr="00E70B78" w:rsidRDefault="00E22AEB" w:rsidP="00E70B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861A57" w:rsidRPr="00E939E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</w:t>
      </w:r>
      <w:r w:rsidR="00861A57"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обеспечения доступности и общественно приемлемого качества социальной поддержки </w:t>
      </w:r>
      <w:proofErr w:type="gramStart"/>
      <w:r w:rsidR="00861A57"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861A57" w:rsidRP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находящимся в трудной жизненной ситуации.</w:t>
      </w:r>
    </w:p>
    <w:p w:rsidR="00861A57" w:rsidRPr="00E939E7" w:rsidRDefault="00861A57" w:rsidP="00EE3846">
      <w:pPr>
        <w:ind w:firstLine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Ожидаемые результаты подпрограммы:</w:t>
      </w:r>
    </w:p>
    <w:p w:rsidR="00861A57" w:rsidRPr="00E70B78" w:rsidRDefault="00E22AEB" w:rsidP="00E70B7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E70B78">
        <w:rPr>
          <w:rFonts w:ascii="Times New Roman" w:hAnsi="Times New Roman" w:cs="Times New Roman"/>
          <w:sz w:val="24"/>
          <w:szCs w:val="24"/>
          <w:lang w:eastAsia="ru-RU"/>
        </w:rPr>
        <w:t>-сохранение обеспеченности всех детей в возрасте от 3 до 7 лет услугами дошкольного образования;</w:t>
      </w:r>
    </w:p>
    <w:p w:rsidR="00861A57" w:rsidRPr="00E70B78" w:rsidRDefault="00E22AEB" w:rsidP="00E70B7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E70B78">
        <w:rPr>
          <w:rFonts w:ascii="Times New Roman" w:hAnsi="Times New Roman" w:cs="Times New Roman"/>
          <w:sz w:val="24"/>
          <w:szCs w:val="24"/>
          <w:lang w:eastAsia="ru-RU"/>
        </w:rPr>
        <w:t>-обеспечение дошкольным образованием детей раннего дошкольного возраста, в том числе детей с ОВЗ и детей-инвалидов;</w:t>
      </w:r>
    </w:p>
    <w:p w:rsidR="00861A57" w:rsidRPr="00E70B78" w:rsidRDefault="00E22AEB" w:rsidP="00E70B7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E70B78">
        <w:rPr>
          <w:rFonts w:ascii="Times New Roman" w:hAnsi="Times New Roman" w:cs="Times New Roman"/>
          <w:sz w:val="24"/>
          <w:szCs w:val="24"/>
          <w:lang w:eastAsia="ru-RU"/>
        </w:rPr>
        <w:t>-удовлетворенность родителей (законных представителей) качеством услуг психолого-педагогической, методической и консультативной помощи;</w:t>
      </w:r>
    </w:p>
    <w:p w:rsidR="00861A57" w:rsidRDefault="00E22AEB" w:rsidP="00E70B7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E70B78">
        <w:rPr>
          <w:rFonts w:ascii="Times New Roman" w:hAnsi="Times New Roman" w:cs="Times New Roman"/>
          <w:sz w:val="24"/>
          <w:szCs w:val="24"/>
          <w:lang w:eastAsia="ru-RU"/>
        </w:rPr>
        <w:t xml:space="preserve">-оказание социальной поддержки </w:t>
      </w:r>
      <w:proofErr w:type="gramStart"/>
      <w:r w:rsidR="00861A57" w:rsidRPr="00E70B78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861A57" w:rsidRPr="00E70B78">
        <w:rPr>
          <w:rFonts w:ascii="Times New Roman" w:hAnsi="Times New Roman" w:cs="Times New Roman"/>
          <w:sz w:val="24"/>
          <w:szCs w:val="24"/>
          <w:lang w:eastAsia="ru-RU"/>
        </w:rPr>
        <w:t>, находящимся в трудной жизненной ситуации.</w:t>
      </w:r>
    </w:p>
    <w:p w:rsidR="00E70B78" w:rsidRPr="00E70B78" w:rsidRDefault="00E70B78" w:rsidP="00E70B7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A57" w:rsidRPr="00EE3846" w:rsidRDefault="00861A57" w:rsidP="00861A57">
      <w:pPr>
        <w:numPr>
          <w:ilvl w:val="0"/>
          <w:numId w:val="11"/>
        </w:numPr>
        <w:spacing w:after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Подпрограммы 5. «Комплексная безопасн</w:t>
      </w:r>
      <w:r w:rsidR="00EE3846" w:rsidRPr="00EE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ость образовательных учреждений </w:t>
      </w:r>
      <w:r w:rsidRPr="00EE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охрана здоровья детей»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5. «Комплексная безопасность образовательных учреждений и охрана здоровья детей» является: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укрепления и повышения уровня комплексной безопасности образовательных учреждений;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безопасной жизнедеятельности участников образовательных отношений и сохранения здоровья детей.</w:t>
      </w:r>
    </w:p>
    <w:p w:rsidR="00861A57" w:rsidRPr="00861A57" w:rsidRDefault="00861A57" w:rsidP="00EE3846">
      <w:pPr>
        <w:ind w:firstLine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подпрограммы: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861A57" w:rsidRPr="0084665D">
        <w:t>-</w:t>
      </w:r>
      <w:r w:rsidR="00861A57" w:rsidRPr="00EE3846">
        <w:rPr>
          <w:rFonts w:ascii="Times New Roman" w:hAnsi="Times New Roman" w:cs="Times New Roman"/>
          <w:sz w:val="24"/>
          <w:szCs w:val="24"/>
        </w:rPr>
        <w:t>повышение уровня комплексной безопасности образовательных учреждений, в том числе их инженерно-технического состояния;</w:t>
      </w:r>
    </w:p>
    <w:p w:rsidR="00861A57" w:rsidRPr="00EE3846" w:rsidRDefault="00EE3846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-обеспечение бесперебойной работы технических систем п</w:t>
      </w:r>
      <w:r>
        <w:rPr>
          <w:rFonts w:ascii="Times New Roman" w:hAnsi="Times New Roman" w:cs="Times New Roman"/>
          <w:sz w:val="24"/>
          <w:szCs w:val="24"/>
        </w:rPr>
        <w:t>ожарной безопасности и антитер</w:t>
      </w:r>
      <w:r w:rsidR="00861A57" w:rsidRPr="00EE3846">
        <w:rPr>
          <w:rFonts w:ascii="Times New Roman" w:hAnsi="Times New Roman" w:cs="Times New Roman"/>
          <w:sz w:val="24"/>
          <w:szCs w:val="24"/>
        </w:rPr>
        <w:t>рористической защищенности в образовательных учреждениях;</w:t>
      </w:r>
    </w:p>
    <w:p w:rsidR="00E70B78" w:rsidRPr="00E70B78" w:rsidRDefault="00EE3846" w:rsidP="00E70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-повышение уровня знаний по вопросам комплексной безопасности педагогического состава и технического</w:t>
      </w:r>
      <w:r w:rsidR="00E70B78">
        <w:rPr>
          <w:rFonts w:ascii="Times New Roman" w:hAnsi="Times New Roman" w:cs="Times New Roman"/>
          <w:sz w:val="24"/>
          <w:szCs w:val="24"/>
        </w:rPr>
        <w:t xml:space="preserve"> персонала образовательных учре</w:t>
      </w:r>
      <w:r w:rsidR="00861A57" w:rsidRPr="00EE3846">
        <w:rPr>
          <w:rFonts w:ascii="Times New Roman" w:hAnsi="Times New Roman" w:cs="Times New Roman"/>
          <w:sz w:val="24"/>
          <w:szCs w:val="24"/>
        </w:rPr>
        <w:t>ждений.</w:t>
      </w:r>
    </w:p>
    <w:p w:rsidR="00861A57" w:rsidRPr="00EE3846" w:rsidRDefault="00861A57" w:rsidP="00E70B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46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подпрограммы: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-повышение уровня пожарной, технической безопасности</w:t>
      </w:r>
      <w:r w:rsidR="00E939E7">
        <w:rPr>
          <w:rFonts w:ascii="Times New Roman" w:hAnsi="Times New Roman" w:cs="Times New Roman"/>
          <w:sz w:val="24"/>
          <w:szCs w:val="24"/>
        </w:rPr>
        <w:t xml:space="preserve"> и антитеррористической защищен</w:t>
      </w:r>
      <w:r w:rsidR="00861A57" w:rsidRPr="00EE3846">
        <w:rPr>
          <w:rFonts w:ascii="Times New Roman" w:hAnsi="Times New Roman" w:cs="Times New Roman"/>
          <w:sz w:val="24"/>
          <w:szCs w:val="24"/>
        </w:rPr>
        <w:t>ности образовательных учреждений;</w:t>
      </w:r>
    </w:p>
    <w:p w:rsidR="00861A57" w:rsidRPr="00EE3846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-исполнение мероприятий акта обследования и категорирования объектов образования;</w:t>
      </w:r>
    </w:p>
    <w:p w:rsidR="00861A57" w:rsidRDefault="00E22AEB" w:rsidP="0084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E3846">
        <w:rPr>
          <w:rFonts w:ascii="Times New Roman" w:hAnsi="Times New Roman" w:cs="Times New Roman"/>
          <w:sz w:val="24"/>
          <w:szCs w:val="24"/>
        </w:rPr>
        <w:t>-бесперебойное функционирование технических систем, и систем жизнеобеспечения зданий.</w:t>
      </w:r>
    </w:p>
    <w:p w:rsidR="00480E52" w:rsidRPr="00EE3846" w:rsidRDefault="00480E52" w:rsidP="0084665D">
      <w:pPr>
        <w:rPr>
          <w:rFonts w:ascii="Times New Roman" w:hAnsi="Times New Roman" w:cs="Times New Roman"/>
          <w:sz w:val="24"/>
          <w:szCs w:val="24"/>
        </w:rPr>
      </w:pPr>
    </w:p>
    <w:p w:rsidR="00861A57" w:rsidRPr="00EE3846" w:rsidRDefault="00861A57" w:rsidP="00861A57">
      <w:pPr>
        <w:numPr>
          <w:ilvl w:val="0"/>
          <w:numId w:val="12"/>
        </w:numPr>
        <w:spacing w:after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Подпрограммы 6. «Инфраструктура образовательных учреждений»</w:t>
      </w:r>
    </w:p>
    <w:p w:rsidR="00861A57" w:rsidRPr="00861A57" w:rsidRDefault="00861A57" w:rsidP="00E939E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Целью</w:t>
      </w: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Подпрограммы 6. «Инфраструктура образовательных учреждений» является улучшение условий безопасного и комфортного пребывания обучающихся в образовательных учреждениях в соответствии с современными требованиями.</w:t>
      </w:r>
    </w:p>
    <w:p w:rsidR="00861A57" w:rsidRPr="00861A57" w:rsidRDefault="00861A57" w:rsidP="00EE3846">
      <w:pPr>
        <w:ind w:firstLine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подпрограммы: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модернизация материально-технической базы образовательных учреждений;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своевременного текущего и капитального ремонта зданий, находящихся в оперативном управлении образовательных учреждений.</w:t>
      </w:r>
    </w:p>
    <w:p w:rsidR="00861A57" w:rsidRPr="00861A57" w:rsidRDefault="00861A57" w:rsidP="00EE3846">
      <w:pPr>
        <w:ind w:firstLine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Ожидаемые результаты подпрограммы: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содержания зданий и помещений образовательных учреждений в безаварийном состоянии;</w:t>
      </w:r>
    </w:p>
    <w:p w:rsidR="00861A57" w:rsidRPr="00861A57" w:rsidRDefault="00E22AEB" w:rsidP="008E6F5A">
      <w:pPr>
        <w:spacing w:after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-обеспеченность образовательных учреждений современной материально-технической базой.</w:t>
      </w:r>
    </w:p>
    <w:p w:rsidR="00861A57" w:rsidRPr="00EE3846" w:rsidRDefault="00861A57" w:rsidP="004D1673">
      <w:pPr>
        <w:numPr>
          <w:ilvl w:val="0"/>
          <w:numId w:val="13"/>
        </w:numPr>
        <w:spacing w:after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Подпрограммы 7. «Обеспечение доступности и качества дошкольного, начального общего, основного общего, среднего общего и дополнительного образования»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Целью</w:t>
      </w: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Подпрограммы 7. «Обеспечение доступности и качества дошкольного, начального общего, основного общего, среднего общего и дополнительного образования» является создание условий для обеспечения прав граждан города Заринска на получение общедоступного, бесплатного и качественного дошкольного, начального общего, основного общего, среднего общего и дополнительного образования.</w:t>
      </w:r>
    </w:p>
    <w:p w:rsidR="00861A57" w:rsidRPr="00861A57" w:rsidRDefault="00861A57" w:rsidP="00EE3846">
      <w:pPr>
        <w:ind w:firstLine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подпрограммы: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-финансовое обеспечение образовательных программ дошкольного образования в соответствии с муниципальным заданием за счет средств городского бюджета;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-финансовое обеспечение образовательных программ начального общего, основного общего, среднего общего в соответствии с муниципальным заданием за счет субвенций, выделяемых городскому бюджету на оплату труда работников общеобразовательных учреждений, расходы на учебники и учебные, учебно-наглядные пособия, технические средства обучения, расходные материалы и хозяйственные нужды;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-финансовое обеспечение образовательных программ дополнительного образования в соответствии с муниципальным заданием за счет средств городского бюджета;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-распределение средств городского бюджета на содержание зданий образовательных учреждений и оплату коммунальных услуг;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контроля за эффективным расходованием средств на реализацию образовательных программ дошкольного, начального общего, основного общего, среднего общего и дополнительного образования, выделяемых из федерального, краевого и городского бюджетов;</w:t>
      </w:r>
      <w:proofErr w:type="gramEnd"/>
    </w:p>
    <w:p w:rsidR="00480E52" w:rsidRPr="00480E52" w:rsidRDefault="00E22AEB" w:rsidP="00AC5A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единства образовательного пространства города для выравнивания образовательных возможностей граждан, проведение единой политики в области содержания образования.</w:t>
      </w:r>
    </w:p>
    <w:p w:rsidR="00861A57" w:rsidRPr="00861A57" w:rsidRDefault="00861A57" w:rsidP="00EE3846">
      <w:pPr>
        <w:ind w:firstLine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Ожидаемые результаты подпрограммы: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нарушений по целевому и эффективному использованию финансовых средств на реализацию образовательных программ дошкольного, начального общего, основного общего, среднего общего и дополнительного образования;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-обеспеченность образовательных учреждений учебными, учебно-наглядными пособиями, техническими средствами обучения, расходными и хозяйственные материалами;</w:t>
      </w:r>
      <w:proofErr w:type="gramEnd"/>
    </w:p>
    <w:p w:rsidR="008E6F5A" w:rsidRPr="00480E52" w:rsidRDefault="00E22AEB" w:rsidP="008E6F5A">
      <w:pPr>
        <w:spacing w:after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безопасного функционирования образовательных учреждений.</w:t>
      </w:r>
    </w:p>
    <w:p w:rsidR="00861A57" w:rsidRPr="00861A57" w:rsidRDefault="005C76E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Конечные результаты реализации Программы и её подпрограмм</w:t>
      </w:r>
    </w:p>
    <w:p w:rsidR="00861A57" w:rsidRPr="00E939E7" w:rsidRDefault="00861A57" w:rsidP="00E93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9E7">
        <w:rPr>
          <w:rFonts w:ascii="Times New Roman" w:hAnsi="Times New Roman" w:cs="Times New Roman"/>
          <w:sz w:val="24"/>
          <w:szCs w:val="24"/>
        </w:rPr>
        <w:t>В результате реализации Программы предполагаются следующие результаты:</w:t>
      </w:r>
    </w:p>
    <w:p w:rsidR="00861A57" w:rsidRPr="00E939E7" w:rsidRDefault="00E22AEB" w:rsidP="00E9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939E7">
        <w:rPr>
          <w:rFonts w:ascii="Times New Roman" w:hAnsi="Times New Roman" w:cs="Times New Roman"/>
          <w:sz w:val="24"/>
          <w:szCs w:val="24"/>
        </w:rPr>
        <w:t>-сохранение достигнутого показателя обеспеченности всех детей в возрасте от 3 до 7 лет возможностью получать услуги дошкольного образования (100%);</w:t>
      </w:r>
    </w:p>
    <w:p w:rsidR="00861A57" w:rsidRPr="00E939E7" w:rsidRDefault="00861A57" w:rsidP="00E939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39E7">
        <w:rPr>
          <w:rFonts w:ascii="Times New Roman" w:hAnsi="Times New Roman" w:cs="Times New Roman"/>
          <w:sz w:val="24"/>
          <w:szCs w:val="24"/>
        </w:rPr>
        <w:t xml:space="preserve">-обеспечение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</w:t>
      </w:r>
      <w:r w:rsidRPr="00E939E7">
        <w:rPr>
          <w:rFonts w:ascii="Times New Roman" w:hAnsi="Times New Roman" w:cs="Times New Roman"/>
          <w:sz w:val="24"/>
          <w:szCs w:val="24"/>
        </w:rPr>
        <w:lastRenderedPageBreak/>
        <w:t>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</w:r>
      <w:proofErr w:type="gramEnd"/>
      <w:r w:rsidRPr="00E939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39E7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939E7">
        <w:rPr>
          <w:rFonts w:ascii="Times New Roman" w:hAnsi="Times New Roman" w:cs="Times New Roman"/>
          <w:sz w:val="24"/>
          <w:szCs w:val="24"/>
        </w:rPr>
        <w:t xml:space="preserve"> в очереди на получение в текущем году дошкольного образования) на уровне 100%;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861A57" w:rsidRPr="00204B0A">
        <w:t>-</w:t>
      </w:r>
      <w:r w:rsidR="00861A57" w:rsidRPr="00B60A92">
        <w:rPr>
          <w:rFonts w:ascii="Times New Roman" w:hAnsi="Times New Roman" w:cs="Times New Roman"/>
          <w:sz w:val="24"/>
          <w:szCs w:val="24"/>
        </w:rPr>
        <w:t>увеличение доли обучающихся общеобразовательных учреждений по новым федеральным государственным образовательным стандартам общего образования до 100%;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-увеличение доли детей в возрасте от 5 до 18 лет, охваченных дополнительным образованием, до 80</w:t>
      </w:r>
      <w:r w:rsidR="00E939E7">
        <w:rPr>
          <w:rFonts w:ascii="Times New Roman" w:hAnsi="Times New Roman" w:cs="Times New Roman"/>
          <w:sz w:val="24"/>
          <w:szCs w:val="24"/>
        </w:rPr>
        <w:t>%</w:t>
      </w:r>
      <w:r w:rsidR="00861A57" w:rsidRPr="00B60A92">
        <w:rPr>
          <w:rFonts w:ascii="Times New Roman" w:hAnsi="Times New Roman" w:cs="Times New Roman"/>
          <w:sz w:val="24"/>
          <w:szCs w:val="24"/>
        </w:rPr>
        <w:t>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-обеспечение доли руководящих и педагогических работников образовательных учреждений,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учреждений на уровне 100%;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 xml:space="preserve">-увеличение удельного веса численности обучающихся, занимающихся в одну смену, в общей </w:t>
      </w:r>
      <w:proofErr w:type="gramStart"/>
      <w:r w:rsidR="00861A57" w:rsidRPr="00B60A92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861A57" w:rsidRPr="00B60A92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учреждениях (всего) до 94,0%;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-обеспечение доли образовательных учреждений, в которых созданы условия, соответствующие требованиям к их безопасному функционированию, на уровне 100%;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-обеспечение доли образовательных учреждений, в которых отсутствуют нарушения по целевому и эффективному использованию финансовых средств на реализацию образовательных программ начального общего, основного общего, среднего общего и дополнительного образования на уровне 100%.</w:t>
      </w:r>
    </w:p>
    <w:p w:rsidR="00861A57" w:rsidRPr="00861A57" w:rsidRDefault="00861A57" w:rsidP="00861A57">
      <w:pPr>
        <w:spacing w:after="260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мероприятий настоящей Программы и её подпрограмм будет оцениваться с применением ряда индикаторов представленных в Приложении № 1 к Программе.</w:t>
      </w:r>
    </w:p>
    <w:p w:rsidR="00861A57" w:rsidRPr="00E939E7" w:rsidRDefault="00B60A92" w:rsidP="00204B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939E7">
        <w:rPr>
          <w:rFonts w:ascii="Times New Roman" w:hAnsi="Times New Roman" w:cs="Times New Roman"/>
          <w:b/>
          <w:i/>
          <w:sz w:val="24"/>
          <w:szCs w:val="24"/>
          <w:u w:val="single"/>
        </w:rPr>
        <w:t>Конечные результаты реализации Подпрограммы 1. «Современная школа»</w:t>
      </w:r>
    </w:p>
    <w:p w:rsidR="00861A57" w:rsidRPr="00B60A92" w:rsidRDefault="00B60A92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В результате реализации Подпрограммы 1. «Современная школа» предполагаются следующие результаты: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-число школ, обновивших материально-техническую базу для реализации основных и дополнительных общеобразовательных программ цифрового и гуманитарного профилей - 7;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-численность обучающихся, охваченных основными и дополнительными общеобразовательными программами цифрового, гуманитарного профилей - 3870 чел;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 xml:space="preserve">-доля обучающихся, занимающихся в одну смену, в общей </w:t>
      </w:r>
      <w:proofErr w:type="gramStart"/>
      <w:r w:rsidR="00861A57" w:rsidRPr="00B60A92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861A57" w:rsidRPr="00B60A92">
        <w:rPr>
          <w:rFonts w:ascii="Times New Roman" w:hAnsi="Times New Roman" w:cs="Times New Roman"/>
          <w:sz w:val="24"/>
          <w:szCs w:val="24"/>
        </w:rPr>
        <w:t xml:space="preserve"> обучающихся в обще</w:t>
      </w:r>
      <w:r w:rsidR="00E939E7">
        <w:rPr>
          <w:rFonts w:ascii="Times New Roman" w:hAnsi="Times New Roman" w:cs="Times New Roman"/>
          <w:sz w:val="24"/>
          <w:szCs w:val="24"/>
        </w:rPr>
        <w:t>образовательных учреждениях - 94</w:t>
      </w:r>
      <w:r w:rsidR="00861A57" w:rsidRPr="00B60A92">
        <w:rPr>
          <w:rFonts w:ascii="Times New Roman" w:hAnsi="Times New Roman" w:cs="Times New Roman"/>
          <w:sz w:val="24"/>
          <w:szCs w:val="24"/>
        </w:rPr>
        <w:t>,0%;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образовательных учреждений, укомплектованных педагогическими кадрами - 100%;</w:t>
      </w:r>
    </w:p>
    <w:p w:rsidR="00861A57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руководящих и педагогических работников общеобразовательных учреждений,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учреждений - 100%;</w:t>
      </w:r>
    </w:p>
    <w:p w:rsidR="00AC5A27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9E7" w:rsidRPr="00E939E7">
        <w:rPr>
          <w:rFonts w:ascii="Times New Roman" w:hAnsi="Times New Roman" w:cs="Times New Roman"/>
          <w:sz w:val="24"/>
          <w:szCs w:val="24"/>
        </w:rPr>
        <w:t xml:space="preserve">-доля обучающихся, получающих начальное общее в государственных и муниципальных образовательных </w:t>
      </w:r>
      <w:proofErr w:type="gramStart"/>
      <w:r w:rsidR="00E939E7" w:rsidRPr="00E939E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E939E7" w:rsidRPr="00E939E7">
        <w:rPr>
          <w:rFonts w:ascii="Times New Roman" w:hAnsi="Times New Roman" w:cs="Times New Roman"/>
          <w:sz w:val="24"/>
          <w:szCs w:val="24"/>
        </w:rPr>
        <w:t>, обеспеченных бесплатным горячим питанием, в общем количестве- 100 %</w:t>
      </w:r>
    </w:p>
    <w:p w:rsidR="00AC5A27" w:rsidRDefault="00AC5A27" w:rsidP="00204B0A">
      <w:pPr>
        <w:rPr>
          <w:rFonts w:ascii="Times New Roman" w:hAnsi="Times New Roman" w:cs="Times New Roman"/>
          <w:sz w:val="24"/>
          <w:szCs w:val="24"/>
        </w:rPr>
      </w:pPr>
    </w:p>
    <w:p w:rsidR="00861A57" w:rsidRPr="00E939E7" w:rsidRDefault="00861A57" w:rsidP="00AC5A27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39E7">
        <w:rPr>
          <w:rFonts w:ascii="Times New Roman" w:hAnsi="Times New Roman" w:cs="Times New Roman"/>
          <w:b/>
          <w:i/>
          <w:sz w:val="24"/>
          <w:szCs w:val="24"/>
          <w:u w:val="single"/>
        </w:rPr>
        <w:t>Конечные ре</w:t>
      </w:r>
      <w:r w:rsidR="00E939E7" w:rsidRPr="00E939E7">
        <w:rPr>
          <w:rFonts w:ascii="Times New Roman" w:hAnsi="Times New Roman" w:cs="Times New Roman"/>
          <w:b/>
          <w:i/>
          <w:sz w:val="24"/>
          <w:szCs w:val="24"/>
          <w:u w:val="single"/>
        </w:rPr>
        <w:t>зультаты реализации Подпрограммы</w:t>
      </w:r>
      <w:r w:rsidRPr="00E939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2. «Успех каждого ребенка»</w:t>
      </w:r>
    </w:p>
    <w:p w:rsidR="00861A57" w:rsidRPr="00B60A92" w:rsidRDefault="00B60A92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В результате реализации Подпрограмма 2. «Успех каждого ребенка» предполагаются следующие результаты: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детей в возрасте от 5 до 18 лет, охваченных дополнительным образованием - 80%;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-численность детей, охваченных деятельностью мобильного</w:t>
      </w:r>
      <w:r w:rsidR="00B60A92">
        <w:rPr>
          <w:rFonts w:ascii="Times New Roman" w:hAnsi="Times New Roman" w:cs="Times New Roman"/>
          <w:sz w:val="24"/>
          <w:szCs w:val="24"/>
        </w:rPr>
        <w:t xml:space="preserve"> детского технопарка «</w:t>
      </w:r>
      <w:proofErr w:type="spellStart"/>
      <w:r w:rsidR="00B60A92">
        <w:rPr>
          <w:rFonts w:ascii="Times New Roman" w:hAnsi="Times New Roman" w:cs="Times New Roman"/>
          <w:sz w:val="24"/>
          <w:szCs w:val="24"/>
        </w:rPr>
        <w:t>Квантори</w:t>
      </w:r>
      <w:r w:rsidR="00861A57" w:rsidRPr="00B60A92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861A57" w:rsidRPr="00B60A92">
        <w:rPr>
          <w:rFonts w:ascii="Times New Roman" w:hAnsi="Times New Roman" w:cs="Times New Roman"/>
          <w:sz w:val="24"/>
          <w:szCs w:val="24"/>
        </w:rPr>
        <w:t>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направленности - 850 чел.;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 охват  участников, участвующих в открытых онлайн-уроках, реализуемых с учетом опыта цикла открытых уроков «</w:t>
      </w:r>
      <w:proofErr w:type="spellStart"/>
      <w:r w:rsidR="00861A57" w:rsidRPr="00B60A92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861A57" w:rsidRPr="00B60A92">
        <w:rPr>
          <w:rFonts w:ascii="Times New Roman" w:hAnsi="Times New Roman" w:cs="Times New Roman"/>
          <w:sz w:val="24"/>
          <w:szCs w:val="24"/>
        </w:rPr>
        <w:t>», или иных проектов, направленных на раннюю профориентацию - 100 %;</w:t>
      </w:r>
    </w:p>
    <w:p w:rsidR="00861A57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-численность детей, принявших участие в рамках проекта по профессиональной ориентации «Билет в будущее» - 1046 чел.</w:t>
      </w:r>
    </w:p>
    <w:p w:rsidR="00E939E7" w:rsidRPr="00B60A92" w:rsidRDefault="00E939E7" w:rsidP="00204B0A">
      <w:pPr>
        <w:rPr>
          <w:rFonts w:ascii="Times New Roman" w:hAnsi="Times New Roman" w:cs="Times New Roman"/>
          <w:sz w:val="24"/>
          <w:szCs w:val="24"/>
        </w:rPr>
      </w:pPr>
    </w:p>
    <w:p w:rsidR="00E939E7" w:rsidRDefault="00E939E7" w:rsidP="00204B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E939E7">
        <w:rPr>
          <w:rFonts w:ascii="Times New Roman" w:hAnsi="Times New Roman" w:cs="Times New Roman"/>
          <w:b/>
          <w:i/>
          <w:sz w:val="24"/>
          <w:szCs w:val="24"/>
          <w:u w:val="single"/>
        </w:rPr>
        <w:t>Конечные результаты реализации Подпрограмма 3. «Учитель будущего»</w:t>
      </w:r>
    </w:p>
    <w:p w:rsidR="00E939E7" w:rsidRPr="00E939E7" w:rsidRDefault="00E939E7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A92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A92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Учитель будущего</w:t>
      </w:r>
      <w:r w:rsidRPr="00B60A92">
        <w:rPr>
          <w:rFonts w:ascii="Times New Roman" w:hAnsi="Times New Roman" w:cs="Times New Roman"/>
          <w:sz w:val="24"/>
          <w:szCs w:val="24"/>
        </w:rPr>
        <w:t>» предполагаются следующие результаты: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6F5A">
        <w:rPr>
          <w:rFonts w:ascii="Times New Roman" w:hAnsi="Times New Roman" w:cs="Times New Roman"/>
          <w:sz w:val="24"/>
          <w:szCs w:val="24"/>
        </w:rPr>
        <w:t>-</w:t>
      </w:r>
      <w:r w:rsidR="00861A57" w:rsidRPr="00B60A92">
        <w:rPr>
          <w:rFonts w:ascii="Times New Roman" w:hAnsi="Times New Roman" w:cs="Times New Roman"/>
          <w:sz w:val="24"/>
          <w:szCs w:val="24"/>
        </w:rPr>
        <w:t xml:space="preserve">доля молодых </w:t>
      </w:r>
      <w:proofErr w:type="gramStart"/>
      <w:r w:rsidR="00861A57" w:rsidRPr="00B60A92">
        <w:rPr>
          <w:rFonts w:ascii="Times New Roman" w:hAnsi="Times New Roman" w:cs="Times New Roman"/>
          <w:sz w:val="24"/>
          <w:szCs w:val="24"/>
        </w:rPr>
        <w:t>специалистов-педагогических</w:t>
      </w:r>
      <w:proofErr w:type="gramEnd"/>
      <w:r w:rsidR="00861A57" w:rsidRPr="00B60A92">
        <w:rPr>
          <w:rFonts w:ascii="Times New Roman" w:hAnsi="Times New Roman" w:cs="Times New Roman"/>
          <w:sz w:val="24"/>
          <w:szCs w:val="24"/>
        </w:rPr>
        <w:t xml:space="preserve"> работников, впервые поступивших на работу в образовательные учреждения и работающих в муниципальной системе образования - 91,5%;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педагогических работников дошкольных образовательных учреждений в возрасте до 35 лет в общей численности педагогических работников дошкольных образовательных учреждениях - 22,8%;</w:t>
      </w:r>
    </w:p>
    <w:p w:rsidR="00861A57" w:rsidRPr="00B60A92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педагогических работников общеобразовательных учреждений в возрасте до 35 лет в общей численности педагогических работников общеобразовательных учреждений - 23,7%;</w:t>
      </w:r>
    </w:p>
    <w:p w:rsidR="00861A57" w:rsidRDefault="00E22AEB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молодых педагогов в возрасте до 35 лет, вовлеченных в формы поддержки и сопровождения в первые три года работы - 100 %.</w:t>
      </w:r>
    </w:p>
    <w:p w:rsidR="00B60A92" w:rsidRPr="00B60A92" w:rsidRDefault="00B60A92" w:rsidP="00204B0A">
      <w:pPr>
        <w:rPr>
          <w:rFonts w:ascii="Times New Roman" w:hAnsi="Times New Roman" w:cs="Times New Roman"/>
          <w:sz w:val="24"/>
          <w:szCs w:val="24"/>
        </w:rPr>
      </w:pPr>
    </w:p>
    <w:p w:rsidR="00861A57" w:rsidRPr="00CE4DC6" w:rsidRDefault="00861A57" w:rsidP="00E939E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Конечные результаты реализации Подпрограмма 4. «Поддержка семей, имеющих детей»</w:t>
      </w:r>
    </w:p>
    <w:p w:rsidR="008E6F5A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Подпрограмма 4. «Поддержка семей, имеющих детей» предполагаются следующие результаты: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детей в возрасте от 3 до 7 лет, которым предоставлена возможность получать услуги дошкольного образования, к общей численности детей данного возраста - 100%;</w:t>
      </w:r>
    </w:p>
    <w:p w:rsidR="00861A57" w:rsidRPr="00861A57" w:rsidRDefault="00E22AEB" w:rsidP="008E6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-доля детей в возрасте от 2 месяцев до 3 лет, которым предоставлена возможность получать услуги дошкольного образования, к общей численности детей данного возраста - </w:t>
      </w:r>
      <w:r w:rsidR="00E9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8E6F5A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861A57" w:rsidRPr="008E6F5A">
        <w:rPr>
          <w:rFonts w:ascii="Times New Roman" w:hAnsi="Times New Roman" w:cs="Times New Roman"/>
          <w:sz w:val="24"/>
          <w:szCs w:val="24"/>
          <w:lang w:eastAsia="ru-RU"/>
        </w:rPr>
        <w:t>-доля обучающихся, находящихся в трудной жизненной ситуации, получающих горячее питание в общеобразовательных учреждениях, в общей численности обучающихся данной категории - 100 %;</w:t>
      </w:r>
      <w:proofErr w:type="gramEnd"/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  <w:lang w:eastAsia="ru-RU"/>
        </w:rPr>
        <w:t>-доля обучающихся, находящихся в трудной жизненной ситуации, получающих новогодние подарки, в общей численности детей данной категории - 100%;</w:t>
      </w:r>
    </w:p>
    <w:p w:rsid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  <w:lang w:eastAsia="ru-RU"/>
        </w:rPr>
        <w:t>-доля обучающихся общеобразовательных учреждений, получающих возврат денежных средств за проезд в общественном транспорте, в общей численности обучающихся данной категории - 100%.</w:t>
      </w:r>
    </w:p>
    <w:p w:rsidR="008E6F5A" w:rsidRDefault="008E6F5A" w:rsidP="008E6F5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209" w:rsidRDefault="00AE5209" w:rsidP="008E6F5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209" w:rsidRPr="008E6F5A" w:rsidRDefault="00AE5209" w:rsidP="008E6F5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A57" w:rsidRPr="00CE4DC6" w:rsidRDefault="00861A57" w:rsidP="00B60A9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Конечные ре</w:t>
      </w:r>
      <w:r w:rsidR="00CE4DC6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зультаты реализации Подпрограммы</w:t>
      </w:r>
      <w:r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5. «Ком</w:t>
      </w:r>
      <w:r w:rsidR="005C6D53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плексная безопасность образова</w:t>
      </w:r>
      <w:r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тельных учреждений и охрана здоровья детей»</w:t>
      </w:r>
    </w:p>
    <w:p w:rsidR="00861A57" w:rsidRPr="00B60A92" w:rsidRDefault="00B60A92" w:rsidP="00B60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В результате реализации Подпрограмма 5. «Комплексная безопасность образовательных учреждений и охрана здоровья детей» предполагаются следующие результаты:</w:t>
      </w:r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учреждений, укомплектованных первичными средствами пожаротушения - 100 %;</w:t>
      </w:r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учреждений, в которых проводится огнезащитная обработка деревянных конструкций зданий в соответствии с требованиями - 100%;</w:t>
      </w:r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учреждений, в которых обеспечено бесперебойное функционирование АПС - 100 %;</w:t>
      </w:r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учреждений, в которых обеспечена бесперебойная функционирование КТС - 100 %;</w:t>
      </w:r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учреждений, готовых к началу нового учебного года - 100 %</w:t>
      </w:r>
    </w:p>
    <w:p w:rsidR="00B60A92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 оборудованных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ситуации-100 %;</w:t>
      </w:r>
    </w:p>
    <w:p w:rsidR="00861A57" w:rsidRPr="00CE4DC6" w:rsidRDefault="00861A57" w:rsidP="00B60A9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Конечные результаты реализации </w:t>
      </w:r>
      <w:r w:rsidR="005C6D53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Подпрограммы  6.«Инфраструктура </w:t>
      </w:r>
      <w:r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</w:t>
      </w:r>
      <w:r w:rsidR="005C6D53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ательных </w:t>
      </w:r>
      <w:r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учреждений»</w:t>
      </w:r>
    </w:p>
    <w:p w:rsidR="00861A57" w:rsidRPr="00B60A92" w:rsidRDefault="00E939E7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В результате реализации Подпрограмма 6. «Инфраструктура образовательных учреждений» предполагаются следующие результаты:</w:t>
      </w:r>
    </w:p>
    <w:p w:rsidR="00861A57" w:rsidRPr="00B60A92" w:rsidRDefault="00E939E7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образовательных учреждений, выполнивших ремонтные работы в соответствии с предписаниями органов контроля (надзора) - 100 %;</w:t>
      </w:r>
    </w:p>
    <w:p w:rsidR="00861A57" w:rsidRDefault="00E939E7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-доля обучающихся общеобразовательных учреждений, обеспеченных учебниками в соответствии с Федеральным перечнем учебников, в общей численности обучающихся - 100 %.</w:t>
      </w:r>
    </w:p>
    <w:p w:rsidR="008E6F5A" w:rsidRPr="00B60A92" w:rsidRDefault="008E6F5A" w:rsidP="00204B0A">
      <w:pPr>
        <w:rPr>
          <w:rFonts w:ascii="Times New Roman" w:hAnsi="Times New Roman" w:cs="Times New Roman"/>
          <w:sz w:val="24"/>
          <w:szCs w:val="24"/>
        </w:rPr>
      </w:pPr>
    </w:p>
    <w:p w:rsidR="00F11310" w:rsidRPr="00CE4DC6" w:rsidRDefault="00E939E7" w:rsidP="00204B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4DC6">
        <w:rPr>
          <w:rFonts w:ascii="Times New Roman" w:hAnsi="Times New Roman" w:cs="Times New Roman"/>
          <w:b/>
          <w:sz w:val="24"/>
          <w:szCs w:val="24"/>
        </w:rPr>
        <w:tab/>
      </w:r>
      <w:r w:rsidR="00861A57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Конечные результаты реализации Подпрограмма 7. «Обеспечение доступности и ка</w:t>
      </w:r>
      <w:r w:rsidR="005C6D53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чества </w:t>
      </w:r>
      <w:r w:rsidR="00861A57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дошкольного, начального общего, основного общего, среднего о</w:t>
      </w:r>
      <w:r w:rsidR="005C6D53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бщего и дополнительного образо</w:t>
      </w:r>
      <w:r w:rsidR="00861A57" w:rsidRPr="00CE4DC6">
        <w:rPr>
          <w:rFonts w:ascii="Times New Roman" w:hAnsi="Times New Roman" w:cs="Times New Roman"/>
          <w:b/>
          <w:i/>
          <w:sz w:val="24"/>
          <w:szCs w:val="24"/>
          <w:u w:val="single"/>
        </w:rPr>
        <w:t>вания»</w:t>
      </w:r>
    </w:p>
    <w:p w:rsidR="00861A57" w:rsidRPr="00B60A92" w:rsidRDefault="00F11310" w:rsidP="0020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</w:rPr>
        <w:t>В результате реализации Подпрограмма 7. «Обеспечение доступности и качества дошкольного, начального общего, основного общего, среднего общего и дополнительного образования» предполагаются следующие результаты:</w:t>
      </w:r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учреждений, в которых отсутствуют нарушения по целевому и эффективному использованию финансовых средств на реализацию образовательных программ дошкольного образования - 100%;</w:t>
      </w:r>
    </w:p>
    <w:p w:rsidR="00861A57" w:rsidRPr="008E6F5A" w:rsidRDefault="00E22AEB" w:rsidP="008E6F5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A57" w:rsidRPr="008E6F5A">
        <w:rPr>
          <w:rFonts w:ascii="Times New Roman" w:hAnsi="Times New Roman" w:cs="Times New Roman"/>
          <w:sz w:val="24"/>
          <w:szCs w:val="24"/>
        </w:rPr>
        <w:t>-доля образовательных учреждений, в которых отсутствуют нарушения по целевому и эффективному использованию финансовых средств на реализацию образовательных программ начального общего, основного общего, среднего общего и дополнительного образования - 100%.</w:t>
      </w:r>
    </w:p>
    <w:p w:rsidR="00F11310" w:rsidRPr="008E6F5A" w:rsidRDefault="00F11310" w:rsidP="00204B0A">
      <w:pPr>
        <w:rPr>
          <w:rFonts w:ascii="Times New Roman" w:hAnsi="Times New Roman" w:cs="Times New Roman"/>
          <w:sz w:val="24"/>
          <w:szCs w:val="24"/>
        </w:rPr>
      </w:pPr>
    </w:p>
    <w:p w:rsidR="00861A57" w:rsidRPr="00B60A92" w:rsidRDefault="005C76E7" w:rsidP="00F11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1A57" w:rsidRPr="00B60A92">
        <w:rPr>
          <w:rFonts w:ascii="Times New Roman" w:hAnsi="Times New Roman" w:cs="Times New Roman"/>
          <w:sz w:val="24"/>
          <w:szCs w:val="24"/>
        </w:rPr>
        <w:t>.Сроки и этапы реализации Программы и её подпрограмм</w:t>
      </w:r>
    </w:p>
    <w:p w:rsidR="00E22AEB" w:rsidRDefault="00861A57" w:rsidP="00204B0A">
      <w:pPr>
        <w:rPr>
          <w:rFonts w:ascii="Times New Roman" w:hAnsi="Times New Roman" w:cs="Times New Roman"/>
          <w:sz w:val="24"/>
          <w:szCs w:val="24"/>
        </w:rPr>
      </w:pPr>
      <w:r w:rsidRPr="00B60A92">
        <w:rPr>
          <w:rFonts w:ascii="Times New Roman" w:hAnsi="Times New Roman" w:cs="Times New Roman"/>
          <w:sz w:val="24"/>
          <w:szCs w:val="24"/>
        </w:rPr>
        <w:t>Реализация Программы и её подпрограмм будет осуществляться в период с 2023 по 2025 год</w:t>
      </w:r>
      <w:r w:rsidR="00A14CA3" w:rsidRPr="00B60A92">
        <w:rPr>
          <w:rFonts w:ascii="Times New Roman" w:hAnsi="Times New Roman" w:cs="Times New Roman"/>
          <w:sz w:val="24"/>
          <w:szCs w:val="24"/>
        </w:rPr>
        <w:t xml:space="preserve"> без деления на периоды</w:t>
      </w:r>
    </w:p>
    <w:p w:rsidR="00CE4DC6" w:rsidRPr="00B60A92" w:rsidRDefault="00CE4DC6" w:rsidP="00204B0A">
      <w:pPr>
        <w:rPr>
          <w:rFonts w:ascii="Times New Roman" w:hAnsi="Times New Roman" w:cs="Times New Roman"/>
          <w:sz w:val="24"/>
          <w:szCs w:val="24"/>
        </w:rPr>
      </w:pPr>
    </w:p>
    <w:p w:rsidR="00861A57" w:rsidRPr="00861A57" w:rsidRDefault="005C76E7" w:rsidP="00861A57">
      <w:pPr>
        <w:spacing w:after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61A57"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.Обобщенная характеристика мероприятий Программы и её подпрограмм</w:t>
      </w:r>
    </w:p>
    <w:p w:rsidR="006268DF" w:rsidRDefault="00861A57" w:rsidP="00861A57">
      <w:pPr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поставленные задачи настоящей Программы носит комплексный характер и обеспечивается за счёт реализации программных мероприятий, представленных в форме подпрограмм:</w:t>
      </w:r>
    </w:p>
    <w:p w:rsidR="00861A57" w:rsidRPr="00B60A92" w:rsidRDefault="00E22AEB" w:rsidP="00B60A9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  <w:lang w:eastAsia="ru-RU"/>
        </w:rPr>
        <w:t>-Подпрограмма 1. «Современная школа»;</w:t>
      </w:r>
    </w:p>
    <w:p w:rsidR="00861A57" w:rsidRPr="00B60A92" w:rsidRDefault="00E22AEB" w:rsidP="00B60A9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  <w:lang w:eastAsia="ru-RU"/>
        </w:rPr>
        <w:t>-Подпрограмма 2. «Успех каждого ребенка»;</w:t>
      </w:r>
    </w:p>
    <w:p w:rsidR="00861A57" w:rsidRPr="00B60A92" w:rsidRDefault="00E22AEB" w:rsidP="00B60A9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  <w:lang w:eastAsia="ru-RU"/>
        </w:rPr>
        <w:t>-Подпрограмма 3. «Учитель будущего»;</w:t>
      </w:r>
    </w:p>
    <w:p w:rsidR="00861A57" w:rsidRPr="00B60A92" w:rsidRDefault="00E22AEB" w:rsidP="00B60A9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  <w:lang w:eastAsia="ru-RU"/>
        </w:rPr>
        <w:t>-Подпрограмма 4. «Поддержка семей, имеющих детей»;</w:t>
      </w:r>
    </w:p>
    <w:p w:rsidR="00861A57" w:rsidRPr="00B60A92" w:rsidRDefault="00E22AEB" w:rsidP="00B60A9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  <w:lang w:eastAsia="ru-RU"/>
        </w:rPr>
        <w:t>-Подпрограмма 5. «Комплексная безопасность образовательных учреждений и охрана здоровья детей»;</w:t>
      </w:r>
    </w:p>
    <w:p w:rsidR="00861A57" w:rsidRPr="00B60A92" w:rsidRDefault="00E22AEB" w:rsidP="00B60A9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861A57" w:rsidRPr="00B60A92">
        <w:rPr>
          <w:rFonts w:ascii="Times New Roman" w:hAnsi="Times New Roman" w:cs="Times New Roman"/>
          <w:sz w:val="24"/>
          <w:szCs w:val="24"/>
          <w:lang w:eastAsia="ru-RU"/>
        </w:rPr>
        <w:t>-Подпрограмма 6. «Инфраструктура образовательных учреждений»;</w:t>
      </w:r>
    </w:p>
    <w:p w:rsidR="00861A57" w:rsidRPr="00B60A92" w:rsidRDefault="00861A57" w:rsidP="00B60A9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60A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2A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35B3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0A92">
        <w:rPr>
          <w:rFonts w:ascii="Times New Roman" w:hAnsi="Times New Roman" w:cs="Times New Roman"/>
          <w:sz w:val="24"/>
          <w:szCs w:val="24"/>
          <w:lang w:eastAsia="ru-RU"/>
        </w:rPr>
        <w:t>Подпрограмма 7. «Обеспечение доступности и качества дошкольного, начального общего, основного общего, среднего общего и дополнительного образования».</w:t>
      </w:r>
    </w:p>
    <w:p w:rsidR="00861A57" w:rsidRPr="00B60A92" w:rsidRDefault="00B60A92" w:rsidP="008E6F5A">
      <w:pPr>
        <w:pStyle w:val="a9"/>
        <w:tabs>
          <w:tab w:val="left" w:pos="426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1A57" w:rsidRPr="00B60A92">
        <w:rPr>
          <w:rFonts w:ascii="Times New Roman" w:hAnsi="Times New Roman" w:cs="Times New Roman"/>
          <w:sz w:val="24"/>
          <w:szCs w:val="24"/>
          <w:lang w:eastAsia="ru-RU"/>
        </w:rPr>
        <w:t>Мероприятия подпрограмм, включенных в Программу, содержат меры по формированию и финансовому обеспечению муниципальных заданий и управлению муниципальной системой образования.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предусмотрено проведение традиционных и новых мероприятий, направленных на всестороннее развитие обучающихся.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учреждениями, повышение качества контроля над реализацией образовательных программ.</w:t>
      </w:r>
    </w:p>
    <w:p w:rsidR="00861A57" w:rsidRDefault="008E6F5A" w:rsidP="00477A7D">
      <w:pPr>
        <w:pStyle w:val="a9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61A57" w:rsidRPr="00CE4DC6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Программы и её подпрограмм представлен в Приложении № 2 к Программе.</w:t>
      </w:r>
    </w:p>
    <w:p w:rsidR="00CE4DC6" w:rsidRPr="00CE4DC6" w:rsidRDefault="00CE4DC6" w:rsidP="00CE4D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A57" w:rsidRDefault="00B60A92" w:rsidP="00CE4DC6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DC6">
        <w:rPr>
          <w:rFonts w:ascii="Times New Roman" w:hAnsi="Times New Roman" w:cs="Times New Roman"/>
          <w:sz w:val="24"/>
          <w:szCs w:val="24"/>
        </w:rPr>
        <w:tab/>
      </w:r>
      <w:r w:rsidR="005C76E7">
        <w:rPr>
          <w:rFonts w:ascii="Times New Roman" w:hAnsi="Times New Roman" w:cs="Times New Roman"/>
          <w:sz w:val="24"/>
          <w:szCs w:val="24"/>
        </w:rPr>
        <w:t>7</w:t>
      </w:r>
      <w:r w:rsidR="00CE4DC6">
        <w:rPr>
          <w:rFonts w:ascii="Times New Roman" w:hAnsi="Times New Roman" w:cs="Times New Roman"/>
          <w:sz w:val="24"/>
          <w:szCs w:val="24"/>
        </w:rPr>
        <w:t xml:space="preserve">. </w:t>
      </w:r>
      <w:r w:rsidR="00861A57" w:rsidRPr="00CE4DC6">
        <w:rPr>
          <w:rFonts w:ascii="Times New Roman" w:hAnsi="Times New Roman" w:cs="Times New Roman"/>
          <w:sz w:val="24"/>
          <w:szCs w:val="24"/>
        </w:rPr>
        <w:t>Общие объемы финансовых ресурсов, необходимых для реализации Программы</w:t>
      </w:r>
    </w:p>
    <w:p w:rsidR="00CE4DC6" w:rsidRPr="00CE4DC6" w:rsidRDefault="00CE4DC6" w:rsidP="00CE4D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61A57" w:rsidRPr="00CE4DC6" w:rsidRDefault="00B60A92" w:rsidP="00477A7D">
      <w:pPr>
        <w:pStyle w:val="a9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E4DC6">
        <w:rPr>
          <w:rFonts w:ascii="Times New Roman" w:hAnsi="Times New Roman" w:cs="Times New Roman"/>
          <w:sz w:val="24"/>
          <w:szCs w:val="24"/>
        </w:rPr>
        <w:tab/>
      </w:r>
      <w:r w:rsidR="00861A57" w:rsidRPr="00CE4DC6">
        <w:rPr>
          <w:rFonts w:ascii="Times New Roman" w:hAnsi="Times New Roman" w:cs="Times New Roman"/>
          <w:sz w:val="24"/>
          <w:szCs w:val="24"/>
        </w:rPr>
        <w:t>Объемы финансирования Программы подлежат ежегодному уточнению в соответствии с решением о бюджете города на очередной финансовый год и плановый период.</w:t>
      </w:r>
    </w:p>
    <w:p w:rsidR="00861A57" w:rsidRPr="00CE4DC6" w:rsidRDefault="00B60A92" w:rsidP="00477A7D">
      <w:pPr>
        <w:pStyle w:val="a9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E4DC6">
        <w:rPr>
          <w:rFonts w:ascii="Times New Roman" w:hAnsi="Times New Roman" w:cs="Times New Roman"/>
          <w:sz w:val="24"/>
          <w:szCs w:val="24"/>
        </w:rPr>
        <w:tab/>
      </w:r>
      <w:r w:rsidR="00861A57" w:rsidRPr="00CE4DC6">
        <w:rPr>
          <w:rFonts w:ascii="Times New Roman" w:hAnsi="Times New Roman" w:cs="Times New Roman"/>
          <w:sz w:val="24"/>
          <w:szCs w:val="24"/>
        </w:rPr>
        <w:t>Реализация мероприятий в рамках Программы является расходным обязательством муниципального образования город Заринск Алтайского края в части финансирования из средств местного бюджета.</w:t>
      </w:r>
    </w:p>
    <w:p w:rsidR="00861A57" w:rsidRDefault="00B60A92" w:rsidP="00477A7D">
      <w:pPr>
        <w:pStyle w:val="a9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E4DC6">
        <w:rPr>
          <w:rFonts w:ascii="Times New Roman" w:hAnsi="Times New Roman" w:cs="Times New Roman"/>
          <w:sz w:val="24"/>
          <w:szCs w:val="24"/>
        </w:rPr>
        <w:tab/>
      </w:r>
      <w:r w:rsidR="00861A57" w:rsidRPr="00CE4DC6">
        <w:rPr>
          <w:rFonts w:ascii="Times New Roman" w:hAnsi="Times New Roman" w:cs="Times New Roman"/>
          <w:sz w:val="24"/>
          <w:szCs w:val="24"/>
        </w:rPr>
        <w:t>Объём финансовых ресурсов, необходимых для реализации Программы и её подпрограмм представлены в Приложении № 3 к Программе.</w:t>
      </w:r>
    </w:p>
    <w:p w:rsidR="00CE4DC6" w:rsidRPr="00CE4DC6" w:rsidRDefault="00CE4DC6" w:rsidP="00CE4DC6">
      <w:pPr>
        <w:pStyle w:val="a9"/>
        <w:ind w:left="709"/>
        <w:rPr>
          <w:rFonts w:ascii="Times New Roman" w:hAnsi="Times New Roman" w:cs="Times New Roman"/>
          <w:sz w:val="24"/>
          <w:szCs w:val="24"/>
        </w:rPr>
      </w:pPr>
    </w:p>
    <w:p w:rsidR="00861A57" w:rsidRPr="005C76E7" w:rsidRDefault="00861A57" w:rsidP="005C76E7">
      <w:pPr>
        <w:pStyle w:val="aa"/>
        <w:numPr>
          <w:ilvl w:val="0"/>
          <w:numId w:val="29"/>
        </w:numPr>
        <w:spacing w:after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рисков реализации Программы и описание ме</w:t>
      </w:r>
      <w:r w:rsidR="006268DF" w:rsidRPr="005C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управления рисками реализации </w:t>
      </w:r>
      <w:r w:rsidRPr="005C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рискам относятся: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риски: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-непринятие или несвоевременное принятие необходимых нормативных правовых актов, влияющих на реализацию мероприятий программы;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и управленческие риски: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-недостаточная проработка вопросов, решаемых в рамках программы,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-неадекватность системы мониторинга реализации программы,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-отставание от сроков реализации мероприятий;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-несогласованность действий основного исполнителя и участников программы,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-низкое качество реализации программных мероприятий на уровне образовательных учреждений;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финансово-экономические риски: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-недостаточное финансирование мероприятий программы за счет бюджетов всех уровней.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(минимизация) рисков возможно за счет обеспечения постоянного и оперативного мониторинга достигнутых результатов, проведения корректировки программы на основе анализа данных мониторинга.</w:t>
      </w:r>
    </w:p>
    <w:p w:rsidR="00477A7D" w:rsidRPr="00E22AEB" w:rsidRDefault="00861A57" w:rsidP="00861A57">
      <w:pPr>
        <w:spacing w:after="260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Важным средством снижения рисков является опережающая разработка инструментов мониторинга до начала реализации Программы</w:t>
      </w:r>
      <w:r w:rsidR="00E2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A57" w:rsidRPr="005C76E7" w:rsidRDefault="00861A57" w:rsidP="005C76E7">
      <w:pPr>
        <w:pStyle w:val="aa"/>
        <w:numPr>
          <w:ilvl w:val="0"/>
          <w:numId w:val="29"/>
        </w:numPr>
        <w:tabs>
          <w:tab w:val="left" w:pos="993"/>
          <w:tab w:val="left" w:pos="1134"/>
          <w:tab w:val="left" w:pos="1985"/>
        </w:tabs>
        <w:spacing w:after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оценки эффективности Программы</w:t>
      </w:r>
    </w:p>
    <w:p w:rsidR="00861A57" w:rsidRPr="00861A57" w:rsidRDefault="00861A57" w:rsidP="00861A57">
      <w:pPr>
        <w:spacing w:after="260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Программы осуществляется в соответствии с методикой оценки эффективности реализации программ, утвержденной постановлением администрации города Заринска</w:t>
      </w:r>
      <w:r w:rsidR="00B92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A57" w:rsidRPr="005C76E7" w:rsidRDefault="00861A57" w:rsidP="005C76E7">
      <w:pPr>
        <w:pStyle w:val="aa"/>
        <w:numPr>
          <w:ilvl w:val="0"/>
          <w:numId w:val="29"/>
        </w:numPr>
        <w:spacing w:after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Программы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 управление и мониторинг реализации Программы осуществляет комитет по образованию администрации города.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управления и контроля реализации Программы осуществляется: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-текущий мониторинг реализации Программы на постоянной основе в течение всего срока реализации Программы (далее - мониторинг);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годового отчета о ходе реализации и оценке эффективности Программы (далее - годовой отчет);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-размещение годового отчета на официальном сайте комитета по образованию администрации города и официальном сайте администрации города Заринска.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 и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образованию администрации города составляет годовой отчет о ходе реализации и оценке эффективности Программы и направляет в комитет по экономике и управлению муниципальным имуществом, в комитет администрации города Заринска по финансам, налоговой и кредитной политике.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о ходе реализации Программы подлежит размещению на официальном сайте комитета по образованию администрации города и официальном сайте администрации города Заринска.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оценки эффективности Программы принимается решение об объемах бюджетных ассигнований на ее реализацию на очередной финансовый год и на плановый период или о досрочном прекращении реализации отдельных мероприятий или программы в целом, начиная с очередного финансового года.</w:t>
      </w:r>
    </w:p>
    <w:p w:rsidR="00861A57" w:rsidRPr="00861A57" w:rsidRDefault="00861A57" w:rsidP="00861A57">
      <w:pPr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Программу осуществляется в порядке, предусмотренном для утверждения проектов муниципальных Программ.</w:t>
      </w:r>
    </w:p>
    <w:p w:rsidR="00067B1B" w:rsidRDefault="00861A57" w:rsidP="00861A57">
      <w:pPr>
        <w:spacing w:after="260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образованию администрации города ежеквартально, до 20 числа месяца, следующего за отчетным периодом, направляет сводный отчет о ходе выполнения Программы в комитет администрации города Заринска по финансам, налоговой и кредитной политике и комитет по экономике и управлению муниципальным имуществом администрации города Заринска.</w:t>
      </w:r>
      <w:bookmarkStart w:id="2" w:name="_GoBack"/>
      <w:bookmarkEnd w:id="2"/>
    </w:p>
    <w:sectPr w:rsidR="00067B1B" w:rsidSect="00D62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1B" w:rsidRDefault="00067B1B" w:rsidP="00D814B3">
      <w:r>
        <w:separator/>
      </w:r>
    </w:p>
  </w:endnote>
  <w:endnote w:type="continuationSeparator" w:id="0">
    <w:p w:rsidR="00067B1B" w:rsidRDefault="00067B1B" w:rsidP="00D8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1B" w:rsidRDefault="00067B1B" w:rsidP="00D814B3">
      <w:r>
        <w:separator/>
      </w:r>
    </w:p>
  </w:footnote>
  <w:footnote w:type="continuationSeparator" w:id="0">
    <w:p w:rsidR="00067B1B" w:rsidRDefault="00067B1B" w:rsidP="00D8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1B6"/>
    <w:multiLevelType w:val="multilevel"/>
    <w:tmpl w:val="41966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6D3C"/>
    <w:multiLevelType w:val="multilevel"/>
    <w:tmpl w:val="CA20C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3374F"/>
    <w:multiLevelType w:val="multilevel"/>
    <w:tmpl w:val="24146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E186D"/>
    <w:multiLevelType w:val="multilevel"/>
    <w:tmpl w:val="79C26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F350E"/>
    <w:multiLevelType w:val="multilevel"/>
    <w:tmpl w:val="3BBAA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972BA"/>
    <w:multiLevelType w:val="multilevel"/>
    <w:tmpl w:val="372A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10C5F"/>
    <w:multiLevelType w:val="hybridMultilevel"/>
    <w:tmpl w:val="1A882A30"/>
    <w:lvl w:ilvl="0" w:tplc="9D9E3EA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9B6068"/>
    <w:multiLevelType w:val="multilevel"/>
    <w:tmpl w:val="5D56357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F70D6"/>
    <w:multiLevelType w:val="multilevel"/>
    <w:tmpl w:val="1158D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25537"/>
    <w:multiLevelType w:val="multilevel"/>
    <w:tmpl w:val="C5307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E7135"/>
    <w:multiLevelType w:val="multilevel"/>
    <w:tmpl w:val="9D38F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82766"/>
    <w:multiLevelType w:val="multilevel"/>
    <w:tmpl w:val="5056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21768"/>
    <w:multiLevelType w:val="hybridMultilevel"/>
    <w:tmpl w:val="408A61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339FE"/>
    <w:multiLevelType w:val="multilevel"/>
    <w:tmpl w:val="0EB6AD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04187"/>
    <w:multiLevelType w:val="hybridMultilevel"/>
    <w:tmpl w:val="FE4A17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79CF"/>
    <w:multiLevelType w:val="multilevel"/>
    <w:tmpl w:val="B228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453E2"/>
    <w:multiLevelType w:val="hybridMultilevel"/>
    <w:tmpl w:val="7588809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54307D40"/>
    <w:multiLevelType w:val="multilevel"/>
    <w:tmpl w:val="C7EA1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C0B72"/>
    <w:multiLevelType w:val="multilevel"/>
    <w:tmpl w:val="B1A45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55308"/>
    <w:multiLevelType w:val="multilevel"/>
    <w:tmpl w:val="1FBA7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F1A47"/>
    <w:multiLevelType w:val="multilevel"/>
    <w:tmpl w:val="93C2F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D2972"/>
    <w:multiLevelType w:val="multilevel"/>
    <w:tmpl w:val="6C462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22770"/>
    <w:multiLevelType w:val="multilevel"/>
    <w:tmpl w:val="6DBC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27878"/>
    <w:multiLevelType w:val="multilevel"/>
    <w:tmpl w:val="C6262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401231"/>
    <w:multiLevelType w:val="multilevel"/>
    <w:tmpl w:val="33244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B3DA4"/>
    <w:multiLevelType w:val="multilevel"/>
    <w:tmpl w:val="E41EE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271C6"/>
    <w:multiLevelType w:val="multilevel"/>
    <w:tmpl w:val="100A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72DF4"/>
    <w:multiLevelType w:val="multilevel"/>
    <w:tmpl w:val="6868FE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57CC0"/>
    <w:multiLevelType w:val="multilevel"/>
    <w:tmpl w:val="69DA6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  <w:lvlOverride w:ilvl="0">
      <w:lvl w:ilvl="0">
        <w:numFmt w:val="decimal"/>
        <w:lvlText w:val="%1."/>
        <w:lvlJc w:val="left"/>
      </w:lvl>
    </w:lvlOverride>
  </w:num>
  <w:num w:numId="3">
    <w:abstractNumId w:val="28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7"/>
    <w:lvlOverride w:ilvl="0">
      <w:lvl w:ilvl="0">
        <w:numFmt w:val="decimal"/>
        <w:lvlText w:val="%1."/>
        <w:lvlJc w:val="left"/>
      </w:lvl>
    </w:lvlOverride>
  </w:num>
  <w:num w:numId="13">
    <w:abstractNumId w:val="18"/>
    <w:lvlOverride w:ilvl="0">
      <w:lvl w:ilvl="0">
        <w:numFmt w:val="decimal"/>
        <w:lvlText w:val="%1."/>
        <w:lvlJc w:val="left"/>
      </w:lvl>
    </w:lvlOverride>
  </w:num>
  <w:num w:numId="14">
    <w:abstractNumId w:val="22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24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decimal"/>
        <w:lvlText w:val="%1."/>
        <w:lvlJc w:val="left"/>
      </w:lvl>
    </w:lvlOverride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7"/>
  </w:num>
  <w:num w:numId="26">
    <w:abstractNumId w:val="16"/>
  </w:num>
  <w:num w:numId="27">
    <w:abstractNumId w:val="6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57"/>
    <w:rsid w:val="00050696"/>
    <w:rsid w:val="00057DC1"/>
    <w:rsid w:val="0006250A"/>
    <w:rsid w:val="00067B1B"/>
    <w:rsid w:val="00067DFF"/>
    <w:rsid w:val="00073019"/>
    <w:rsid w:val="001031E4"/>
    <w:rsid w:val="00117A55"/>
    <w:rsid w:val="00156212"/>
    <w:rsid w:val="00160AB6"/>
    <w:rsid w:val="001A7E34"/>
    <w:rsid w:val="001C0E92"/>
    <w:rsid w:val="001C1F2A"/>
    <w:rsid w:val="001C7B90"/>
    <w:rsid w:val="001D508D"/>
    <w:rsid w:val="00204B0A"/>
    <w:rsid w:val="00242398"/>
    <w:rsid w:val="002516D5"/>
    <w:rsid w:val="00254EB1"/>
    <w:rsid w:val="00257691"/>
    <w:rsid w:val="00274F4C"/>
    <w:rsid w:val="00280433"/>
    <w:rsid w:val="002A35F0"/>
    <w:rsid w:val="002B280A"/>
    <w:rsid w:val="00356ED2"/>
    <w:rsid w:val="00370B0F"/>
    <w:rsid w:val="003A19BF"/>
    <w:rsid w:val="003A54C3"/>
    <w:rsid w:val="00426D8A"/>
    <w:rsid w:val="004305E9"/>
    <w:rsid w:val="0045195A"/>
    <w:rsid w:val="00454C34"/>
    <w:rsid w:val="004622A2"/>
    <w:rsid w:val="00464710"/>
    <w:rsid w:val="0047028B"/>
    <w:rsid w:val="00477A7D"/>
    <w:rsid w:val="00480E52"/>
    <w:rsid w:val="004C721B"/>
    <w:rsid w:val="004D1673"/>
    <w:rsid w:val="004E66CF"/>
    <w:rsid w:val="0052079C"/>
    <w:rsid w:val="00524063"/>
    <w:rsid w:val="00527010"/>
    <w:rsid w:val="00565DE8"/>
    <w:rsid w:val="00567822"/>
    <w:rsid w:val="00584EC0"/>
    <w:rsid w:val="005A5445"/>
    <w:rsid w:val="005B521E"/>
    <w:rsid w:val="005C0FB4"/>
    <w:rsid w:val="005C6D53"/>
    <w:rsid w:val="005C76E7"/>
    <w:rsid w:val="005D0F15"/>
    <w:rsid w:val="005D2723"/>
    <w:rsid w:val="0060171C"/>
    <w:rsid w:val="006268DF"/>
    <w:rsid w:val="00635B32"/>
    <w:rsid w:val="00651D8F"/>
    <w:rsid w:val="006525AC"/>
    <w:rsid w:val="00667D02"/>
    <w:rsid w:val="00680D03"/>
    <w:rsid w:val="006B0313"/>
    <w:rsid w:val="006E64B7"/>
    <w:rsid w:val="007513E4"/>
    <w:rsid w:val="0077386F"/>
    <w:rsid w:val="0077479B"/>
    <w:rsid w:val="007D0915"/>
    <w:rsid w:val="007F135A"/>
    <w:rsid w:val="00822374"/>
    <w:rsid w:val="00824537"/>
    <w:rsid w:val="0084153B"/>
    <w:rsid w:val="0084174E"/>
    <w:rsid w:val="00841A3A"/>
    <w:rsid w:val="00845B1B"/>
    <w:rsid w:val="0084665D"/>
    <w:rsid w:val="008547C4"/>
    <w:rsid w:val="00861A57"/>
    <w:rsid w:val="008B7699"/>
    <w:rsid w:val="008E584F"/>
    <w:rsid w:val="008E6689"/>
    <w:rsid w:val="008E6F5A"/>
    <w:rsid w:val="00951CA0"/>
    <w:rsid w:val="009977C6"/>
    <w:rsid w:val="009B6ECC"/>
    <w:rsid w:val="009D3D80"/>
    <w:rsid w:val="009D4574"/>
    <w:rsid w:val="009F37B6"/>
    <w:rsid w:val="009F4095"/>
    <w:rsid w:val="009F4A40"/>
    <w:rsid w:val="00A01405"/>
    <w:rsid w:val="00A14CA3"/>
    <w:rsid w:val="00A25D5E"/>
    <w:rsid w:val="00A82EAC"/>
    <w:rsid w:val="00AB1A0F"/>
    <w:rsid w:val="00AC5A27"/>
    <w:rsid w:val="00AE01E0"/>
    <w:rsid w:val="00AE481F"/>
    <w:rsid w:val="00AE5209"/>
    <w:rsid w:val="00AF4561"/>
    <w:rsid w:val="00B2509E"/>
    <w:rsid w:val="00B327E8"/>
    <w:rsid w:val="00B42C2F"/>
    <w:rsid w:val="00B50847"/>
    <w:rsid w:val="00B60A92"/>
    <w:rsid w:val="00B72B37"/>
    <w:rsid w:val="00B92900"/>
    <w:rsid w:val="00BF7140"/>
    <w:rsid w:val="00C13BFE"/>
    <w:rsid w:val="00C373C6"/>
    <w:rsid w:val="00C51ECD"/>
    <w:rsid w:val="00C779D1"/>
    <w:rsid w:val="00C826D6"/>
    <w:rsid w:val="00CB75E7"/>
    <w:rsid w:val="00CE4DC6"/>
    <w:rsid w:val="00CF0B14"/>
    <w:rsid w:val="00D05BE6"/>
    <w:rsid w:val="00D6262E"/>
    <w:rsid w:val="00D814B3"/>
    <w:rsid w:val="00DA17CF"/>
    <w:rsid w:val="00DA3877"/>
    <w:rsid w:val="00DE4924"/>
    <w:rsid w:val="00DE612F"/>
    <w:rsid w:val="00DE653D"/>
    <w:rsid w:val="00DF1010"/>
    <w:rsid w:val="00DF7140"/>
    <w:rsid w:val="00E22AEB"/>
    <w:rsid w:val="00E26D9A"/>
    <w:rsid w:val="00E52117"/>
    <w:rsid w:val="00E70B78"/>
    <w:rsid w:val="00E73AE5"/>
    <w:rsid w:val="00E74A06"/>
    <w:rsid w:val="00E8330C"/>
    <w:rsid w:val="00E939E7"/>
    <w:rsid w:val="00EA2BF2"/>
    <w:rsid w:val="00EB451C"/>
    <w:rsid w:val="00EB767A"/>
    <w:rsid w:val="00EE3846"/>
    <w:rsid w:val="00EF01CD"/>
    <w:rsid w:val="00EF4FDD"/>
    <w:rsid w:val="00F07B94"/>
    <w:rsid w:val="00F11310"/>
    <w:rsid w:val="00F15F1A"/>
    <w:rsid w:val="00F2444A"/>
    <w:rsid w:val="00F35A59"/>
    <w:rsid w:val="00FB5C0A"/>
    <w:rsid w:val="00FD058C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D"/>
  </w:style>
  <w:style w:type="paragraph" w:styleId="1">
    <w:name w:val="heading 1"/>
    <w:basedOn w:val="a"/>
    <w:next w:val="a"/>
    <w:link w:val="10"/>
    <w:qFormat/>
    <w:rsid w:val="00AE5209"/>
    <w:pPr>
      <w:keepNext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A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61A57"/>
  </w:style>
  <w:style w:type="character" w:styleId="a4">
    <w:name w:val="Hyperlink"/>
    <w:basedOn w:val="a0"/>
    <w:uiPriority w:val="99"/>
    <w:unhideWhenUsed/>
    <w:rsid w:val="00861A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1A57"/>
    <w:rPr>
      <w:color w:val="800080"/>
      <w:u w:val="single"/>
    </w:rPr>
  </w:style>
  <w:style w:type="character" w:customStyle="1" w:styleId="a6">
    <w:name w:val="Другое_"/>
    <w:basedOn w:val="a0"/>
    <w:link w:val="a7"/>
    <w:rsid w:val="005B521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5B521E"/>
    <w:pPr>
      <w:widowControl w:val="0"/>
      <w:shd w:val="clear" w:color="auto" w:fill="FFFFFF"/>
      <w:spacing w:after="460" w:line="269" w:lineRule="auto"/>
      <w:ind w:firstLine="400"/>
      <w:jc w:val="left"/>
    </w:pPr>
    <w:rPr>
      <w:rFonts w:ascii="Arial" w:eastAsia="Arial" w:hAnsi="Arial" w:cs="Arial"/>
      <w:sz w:val="19"/>
      <w:szCs w:val="19"/>
    </w:rPr>
  </w:style>
  <w:style w:type="character" w:customStyle="1" w:styleId="a8">
    <w:name w:val="Основной текст_"/>
    <w:basedOn w:val="a0"/>
    <w:link w:val="11"/>
    <w:rsid w:val="006525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6525A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8"/>
    <w:rsid w:val="006525AC"/>
    <w:pPr>
      <w:widowControl w:val="0"/>
      <w:shd w:val="clear" w:color="auto" w:fill="FFFFFF"/>
      <w:spacing w:after="460" w:line="269" w:lineRule="auto"/>
      <w:ind w:firstLine="400"/>
      <w:jc w:val="left"/>
    </w:pPr>
    <w:rPr>
      <w:rFonts w:ascii="Arial" w:eastAsia="Arial" w:hAnsi="Arial" w:cs="Arial"/>
      <w:sz w:val="19"/>
      <w:szCs w:val="19"/>
    </w:rPr>
  </w:style>
  <w:style w:type="paragraph" w:customStyle="1" w:styleId="30">
    <w:name w:val="Заголовок №3"/>
    <w:basedOn w:val="a"/>
    <w:link w:val="3"/>
    <w:rsid w:val="006525AC"/>
    <w:pPr>
      <w:widowControl w:val="0"/>
      <w:shd w:val="clear" w:color="auto" w:fill="FFFFFF"/>
      <w:spacing w:after="390" w:line="252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fontstyle01">
    <w:name w:val="fontstyle01"/>
    <w:basedOn w:val="a0"/>
    <w:rsid w:val="00356ED2"/>
    <w:rPr>
      <w:rFonts w:ascii="Arial" w:hAnsi="Arial" w:cs="Arial" w:hint="default"/>
      <w:b/>
      <w:bCs/>
      <w:i w:val="0"/>
      <w:iCs w:val="0"/>
      <w:color w:val="FFFFFF"/>
      <w:sz w:val="28"/>
      <w:szCs w:val="28"/>
    </w:rPr>
  </w:style>
  <w:style w:type="paragraph" w:styleId="a9">
    <w:name w:val="No Spacing"/>
    <w:uiPriority w:val="1"/>
    <w:qFormat/>
    <w:rsid w:val="00DA3877"/>
  </w:style>
  <w:style w:type="paragraph" w:styleId="aa">
    <w:name w:val="List Paragraph"/>
    <w:basedOn w:val="a"/>
    <w:uiPriority w:val="34"/>
    <w:qFormat/>
    <w:rsid w:val="005C6D5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14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4B3"/>
  </w:style>
  <w:style w:type="paragraph" w:styleId="ad">
    <w:name w:val="footer"/>
    <w:basedOn w:val="a"/>
    <w:link w:val="ae"/>
    <w:uiPriority w:val="99"/>
    <w:unhideWhenUsed/>
    <w:rsid w:val="00D814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4B3"/>
  </w:style>
  <w:style w:type="paragraph" w:styleId="af">
    <w:name w:val="Balloon Text"/>
    <w:basedOn w:val="a"/>
    <w:link w:val="af0"/>
    <w:uiPriority w:val="99"/>
    <w:semiHidden/>
    <w:unhideWhenUsed/>
    <w:rsid w:val="009F4A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4A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520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f1">
    <w:name w:val="Table Grid"/>
    <w:basedOn w:val="a1"/>
    <w:uiPriority w:val="59"/>
    <w:rsid w:val="00DE4924"/>
    <w:pPr>
      <w:widowControl w:val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D"/>
  </w:style>
  <w:style w:type="paragraph" w:styleId="1">
    <w:name w:val="heading 1"/>
    <w:basedOn w:val="a"/>
    <w:next w:val="a"/>
    <w:link w:val="10"/>
    <w:qFormat/>
    <w:rsid w:val="00AE5209"/>
    <w:pPr>
      <w:keepNext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A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61A57"/>
  </w:style>
  <w:style w:type="character" w:styleId="a4">
    <w:name w:val="Hyperlink"/>
    <w:basedOn w:val="a0"/>
    <w:uiPriority w:val="99"/>
    <w:unhideWhenUsed/>
    <w:rsid w:val="00861A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1A57"/>
    <w:rPr>
      <w:color w:val="800080"/>
      <w:u w:val="single"/>
    </w:rPr>
  </w:style>
  <w:style w:type="character" w:customStyle="1" w:styleId="a6">
    <w:name w:val="Другое_"/>
    <w:basedOn w:val="a0"/>
    <w:link w:val="a7"/>
    <w:rsid w:val="005B521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5B521E"/>
    <w:pPr>
      <w:widowControl w:val="0"/>
      <w:shd w:val="clear" w:color="auto" w:fill="FFFFFF"/>
      <w:spacing w:after="460" w:line="269" w:lineRule="auto"/>
      <w:ind w:firstLine="400"/>
      <w:jc w:val="left"/>
    </w:pPr>
    <w:rPr>
      <w:rFonts w:ascii="Arial" w:eastAsia="Arial" w:hAnsi="Arial" w:cs="Arial"/>
      <w:sz w:val="19"/>
      <w:szCs w:val="19"/>
    </w:rPr>
  </w:style>
  <w:style w:type="character" w:customStyle="1" w:styleId="a8">
    <w:name w:val="Основной текст_"/>
    <w:basedOn w:val="a0"/>
    <w:link w:val="11"/>
    <w:rsid w:val="006525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6525A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8"/>
    <w:rsid w:val="006525AC"/>
    <w:pPr>
      <w:widowControl w:val="0"/>
      <w:shd w:val="clear" w:color="auto" w:fill="FFFFFF"/>
      <w:spacing w:after="460" w:line="269" w:lineRule="auto"/>
      <w:ind w:firstLine="400"/>
      <w:jc w:val="left"/>
    </w:pPr>
    <w:rPr>
      <w:rFonts w:ascii="Arial" w:eastAsia="Arial" w:hAnsi="Arial" w:cs="Arial"/>
      <w:sz w:val="19"/>
      <w:szCs w:val="19"/>
    </w:rPr>
  </w:style>
  <w:style w:type="paragraph" w:customStyle="1" w:styleId="30">
    <w:name w:val="Заголовок №3"/>
    <w:basedOn w:val="a"/>
    <w:link w:val="3"/>
    <w:rsid w:val="006525AC"/>
    <w:pPr>
      <w:widowControl w:val="0"/>
      <w:shd w:val="clear" w:color="auto" w:fill="FFFFFF"/>
      <w:spacing w:after="390" w:line="252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fontstyle01">
    <w:name w:val="fontstyle01"/>
    <w:basedOn w:val="a0"/>
    <w:rsid w:val="00356ED2"/>
    <w:rPr>
      <w:rFonts w:ascii="Arial" w:hAnsi="Arial" w:cs="Arial" w:hint="default"/>
      <w:b/>
      <w:bCs/>
      <w:i w:val="0"/>
      <w:iCs w:val="0"/>
      <w:color w:val="FFFFFF"/>
      <w:sz w:val="28"/>
      <w:szCs w:val="28"/>
    </w:rPr>
  </w:style>
  <w:style w:type="paragraph" w:styleId="a9">
    <w:name w:val="No Spacing"/>
    <w:uiPriority w:val="1"/>
    <w:qFormat/>
    <w:rsid w:val="00DA3877"/>
  </w:style>
  <w:style w:type="paragraph" w:styleId="aa">
    <w:name w:val="List Paragraph"/>
    <w:basedOn w:val="a"/>
    <w:uiPriority w:val="34"/>
    <w:qFormat/>
    <w:rsid w:val="005C6D5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14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4B3"/>
  </w:style>
  <w:style w:type="paragraph" w:styleId="ad">
    <w:name w:val="footer"/>
    <w:basedOn w:val="a"/>
    <w:link w:val="ae"/>
    <w:uiPriority w:val="99"/>
    <w:unhideWhenUsed/>
    <w:rsid w:val="00D814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4B3"/>
  </w:style>
  <w:style w:type="paragraph" w:styleId="af">
    <w:name w:val="Balloon Text"/>
    <w:basedOn w:val="a"/>
    <w:link w:val="af0"/>
    <w:uiPriority w:val="99"/>
    <w:semiHidden/>
    <w:unhideWhenUsed/>
    <w:rsid w:val="009F4A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4A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520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f1">
    <w:name w:val="Table Grid"/>
    <w:basedOn w:val="a1"/>
    <w:uiPriority w:val="59"/>
    <w:rsid w:val="00DE4924"/>
    <w:pPr>
      <w:widowControl w:val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5792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579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160AC-52D6-4F63-B19D-03F1FB20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35</Pages>
  <Words>14943</Words>
  <Characters>85177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Савостикова Светлана Владимировна</cp:lastModifiedBy>
  <cp:revision>3</cp:revision>
  <cp:lastPrinted>2022-12-22T04:51:00Z</cp:lastPrinted>
  <dcterms:created xsi:type="dcterms:W3CDTF">2023-02-03T02:36:00Z</dcterms:created>
  <dcterms:modified xsi:type="dcterms:W3CDTF">2023-02-03T02:59:00Z</dcterms:modified>
</cp:coreProperties>
</file>