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B3" w:rsidRDefault="00B733B3" w:rsidP="00C80828">
      <w:pPr>
        <w:autoSpaceDE w:val="0"/>
        <w:ind w:right="57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C80828" w:rsidRDefault="00C80828" w:rsidP="00C80828">
      <w:pPr>
        <w:autoSpaceDE w:val="0"/>
        <w:ind w:right="5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города Заринска </w:t>
      </w:r>
    </w:p>
    <w:p w:rsidR="00C80828" w:rsidRDefault="00C80828" w:rsidP="00C80828">
      <w:pPr>
        <w:autoSpaceDE w:val="0"/>
        <w:ind w:right="5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Алтайского края </w:t>
      </w:r>
    </w:p>
    <w:p w:rsidR="00C80828" w:rsidRDefault="00C80828" w:rsidP="00C80828">
      <w:pPr>
        <w:autoSpaceDE w:val="0"/>
        <w:ind w:right="57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C80828" w:rsidRDefault="00C80828" w:rsidP="00C80828">
      <w:pPr>
        <w:autoSpaceDE w:val="0"/>
        <w:ind w:right="57"/>
        <w:jc w:val="center"/>
        <w:rPr>
          <w:caps/>
        </w:rPr>
      </w:pPr>
    </w:p>
    <w:p w:rsidR="00C80828" w:rsidRDefault="00C80828" w:rsidP="00C80828">
      <w:pPr>
        <w:autoSpaceDE w:val="0"/>
        <w:ind w:right="57"/>
        <w:jc w:val="center"/>
      </w:pPr>
    </w:p>
    <w:p w:rsidR="00013E96" w:rsidRDefault="00013E96" w:rsidP="00584914">
      <w:pPr>
        <w:autoSpaceDE w:val="0"/>
        <w:ind w:right="-15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65"/>
        <w:gridCol w:w="564"/>
        <w:gridCol w:w="985"/>
        <w:gridCol w:w="5966"/>
      </w:tblGrid>
      <w:tr w:rsidR="00013E96" w:rsidRPr="005E62C5" w:rsidTr="000B4E97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013E96" w:rsidRPr="00CC4DBC" w:rsidRDefault="00C46F61" w:rsidP="000B4E97">
            <w:pPr>
              <w:jc w:val="center"/>
            </w:pPr>
            <w:r>
              <w:t>03.12.2024</w:t>
            </w:r>
          </w:p>
        </w:tc>
        <w:tc>
          <w:tcPr>
            <w:tcW w:w="567" w:type="dxa"/>
            <w:shd w:val="clear" w:color="auto" w:fill="auto"/>
          </w:tcPr>
          <w:p w:rsidR="00013E96" w:rsidRPr="005E62C5" w:rsidRDefault="00013E96" w:rsidP="000B4E97">
            <w:pPr>
              <w:jc w:val="center"/>
            </w:pPr>
            <w:r w:rsidRPr="005E62C5"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13E96" w:rsidRPr="00CC4DBC" w:rsidRDefault="00C46F61" w:rsidP="000B4E97">
            <w:r>
              <w:t>1067</w:t>
            </w:r>
          </w:p>
        </w:tc>
        <w:tc>
          <w:tcPr>
            <w:tcW w:w="6089" w:type="dxa"/>
            <w:shd w:val="clear" w:color="auto" w:fill="auto"/>
          </w:tcPr>
          <w:p w:rsidR="00013E96" w:rsidRPr="00EC5776" w:rsidRDefault="00013E96" w:rsidP="000B4E97">
            <w:pPr>
              <w:jc w:val="right"/>
            </w:pPr>
            <w:r w:rsidRPr="00EC5776">
              <w:t>г. Заринск</w:t>
            </w:r>
          </w:p>
        </w:tc>
      </w:tr>
    </w:tbl>
    <w:p w:rsidR="00C80828" w:rsidRDefault="00C80828" w:rsidP="00C80828">
      <w:pPr>
        <w:autoSpaceDE w:val="0"/>
        <w:ind w:right="57"/>
      </w:pPr>
    </w:p>
    <w:p w:rsidR="00C80828" w:rsidRDefault="00C80828" w:rsidP="00C80828">
      <w:pPr>
        <w:autoSpaceDE w:val="0"/>
        <w:ind w:right="5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</w:tblGrid>
      <w:tr w:rsidR="00C80828" w:rsidTr="007F1537">
        <w:tc>
          <w:tcPr>
            <w:tcW w:w="3969" w:type="dxa"/>
            <w:shd w:val="clear" w:color="auto" w:fill="auto"/>
          </w:tcPr>
          <w:p w:rsidR="00C80828" w:rsidRDefault="00C80828" w:rsidP="00112B66">
            <w:pPr>
              <w:autoSpaceDE w:val="0"/>
              <w:snapToGrid w:val="0"/>
              <w:ind w:right="57"/>
              <w:jc w:val="both"/>
            </w:pPr>
            <w:r>
              <w:t>Об утверждении муниципальной программы «Развитие культуры города Заринска</w:t>
            </w:r>
            <w:r w:rsidR="00273C84" w:rsidRPr="00A73D3D">
              <w:t>»</w:t>
            </w:r>
            <w:r>
              <w:t xml:space="preserve"> на 202</w:t>
            </w:r>
            <w:r w:rsidR="00E666D7">
              <w:t>5</w:t>
            </w:r>
            <w:r>
              <w:t>-202</w:t>
            </w:r>
            <w:r w:rsidR="00112B66">
              <w:t>7</w:t>
            </w:r>
            <w:r>
              <w:t xml:space="preserve"> годы</w:t>
            </w:r>
          </w:p>
        </w:tc>
      </w:tr>
    </w:tbl>
    <w:p w:rsidR="00C80828" w:rsidRDefault="00C80828" w:rsidP="00C80828">
      <w:pPr>
        <w:autoSpaceDE w:val="0"/>
        <w:ind w:right="57"/>
      </w:pPr>
    </w:p>
    <w:p w:rsidR="00C80828" w:rsidRDefault="00C80828" w:rsidP="00C80828">
      <w:pPr>
        <w:autoSpaceDE w:val="0"/>
        <w:ind w:right="57"/>
      </w:pPr>
    </w:p>
    <w:p w:rsidR="00013E96" w:rsidRPr="008F172F" w:rsidRDefault="00C80828" w:rsidP="00013E96">
      <w:pPr>
        <w:ind w:firstLine="426"/>
        <w:jc w:val="both"/>
        <w:rPr>
          <w:color w:val="FF0000"/>
        </w:rPr>
      </w:pPr>
      <w:proofErr w:type="gramStart"/>
      <w:r>
        <w:t>В соответствии со статьей 16 Федерального закона от 06.10.2003 № 131-ФЗ «Об общих принципах организации</w:t>
      </w:r>
      <w:r w:rsidR="000374A3">
        <w:t xml:space="preserve"> местного самоуправления в Российской Федерации», </w:t>
      </w:r>
      <w:r w:rsidR="009C11EB">
        <w:t xml:space="preserve">постановлением </w:t>
      </w:r>
      <w:r w:rsidR="00DF18D8">
        <w:t>Правительства</w:t>
      </w:r>
      <w:r w:rsidR="009C11EB">
        <w:t xml:space="preserve"> Алтайского края от</w:t>
      </w:r>
      <w:r w:rsidR="00DF18D8">
        <w:t>28</w:t>
      </w:r>
      <w:r w:rsidR="009C11EB">
        <w:t>.</w:t>
      </w:r>
      <w:r w:rsidR="00DF18D8">
        <w:t>12</w:t>
      </w:r>
      <w:r w:rsidR="009C11EB">
        <w:t>.202</w:t>
      </w:r>
      <w:r w:rsidR="00DF18D8">
        <w:t>3</w:t>
      </w:r>
      <w:r w:rsidR="009C11EB">
        <w:t xml:space="preserve"> № </w:t>
      </w:r>
      <w:r w:rsidR="00DF18D8">
        <w:t>537</w:t>
      </w:r>
      <w:r w:rsidR="009C11EB">
        <w:t xml:space="preserve"> «Об утверждении государственной программы Алтайского </w:t>
      </w:r>
      <w:r w:rsidR="009C11EB" w:rsidRPr="00C62EBD">
        <w:t>края «Р</w:t>
      </w:r>
      <w:r w:rsidR="00BF7800" w:rsidRPr="00C62EBD">
        <w:t>азвитие культуры Алтайского края</w:t>
      </w:r>
      <w:r w:rsidR="00C62EBD" w:rsidRPr="00013E96">
        <w:t>»</w:t>
      </w:r>
      <w:r w:rsidR="00013E96" w:rsidRPr="00013E96">
        <w:t>, постановления администрации города Заринска от 14.10.2024 № 891 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</w:t>
      </w:r>
      <w:proofErr w:type="gramEnd"/>
    </w:p>
    <w:p w:rsidR="00C80828" w:rsidRDefault="00C80828" w:rsidP="007F1537">
      <w:pPr>
        <w:autoSpaceDE w:val="0"/>
        <w:ind w:right="-15" w:firstLine="426"/>
        <w:jc w:val="both"/>
      </w:pPr>
    </w:p>
    <w:p w:rsidR="00C80828" w:rsidRDefault="00C80828" w:rsidP="007F1537">
      <w:pPr>
        <w:autoSpaceDE w:val="0"/>
        <w:ind w:right="57" w:firstLine="426"/>
        <w:jc w:val="both"/>
      </w:pPr>
    </w:p>
    <w:p w:rsidR="00C80828" w:rsidRDefault="00C80828" w:rsidP="007F1537">
      <w:pPr>
        <w:autoSpaceDE w:val="0"/>
        <w:ind w:right="57" w:firstLine="426"/>
        <w:jc w:val="both"/>
      </w:pPr>
    </w:p>
    <w:p w:rsidR="00C80828" w:rsidRDefault="00C80828" w:rsidP="007F1537">
      <w:pPr>
        <w:autoSpaceDE w:val="0"/>
        <w:ind w:right="57" w:firstLine="426"/>
        <w:jc w:val="both"/>
      </w:pPr>
      <w:r>
        <w:t>ПОСТАНОВЛЯЮ:</w:t>
      </w:r>
    </w:p>
    <w:p w:rsidR="00C80828" w:rsidRDefault="00C80828" w:rsidP="007F1537">
      <w:pPr>
        <w:autoSpaceDE w:val="0"/>
        <w:ind w:right="57" w:firstLine="426"/>
        <w:jc w:val="both"/>
      </w:pPr>
    </w:p>
    <w:p w:rsidR="00C80828" w:rsidRDefault="00C80828" w:rsidP="007F1537">
      <w:pPr>
        <w:autoSpaceDE w:val="0"/>
        <w:ind w:right="57" w:firstLine="426"/>
        <w:jc w:val="both"/>
      </w:pPr>
    </w:p>
    <w:p w:rsidR="00C80828" w:rsidRDefault="00C80828" w:rsidP="007F1537">
      <w:pPr>
        <w:tabs>
          <w:tab w:val="left" w:pos="510"/>
        </w:tabs>
        <w:autoSpaceDE w:val="0"/>
        <w:ind w:firstLine="426"/>
        <w:jc w:val="both"/>
      </w:pPr>
      <w:r>
        <w:t>1.</w:t>
      </w:r>
      <w:r w:rsidR="009C11EB">
        <w:t>Утвердить муниципальную программу «Р</w:t>
      </w:r>
      <w:r w:rsidR="00A73D3D">
        <w:t>азвитие культуры города Заринска</w:t>
      </w:r>
      <w:r w:rsidR="00273C84">
        <w:t>»</w:t>
      </w:r>
      <w:r w:rsidR="00A73D3D">
        <w:t xml:space="preserve"> на 202</w:t>
      </w:r>
      <w:r w:rsidR="00DF18D8">
        <w:t>5</w:t>
      </w:r>
      <w:r w:rsidR="00A73D3D">
        <w:t>-202</w:t>
      </w:r>
      <w:r w:rsidR="0036358E">
        <w:t>7</w:t>
      </w:r>
      <w:r w:rsidR="009C11EB">
        <w:t xml:space="preserve"> годы.</w:t>
      </w:r>
    </w:p>
    <w:p w:rsidR="007F1537" w:rsidRPr="00981AE8" w:rsidRDefault="007F1537" w:rsidP="007F1537">
      <w:pPr>
        <w:ind w:firstLine="426"/>
        <w:jc w:val="both"/>
      </w:pPr>
      <w:r>
        <w:t>2.Настоящее постановление вступает в силу с 01.01.202</w:t>
      </w:r>
      <w:r w:rsidR="00DF18D8">
        <w:t>5</w:t>
      </w:r>
      <w:r w:rsidRPr="00B6729E">
        <w:t xml:space="preserve"> года.</w:t>
      </w:r>
    </w:p>
    <w:p w:rsidR="007F1537" w:rsidRDefault="007F1537" w:rsidP="007F1537">
      <w:pPr>
        <w:ind w:firstLine="426"/>
        <w:jc w:val="both"/>
      </w:pPr>
      <w:r>
        <w:t>3.О</w:t>
      </w:r>
      <w:r w:rsidRPr="00981AE8">
        <w:t>публико</w:t>
      </w:r>
      <w:r>
        <w:t>вать настоящее постановление в «</w:t>
      </w:r>
      <w:r w:rsidRPr="00981AE8">
        <w:t xml:space="preserve">Сборнике муниципальных правовых актов города </w:t>
      </w:r>
      <w:r>
        <w:t>Заринска» и разместить на официальном сайте муниципального образования город Заринск Алтайского края</w:t>
      </w:r>
      <w:r w:rsidRPr="00981AE8">
        <w:t>.</w:t>
      </w:r>
    </w:p>
    <w:p w:rsidR="00C80828" w:rsidRDefault="00BF7800" w:rsidP="007F1537">
      <w:pPr>
        <w:tabs>
          <w:tab w:val="left" w:pos="1290"/>
        </w:tabs>
        <w:autoSpaceDE w:val="0"/>
        <w:ind w:firstLine="426"/>
        <w:jc w:val="both"/>
      </w:pPr>
      <w:r>
        <w:t>4</w:t>
      </w:r>
      <w:r w:rsidR="00C80828">
        <w:t>.</w:t>
      </w:r>
      <w:proofErr w:type="gramStart"/>
      <w:r w:rsidR="00C80828">
        <w:t>Контроль за</w:t>
      </w:r>
      <w:proofErr w:type="gramEnd"/>
      <w:r w:rsidR="00C80828">
        <w:t xml:space="preserve"> исполнением настоящего постановления возложить на </w:t>
      </w:r>
      <w:r w:rsidR="00660670">
        <w:t>Кудинову В.Е.,</w:t>
      </w:r>
      <w:r w:rsidR="00C80828">
        <w:t xml:space="preserve"> председателя комитета по культуре администрации города</w:t>
      </w:r>
      <w:r w:rsidR="000D12B8">
        <w:t xml:space="preserve"> Заринска</w:t>
      </w:r>
      <w:r w:rsidR="00C80828">
        <w:t>.</w:t>
      </w:r>
    </w:p>
    <w:p w:rsidR="00C80828" w:rsidRDefault="00C80828" w:rsidP="007F1537">
      <w:pPr>
        <w:tabs>
          <w:tab w:val="left" w:pos="1290"/>
        </w:tabs>
        <w:autoSpaceDE w:val="0"/>
        <w:ind w:firstLine="426"/>
        <w:jc w:val="both"/>
      </w:pPr>
    </w:p>
    <w:p w:rsidR="00C80828" w:rsidRDefault="00C80828" w:rsidP="002A17CE">
      <w:pPr>
        <w:autoSpaceDE w:val="0"/>
        <w:ind w:right="57"/>
        <w:jc w:val="both"/>
        <w:rPr>
          <w:color w:val="FF0000"/>
        </w:rPr>
      </w:pPr>
    </w:p>
    <w:p w:rsidR="00D14768" w:rsidRPr="00CB3721" w:rsidRDefault="00D14768" w:rsidP="002A17CE">
      <w:pPr>
        <w:autoSpaceDE w:val="0"/>
        <w:ind w:right="57"/>
        <w:jc w:val="both"/>
        <w:rPr>
          <w:color w:val="FF0000"/>
        </w:rPr>
      </w:pPr>
    </w:p>
    <w:p w:rsidR="00C80828" w:rsidRPr="000023AA" w:rsidRDefault="00C80828" w:rsidP="007F1537">
      <w:pPr>
        <w:autoSpaceDE w:val="0"/>
        <w:ind w:right="57" w:firstLine="426"/>
        <w:jc w:val="both"/>
      </w:pPr>
      <w:r w:rsidRPr="00FF29E9">
        <w:t xml:space="preserve">Глава города </w:t>
      </w:r>
      <w:r w:rsidRPr="00FF29E9">
        <w:tab/>
      </w:r>
      <w:r w:rsidRPr="00FF29E9">
        <w:tab/>
      </w:r>
      <w:r w:rsidRPr="00FF29E9">
        <w:tab/>
        <w:t xml:space="preserve">                                                                               В.Ш. </w:t>
      </w:r>
      <w:proofErr w:type="spellStart"/>
      <w:r w:rsidRPr="00FF29E9">
        <w:t>Азгалдян</w:t>
      </w:r>
      <w:proofErr w:type="spellEnd"/>
    </w:p>
    <w:p w:rsidR="00C80828" w:rsidRDefault="00C80828" w:rsidP="007F1537">
      <w:pPr>
        <w:tabs>
          <w:tab w:val="left" w:pos="510"/>
        </w:tabs>
        <w:autoSpaceDE w:val="0"/>
        <w:ind w:firstLine="426"/>
        <w:jc w:val="both"/>
      </w:pPr>
    </w:p>
    <w:p w:rsidR="00C80828" w:rsidRDefault="00C80828" w:rsidP="007F1537">
      <w:pPr>
        <w:autoSpaceDE w:val="0"/>
        <w:ind w:right="57" w:firstLine="426"/>
      </w:pPr>
    </w:p>
    <w:p w:rsidR="00C80828" w:rsidRDefault="00C80828" w:rsidP="00C80828">
      <w:pPr>
        <w:autoSpaceDE w:val="0"/>
        <w:ind w:right="57"/>
        <w:jc w:val="both"/>
      </w:pPr>
    </w:p>
    <w:p w:rsidR="00C80828" w:rsidRDefault="00C80828" w:rsidP="00C80828">
      <w:pPr>
        <w:autoSpaceDE w:val="0"/>
        <w:ind w:right="57"/>
        <w:jc w:val="both"/>
      </w:pPr>
    </w:p>
    <w:p w:rsidR="00C80828" w:rsidRDefault="00C80828" w:rsidP="00C80828">
      <w:pPr>
        <w:autoSpaceDE w:val="0"/>
        <w:ind w:right="57"/>
        <w:jc w:val="both"/>
      </w:pPr>
    </w:p>
    <w:p w:rsidR="00C80828" w:rsidRDefault="00C80828" w:rsidP="00C80828">
      <w:pPr>
        <w:pStyle w:val="a3"/>
      </w:pPr>
    </w:p>
    <w:p w:rsidR="00C80828" w:rsidRDefault="00C80828" w:rsidP="00C80828">
      <w:pPr>
        <w:pStyle w:val="a3"/>
      </w:pPr>
    </w:p>
    <w:p w:rsidR="005D78FC" w:rsidRDefault="005D78FC" w:rsidP="00C80828">
      <w:pPr>
        <w:pStyle w:val="a3"/>
      </w:pPr>
    </w:p>
    <w:p w:rsidR="005D78FC" w:rsidRDefault="005D78FC" w:rsidP="00C80828">
      <w:pPr>
        <w:pStyle w:val="a3"/>
      </w:pPr>
    </w:p>
    <w:p w:rsidR="005D78FC" w:rsidRDefault="005D78FC" w:rsidP="00C80828">
      <w:pPr>
        <w:pStyle w:val="a3"/>
      </w:pPr>
    </w:p>
    <w:p w:rsidR="005D78FC" w:rsidRDefault="005D78FC" w:rsidP="00C80828">
      <w:pPr>
        <w:pStyle w:val="a3"/>
      </w:pPr>
    </w:p>
    <w:p w:rsidR="005D78FC" w:rsidRDefault="005D78FC" w:rsidP="00C80828">
      <w:pPr>
        <w:pStyle w:val="a3"/>
      </w:pPr>
    </w:p>
    <w:p w:rsidR="001E4C4D" w:rsidRDefault="001E4C4D" w:rsidP="001E4C4D">
      <w:pPr>
        <w:jc w:val="right"/>
        <w:rPr>
          <w:sz w:val="20"/>
          <w:szCs w:val="20"/>
        </w:rPr>
      </w:pPr>
    </w:p>
    <w:p w:rsidR="001E4C4D" w:rsidRDefault="001E4C4D" w:rsidP="001E4C4D">
      <w:pPr>
        <w:rPr>
          <w:sz w:val="20"/>
          <w:szCs w:val="20"/>
        </w:rPr>
      </w:pP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1E4C4D" w:rsidRPr="008A00F1" w:rsidTr="001E4C4D">
        <w:tc>
          <w:tcPr>
            <w:tcW w:w="3935" w:type="dxa"/>
          </w:tcPr>
          <w:p w:rsidR="001E4C4D" w:rsidRPr="008A00F1" w:rsidRDefault="001E4C4D" w:rsidP="001E4C4D">
            <w:r w:rsidRPr="008A00F1">
              <w:t>Утверждено</w:t>
            </w:r>
          </w:p>
          <w:p w:rsidR="001E4C4D" w:rsidRPr="008A00F1" w:rsidRDefault="001E4C4D" w:rsidP="001E4C4D">
            <w:r w:rsidRPr="008A00F1">
              <w:t xml:space="preserve">постановлением администрации  </w:t>
            </w:r>
          </w:p>
          <w:p w:rsidR="001E4C4D" w:rsidRPr="008A00F1" w:rsidRDefault="001E4C4D" w:rsidP="001E4C4D">
            <w:pPr>
              <w:tabs>
                <w:tab w:val="left" w:pos="6237"/>
              </w:tabs>
            </w:pPr>
            <w:r w:rsidRPr="008A00F1">
              <w:t xml:space="preserve">города Заринска Алтайского края </w:t>
            </w:r>
          </w:p>
          <w:p w:rsidR="001E4C4D" w:rsidRPr="008A00F1" w:rsidRDefault="001E4C4D" w:rsidP="001E4C4D">
            <w:r w:rsidRPr="008A00F1">
              <w:t>от «</w:t>
            </w:r>
            <w:r w:rsidR="0044434F" w:rsidRPr="0044434F">
              <w:rPr>
                <w:u w:val="single"/>
              </w:rPr>
              <w:t>03</w:t>
            </w:r>
            <w:r w:rsidRPr="008A00F1">
              <w:t>»</w:t>
            </w:r>
            <w:r w:rsidR="0044434F">
              <w:t xml:space="preserve"> </w:t>
            </w:r>
            <w:r w:rsidR="0044434F" w:rsidRPr="0044434F">
              <w:rPr>
                <w:u w:val="single"/>
              </w:rPr>
              <w:t xml:space="preserve">декабря </w:t>
            </w:r>
            <w:r w:rsidRPr="0044434F">
              <w:rPr>
                <w:u w:val="single"/>
              </w:rPr>
              <w:t>20</w:t>
            </w:r>
            <w:r w:rsidR="0044434F" w:rsidRPr="0044434F">
              <w:rPr>
                <w:u w:val="single"/>
              </w:rPr>
              <w:t>24</w:t>
            </w:r>
            <w:r w:rsidRPr="0044434F">
              <w:rPr>
                <w:u w:val="single"/>
              </w:rPr>
              <w:t xml:space="preserve"> г</w:t>
            </w:r>
            <w:r w:rsidRPr="008A00F1">
              <w:t xml:space="preserve">. № </w:t>
            </w:r>
            <w:r w:rsidR="0044434F" w:rsidRPr="0044434F">
              <w:rPr>
                <w:u w:val="single"/>
              </w:rPr>
              <w:t>1067</w:t>
            </w:r>
          </w:p>
          <w:p w:rsidR="001E4C4D" w:rsidRPr="008A00F1" w:rsidRDefault="001E4C4D" w:rsidP="001E4C4D"/>
        </w:tc>
      </w:tr>
    </w:tbl>
    <w:p w:rsidR="001E4C4D" w:rsidRDefault="001E4C4D" w:rsidP="001E4C4D">
      <w:pPr>
        <w:rPr>
          <w:sz w:val="20"/>
          <w:szCs w:val="20"/>
        </w:rPr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Pr="002A17CE" w:rsidRDefault="00BA173B" w:rsidP="002A17CE">
      <w:pPr>
        <w:tabs>
          <w:tab w:val="left" w:pos="9355"/>
        </w:tabs>
        <w:spacing w:line="360" w:lineRule="auto"/>
        <w:ind w:right="-1"/>
        <w:jc w:val="center"/>
      </w:pPr>
      <w:r w:rsidRPr="002A17CE">
        <w:t>МУНИЦИПАЛЬНАЯ ПРОГРАММА</w:t>
      </w:r>
    </w:p>
    <w:p w:rsidR="00BA173B" w:rsidRPr="002A17CE" w:rsidRDefault="00BA173B" w:rsidP="002A17CE">
      <w:pPr>
        <w:tabs>
          <w:tab w:val="left" w:pos="9355"/>
        </w:tabs>
        <w:spacing w:line="360" w:lineRule="auto"/>
        <w:ind w:right="-1"/>
        <w:jc w:val="center"/>
      </w:pPr>
      <w:r w:rsidRPr="002A17CE">
        <w:t>«РАЗВИТИЕ КУЛЬТУРЫ ГОРОДА ЗАРИНСКА</w:t>
      </w:r>
      <w:r w:rsidR="00F57CCA" w:rsidRPr="002A17CE">
        <w:t>»</w:t>
      </w:r>
    </w:p>
    <w:p w:rsidR="00BA173B" w:rsidRPr="001C11C7" w:rsidRDefault="00BA173B" w:rsidP="002A17CE">
      <w:pPr>
        <w:tabs>
          <w:tab w:val="left" w:pos="9355"/>
        </w:tabs>
        <w:spacing w:line="360" w:lineRule="auto"/>
        <w:ind w:right="-1"/>
        <w:jc w:val="center"/>
        <w:rPr>
          <w:b/>
        </w:rPr>
      </w:pPr>
      <w:r w:rsidRPr="002A17CE">
        <w:t>НА 202</w:t>
      </w:r>
      <w:r w:rsidR="00D95DED">
        <w:t>5</w:t>
      </w:r>
      <w:r w:rsidRPr="002A17CE">
        <w:t xml:space="preserve"> – 202</w:t>
      </w:r>
      <w:r w:rsidR="0036358E">
        <w:t>7</w:t>
      </w:r>
      <w:r w:rsidRPr="002A17CE">
        <w:t xml:space="preserve"> ГОДЫ</w:t>
      </w: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2A17CE" w:rsidRDefault="002A17CE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FE4556" w:rsidRDefault="00FE4556" w:rsidP="00BA173B">
      <w:pPr>
        <w:tabs>
          <w:tab w:val="left" w:pos="9355"/>
        </w:tabs>
        <w:ind w:right="-1"/>
        <w:jc w:val="center"/>
      </w:pPr>
    </w:p>
    <w:p w:rsidR="00FE4556" w:rsidRDefault="00FE4556" w:rsidP="00BA173B">
      <w:pPr>
        <w:tabs>
          <w:tab w:val="left" w:pos="9355"/>
        </w:tabs>
        <w:ind w:right="-1"/>
        <w:jc w:val="center"/>
      </w:pPr>
    </w:p>
    <w:p w:rsidR="00FE4556" w:rsidRDefault="00FE4556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6909" w:rsidRDefault="00BA6909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202C32" w:rsidRDefault="00202C32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Default="00BA173B" w:rsidP="00BA173B">
      <w:pPr>
        <w:tabs>
          <w:tab w:val="left" w:pos="9355"/>
        </w:tabs>
        <w:ind w:right="-1"/>
        <w:jc w:val="center"/>
      </w:pPr>
    </w:p>
    <w:p w:rsidR="00BA173B" w:rsidRPr="00AB7FA6" w:rsidRDefault="00AB7FA6" w:rsidP="00BA173B">
      <w:pPr>
        <w:tabs>
          <w:tab w:val="left" w:pos="9355"/>
        </w:tabs>
        <w:ind w:right="-1"/>
        <w:jc w:val="center"/>
        <w:rPr>
          <w:b/>
        </w:rPr>
      </w:pPr>
      <w:r>
        <w:rPr>
          <w:b/>
        </w:rPr>
        <w:t xml:space="preserve">Раздел </w:t>
      </w:r>
      <w:r w:rsidRPr="00AB7FA6">
        <w:rPr>
          <w:b/>
        </w:rPr>
        <w:t>1</w:t>
      </w:r>
      <w:r>
        <w:t xml:space="preserve">. </w:t>
      </w:r>
      <w:r w:rsidR="00BA173B" w:rsidRPr="00AB7FA6">
        <w:rPr>
          <w:b/>
        </w:rPr>
        <w:t>Паспорт муниципальной программы</w:t>
      </w:r>
    </w:p>
    <w:p w:rsidR="00BA173B" w:rsidRPr="00AB7FA6" w:rsidRDefault="00BA173B" w:rsidP="00BA173B">
      <w:pPr>
        <w:tabs>
          <w:tab w:val="left" w:pos="9355"/>
        </w:tabs>
        <w:ind w:right="-1"/>
        <w:jc w:val="center"/>
        <w:rPr>
          <w:b/>
        </w:rPr>
      </w:pPr>
      <w:r w:rsidRPr="00AB7FA6">
        <w:rPr>
          <w:b/>
        </w:rPr>
        <w:t>«Развитие культуры города Заринска</w:t>
      </w:r>
      <w:r w:rsidR="00F57CCA" w:rsidRPr="00AB7FA6">
        <w:rPr>
          <w:b/>
        </w:rPr>
        <w:t>»</w:t>
      </w:r>
      <w:r w:rsidRPr="00AB7FA6">
        <w:rPr>
          <w:b/>
        </w:rPr>
        <w:t xml:space="preserve"> на 202</w:t>
      </w:r>
      <w:r w:rsidR="00D95DED" w:rsidRPr="00AB7FA6">
        <w:rPr>
          <w:b/>
        </w:rPr>
        <w:t>5</w:t>
      </w:r>
      <w:r w:rsidRPr="00AB7FA6">
        <w:rPr>
          <w:b/>
        </w:rPr>
        <w:t>-</w:t>
      </w:r>
      <w:r w:rsidR="0036358E">
        <w:rPr>
          <w:b/>
        </w:rPr>
        <w:t>2027</w:t>
      </w:r>
      <w:r w:rsidRPr="00AB7FA6">
        <w:rPr>
          <w:b/>
        </w:rPr>
        <w:t xml:space="preserve"> годы</w:t>
      </w:r>
    </w:p>
    <w:p w:rsidR="00BA173B" w:rsidRPr="00AB7FA6" w:rsidRDefault="00BA173B" w:rsidP="00BA173B">
      <w:pPr>
        <w:tabs>
          <w:tab w:val="left" w:pos="9355"/>
        </w:tabs>
        <w:ind w:right="-1"/>
        <w:jc w:val="center"/>
        <w:rPr>
          <w:b/>
        </w:rPr>
      </w:pPr>
      <w:r w:rsidRPr="00AB7FA6">
        <w:rPr>
          <w:b/>
        </w:rPr>
        <w:t>(далее – Программа)</w:t>
      </w:r>
    </w:p>
    <w:p w:rsidR="00BA173B" w:rsidRPr="00077B94" w:rsidRDefault="00BA173B" w:rsidP="00BA173B">
      <w:pPr>
        <w:tabs>
          <w:tab w:val="left" w:pos="9355"/>
        </w:tabs>
        <w:ind w:right="-1"/>
        <w:jc w:val="center"/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013E96" w:rsidRPr="006C0C4B" w:rsidTr="002A17CE">
        <w:tc>
          <w:tcPr>
            <w:tcW w:w="3227" w:type="dxa"/>
          </w:tcPr>
          <w:p w:rsidR="00013E96" w:rsidRPr="00013E96" w:rsidRDefault="00013E96" w:rsidP="000B4E97">
            <w:pPr>
              <w:tabs>
                <w:tab w:val="left" w:pos="9355"/>
              </w:tabs>
              <w:ind w:right="-1"/>
            </w:pPr>
            <w:r w:rsidRPr="00013E96">
              <w:t>Ответственный исполнитель Программы</w:t>
            </w:r>
          </w:p>
        </w:tc>
        <w:tc>
          <w:tcPr>
            <w:tcW w:w="7087" w:type="dxa"/>
          </w:tcPr>
          <w:p w:rsidR="00013E96" w:rsidRPr="00013E96" w:rsidRDefault="00013E96" w:rsidP="000B4E97">
            <w:pPr>
              <w:tabs>
                <w:tab w:val="left" w:pos="9355"/>
              </w:tabs>
              <w:ind w:right="-1"/>
              <w:jc w:val="both"/>
            </w:pPr>
            <w:r w:rsidRPr="00013E96">
              <w:t>Администрация города Заринска Алтайского края</w:t>
            </w:r>
          </w:p>
        </w:tc>
      </w:tr>
      <w:tr w:rsidR="00013E96" w:rsidRPr="006C0C4B" w:rsidTr="002A17CE">
        <w:tc>
          <w:tcPr>
            <w:tcW w:w="3227" w:type="dxa"/>
          </w:tcPr>
          <w:p w:rsidR="00013E96" w:rsidRPr="00013E96" w:rsidRDefault="00013E96" w:rsidP="000B4E97">
            <w:pPr>
              <w:tabs>
                <w:tab w:val="left" w:pos="9355"/>
              </w:tabs>
              <w:ind w:right="-1"/>
            </w:pPr>
            <w:r w:rsidRPr="00013E96">
              <w:t>Соисполнители</w:t>
            </w:r>
          </w:p>
        </w:tc>
        <w:tc>
          <w:tcPr>
            <w:tcW w:w="7087" w:type="dxa"/>
          </w:tcPr>
          <w:p w:rsidR="00013E96" w:rsidRPr="00013E96" w:rsidRDefault="00013E96" w:rsidP="000B4E97">
            <w:pPr>
              <w:tabs>
                <w:tab w:val="left" w:pos="9355"/>
              </w:tabs>
              <w:ind w:right="-1"/>
              <w:jc w:val="both"/>
            </w:pPr>
            <w:r w:rsidRPr="00013E96">
              <w:t>-Администрация города Заринска Алтайского края</w:t>
            </w:r>
          </w:p>
          <w:p w:rsidR="00013E96" w:rsidRPr="00013E96" w:rsidRDefault="00013E96" w:rsidP="000B4E97">
            <w:pPr>
              <w:tabs>
                <w:tab w:val="left" w:pos="9355"/>
              </w:tabs>
              <w:ind w:right="-1"/>
              <w:jc w:val="both"/>
            </w:pPr>
            <w:r w:rsidRPr="00013E96">
              <w:t>-Комитет по культуре администрации города Заринска</w:t>
            </w:r>
          </w:p>
        </w:tc>
      </w:tr>
      <w:tr w:rsidR="00013E96" w:rsidRPr="006C0C4B" w:rsidTr="002A17CE">
        <w:tc>
          <w:tcPr>
            <w:tcW w:w="322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  <w:r w:rsidRPr="006C0C4B">
              <w:t>Участники Программы</w:t>
            </w:r>
          </w:p>
        </w:tc>
        <w:tc>
          <w:tcPr>
            <w:tcW w:w="7087" w:type="dxa"/>
          </w:tcPr>
          <w:p w:rsidR="00013E96" w:rsidRPr="006C0C4B" w:rsidRDefault="00013E96" w:rsidP="00FE4556">
            <w:pPr>
              <w:jc w:val="both"/>
            </w:pPr>
            <w:r w:rsidRPr="006C0C4B">
              <w:t>-Администрация города Заринска Алтайского края (далее -  Администрация города);</w:t>
            </w:r>
          </w:p>
          <w:p w:rsidR="00013E96" w:rsidRPr="006C0C4B" w:rsidRDefault="00013E96" w:rsidP="00FE4556">
            <w:pPr>
              <w:jc w:val="both"/>
            </w:pPr>
            <w:r w:rsidRPr="006C0C4B">
              <w:t>-Комитет по культуре администрации города Заринска (далее - Комитет по культуре);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-Муниципальное бюджетное учреждение культуры Городской Дом культуры «Строитель» (далее - МБУК «ГДК «Строитель»);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-Муниципальное бюджетное учреждение культуры Дом культуры «Балиндер» (далее - МБУК ДК «Балиндер»);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-Муниципальное бюджетное учреждение культуры Дом культуры «Северный» (далее - МБУК ДК «Северный»);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-Муниципальное бюджетное учреждение дополнительного образования «Детская музыкальная школа № 2» города Заринска Алтайского края (далее - МБУ ДО «ДМШ №2»);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-Муниципальное бюджетное учреждение дополнительного образования «Детская художественная школа» города Заринска Алтайского края (далее - МБУ ДО «ДХШ»);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-Муниципальное бюджетное учреждение культуры «Централизованная библиотечная система» (далее - МБУК «ЦБС»);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 xml:space="preserve">-Муниципальное бюджетное учреждение культуры «Мемориал Славы» (далее </w:t>
            </w:r>
            <w:proofErr w:type="gramStart"/>
            <w:r w:rsidRPr="006C0C4B">
              <w:t>-М</w:t>
            </w:r>
            <w:proofErr w:type="gramEnd"/>
            <w:r w:rsidRPr="006C0C4B">
              <w:t>БУК «Мемориал Славы»)</w:t>
            </w:r>
          </w:p>
        </w:tc>
      </w:tr>
      <w:tr w:rsidR="00013E96" w:rsidRPr="006C0C4B" w:rsidTr="002A17CE">
        <w:tc>
          <w:tcPr>
            <w:tcW w:w="322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  <w:r w:rsidRPr="006C0C4B">
              <w:t>Подпрограммы Программы</w:t>
            </w:r>
          </w:p>
        </w:tc>
        <w:tc>
          <w:tcPr>
            <w:tcW w:w="708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-Подпрограмма 1. «Организация и обеспечение предоставления муниципальных услуг учреждениями куль</w:t>
            </w:r>
            <w:r w:rsidR="00560068">
              <w:t>туры культурно-досугового типа»</w:t>
            </w:r>
            <w:r w:rsidRPr="006C0C4B">
              <w:t>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-Подпрограмма 2.  «Организация и обеспечение предоставления муниципальных услуг в сфе</w:t>
            </w:r>
            <w:r w:rsidR="00560068">
              <w:t>ре дополнительного образования»</w:t>
            </w:r>
            <w:r w:rsidRPr="006C0C4B">
              <w:t>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-Подпрограмма 3. «Организация в сфере культуры и обеспечение предоставления муниципальных услуг</w:t>
            </w:r>
            <w:r w:rsidR="00560068">
              <w:t xml:space="preserve"> в библиотеках города Заринска»</w:t>
            </w:r>
            <w:r w:rsidRPr="006C0C4B">
              <w:t>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-Подпрограмма 4. «Организация и обеспечение предоставления муниципальных услуг в Мемориале Славы»;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-Подпрограмма5. «Обеспечение безопасности жизнедеятельности и п</w:t>
            </w:r>
            <w:r w:rsidR="00560068">
              <w:t>ожарной безопасности»</w:t>
            </w:r>
            <w:r w:rsidRPr="006C0C4B">
              <w:t>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 xml:space="preserve">-Подпрограмма 6. «Проведение ежегодных ремонтных работ отдельных помещений и </w:t>
            </w:r>
            <w:r w:rsidR="00560068">
              <w:t>сооружений учреждений культуры»</w:t>
            </w:r>
            <w:r w:rsidRPr="006C0C4B">
              <w:t>;</w:t>
            </w:r>
          </w:p>
          <w:p w:rsidR="00013E96" w:rsidRPr="006C0C4B" w:rsidRDefault="00013E96" w:rsidP="00560068">
            <w:pPr>
              <w:tabs>
                <w:tab w:val="left" w:pos="9355"/>
              </w:tabs>
              <w:ind w:right="-1"/>
              <w:jc w:val="both"/>
            </w:pPr>
            <w:r w:rsidRPr="006C0C4B">
              <w:t>-Подпрограмма</w:t>
            </w:r>
            <w:proofErr w:type="gramStart"/>
            <w:r w:rsidRPr="006C0C4B">
              <w:t>7</w:t>
            </w:r>
            <w:proofErr w:type="gramEnd"/>
            <w:r w:rsidRPr="006C0C4B">
              <w:t>. «Социальная поддержка молодых специалистов - педагогов в учреждениях дополнительного образования в сфере культуры»</w:t>
            </w:r>
            <w:r w:rsidR="00560068">
              <w:t>.</w:t>
            </w:r>
          </w:p>
        </w:tc>
      </w:tr>
      <w:tr w:rsidR="00013E96" w:rsidRPr="006C0C4B" w:rsidTr="002A17CE">
        <w:tc>
          <w:tcPr>
            <w:tcW w:w="322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  <w:r w:rsidRPr="006C0C4B">
              <w:t>Цель Программы</w:t>
            </w:r>
          </w:p>
        </w:tc>
        <w:tc>
          <w:tcPr>
            <w:tcW w:w="708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>
              <w:t>С</w:t>
            </w:r>
            <w:r w:rsidRPr="006C0C4B">
              <w:t>охранение и развитие культуры и искусства в городе Заринске</w:t>
            </w:r>
            <w:r>
              <w:t>.</w:t>
            </w:r>
          </w:p>
        </w:tc>
      </w:tr>
      <w:tr w:rsidR="00013E96" w:rsidRPr="006C0C4B" w:rsidTr="002A17CE">
        <w:tc>
          <w:tcPr>
            <w:tcW w:w="322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  <w:r w:rsidRPr="006C0C4B">
              <w:t>Задачи Программы</w:t>
            </w:r>
          </w:p>
        </w:tc>
        <w:tc>
          <w:tcPr>
            <w:tcW w:w="708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С</w:t>
            </w:r>
            <w:r w:rsidRPr="006C0C4B">
              <w:t>оздание условий для организации досуга и обеспечения жителей города Заринска услугами учреждений культуры;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С</w:t>
            </w:r>
            <w:r w:rsidRPr="006C0C4B">
              <w:t>оздание условий дополнительного образования в сфере культуры;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О</w:t>
            </w:r>
            <w:r w:rsidRPr="006C0C4B">
              <w:t>рганизация библиотечного обслуживания населения, комплектование и обеспечение сохранности библиотечных фондов города Заринска;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lastRenderedPageBreak/>
              <w:t>-</w:t>
            </w:r>
            <w:r>
              <w:t xml:space="preserve"> С</w:t>
            </w:r>
            <w:r w:rsidRPr="006C0C4B">
              <w:t>оздание условий для организации музейного обслуживания населения и доступа горожан к музейным предметам;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П</w:t>
            </w:r>
            <w:r w:rsidRPr="006C0C4B">
              <w:t>овышение уровня комплексной безопасности учреждений культуры, с целью защиты здоровья и сохранения жизни;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О</w:t>
            </w:r>
            <w:r w:rsidRPr="006C0C4B">
              <w:t>беспечение бесперебойной работы технических систем пожарной безопасности и антитеррористической защищенности в учреждениях культуры;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О</w:t>
            </w:r>
            <w:r w:rsidRPr="006C0C4B">
              <w:t>существление своевременного текущего и капитального ремонта зданий, находящихся в оперативном управлении учреждений культуры;</w:t>
            </w:r>
          </w:p>
          <w:p w:rsidR="00013E96" w:rsidRPr="006C0C4B" w:rsidRDefault="00013E96" w:rsidP="006C0C4B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О</w:t>
            </w:r>
            <w:r w:rsidRPr="006C0C4B">
              <w:t>казание социальной поддержки молодым специалистам – педагогам, впервые поступившим на работу в учреждения дополнительного образования в сфере культуры</w:t>
            </w:r>
            <w:r>
              <w:t>.</w:t>
            </w:r>
          </w:p>
        </w:tc>
      </w:tr>
      <w:tr w:rsidR="00013E96" w:rsidRPr="006C0C4B" w:rsidTr="002A17CE">
        <w:tc>
          <w:tcPr>
            <w:tcW w:w="322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  <w:r w:rsidRPr="006C0C4B">
              <w:lastRenderedPageBreak/>
              <w:t>Индикаторы и показатели Программы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</w:p>
        </w:tc>
        <w:tc>
          <w:tcPr>
            <w:tcW w:w="7087" w:type="dxa"/>
          </w:tcPr>
          <w:p w:rsidR="00013E96" w:rsidRPr="006C0C4B" w:rsidRDefault="00013E96" w:rsidP="00604D43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К</w:t>
            </w:r>
            <w:r w:rsidRPr="006C0C4B">
              <w:t>оличество участников клубных формирований на 1000 жителей;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К</w:t>
            </w:r>
            <w:r w:rsidRPr="006C0C4B">
              <w:t xml:space="preserve">оличество посещений культурно-массовых мероприятий Домов культуры; 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proofErr w:type="gramStart"/>
            <w:r w:rsidRPr="006C0C4B">
              <w:t>-</w:t>
            </w:r>
            <w:r>
              <w:t xml:space="preserve"> К</w:t>
            </w:r>
            <w:r w:rsidRPr="006C0C4B">
              <w:t>оличество обучающихся в учреждениях дополнительного образования;</w:t>
            </w:r>
            <w:proofErr w:type="gramEnd"/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proofErr w:type="spellStart"/>
            <w:r>
              <w:t>К</w:t>
            </w:r>
            <w:r w:rsidRPr="006C0C4B">
              <w:t>нигообеспеченность</w:t>
            </w:r>
            <w:proofErr w:type="spellEnd"/>
            <w:r w:rsidRPr="006C0C4B">
              <w:t>;</w:t>
            </w:r>
          </w:p>
          <w:p w:rsidR="00013E96" w:rsidRPr="006C0C4B" w:rsidRDefault="00013E96" w:rsidP="00911A1A">
            <w:pPr>
              <w:tabs>
                <w:tab w:val="left" w:pos="1035"/>
              </w:tabs>
              <w:ind w:right="-1"/>
              <w:jc w:val="both"/>
            </w:pPr>
            <w:r w:rsidRPr="006C0C4B">
              <w:t xml:space="preserve">- </w:t>
            </w:r>
            <w:r>
              <w:t>К</w:t>
            </w:r>
            <w:r w:rsidRPr="006C0C4B">
              <w:t>оличество посещений библиотек (физические лица без удаленного доступа);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 xml:space="preserve">- </w:t>
            </w:r>
            <w:r>
              <w:t>С</w:t>
            </w:r>
            <w:r w:rsidRPr="006C0C4B">
              <w:t>реднее число книговыдач;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К</w:t>
            </w:r>
            <w:r w:rsidRPr="006C0C4B">
              <w:t>оличество представленных зрителю во всех формах музейных предметов основного фонда МБУК «Мемориал Славы»;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К</w:t>
            </w:r>
            <w:r w:rsidRPr="006C0C4B">
              <w:t>оличество посещений «Мемориал Славы»</w:t>
            </w:r>
            <w:r>
              <w:t>;</w:t>
            </w:r>
          </w:p>
          <w:p w:rsidR="00013E96" w:rsidRPr="006C0C4B" w:rsidRDefault="00013E96" w:rsidP="00A64E6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Д</w:t>
            </w:r>
            <w:r w:rsidRPr="006C0C4B">
              <w:t>оля учреждений культуры и дополнительного образования, укомплектованных первичными средствами пожаротушения;</w:t>
            </w:r>
          </w:p>
          <w:p w:rsidR="00013E96" w:rsidRPr="006C0C4B" w:rsidRDefault="00013E96" w:rsidP="00A64E6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Д</w:t>
            </w:r>
            <w:r w:rsidRPr="006C0C4B">
              <w:t>оля учреждений культуры и дополнительного образования, в которых проводится огнезащитная обработка деревянных конструкций зданий в соответствии с требованиями;</w:t>
            </w:r>
          </w:p>
          <w:p w:rsidR="00013E96" w:rsidRPr="006C0C4B" w:rsidRDefault="00013E96" w:rsidP="00A64E6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Д</w:t>
            </w:r>
            <w:r w:rsidRPr="006C0C4B">
              <w:t>оля учреждений культуры и дополнительного образования, в которых обеспечено бесперебойное функционирование АПС;</w:t>
            </w:r>
          </w:p>
          <w:p w:rsidR="00013E96" w:rsidRPr="006C0C4B" w:rsidRDefault="00013E96" w:rsidP="00A64E66">
            <w:pPr>
              <w:tabs>
                <w:tab w:val="left" w:pos="9355"/>
              </w:tabs>
              <w:ind w:right="-1"/>
              <w:jc w:val="both"/>
            </w:pPr>
            <w:r>
              <w:t>- Д</w:t>
            </w:r>
            <w:r w:rsidRPr="006C0C4B">
              <w:t>оля учреждений культуры и дополнительного образования, выполнивших ремонтные работы;</w:t>
            </w:r>
          </w:p>
          <w:p w:rsidR="00013E96" w:rsidRPr="006C0C4B" w:rsidRDefault="00013E96" w:rsidP="00A64E66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Д</w:t>
            </w:r>
            <w:r w:rsidRPr="006C0C4B">
              <w:t>оля молодых специалистов – педагогических работников, впервые поступивших на работу в образовательные учреждения дополнительного образования;</w:t>
            </w:r>
          </w:p>
          <w:p w:rsidR="00013E96" w:rsidRPr="006C0C4B" w:rsidRDefault="00013E96" w:rsidP="006C0C4B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>
              <w:t xml:space="preserve"> Д</w:t>
            </w:r>
            <w:r w:rsidRPr="006C0C4B">
              <w:t>оля молодых педагогов в возрасте до 35 лет, вовлеченных в разные формы поддержки и сопровождения в первые три года работы</w:t>
            </w:r>
            <w:r>
              <w:t>.</w:t>
            </w:r>
          </w:p>
        </w:tc>
      </w:tr>
      <w:tr w:rsidR="00013E96" w:rsidRPr="006C0C4B" w:rsidTr="002A17CE">
        <w:tc>
          <w:tcPr>
            <w:tcW w:w="322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  <w:r w:rsidRPr="006C0C4B">
              <w:t>Сроки и этапы реализации Программы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</w:p>
        </w:tc>
        <w:tc>
          <w:tcPr>
            <w:tcW w:w="7087" w:type="dxa"/>
          </w:tcPr>
          <w:p w:rsidR="00013E96" w:rsidRPr="006C0C4B" w:rsidRDefault="00013E96" w:rsidP="00A64E66">
            <w:pPr>
              <w:tabs>
                <w:tab w:val="left" w:pos="9355"/>
              </w:tabs>
              <w:ind w:right="-1"/>
              <w:jc w:val="both"/>
            </w:pPr>
            <w:r w:rsidRPr="006C0C4B">
              <w:t>2025-</w:t>
            </w:r>
            <w:r>
              <w:t>2027</w:t>
            </w:r>
            <w:r w:rsidRPr="006C0C4B">
              <w:t xml:space="preserve"> годы</w:t>
            </w:r>
            <w:r>
              <w:t xml:space="preserve"> без деления на этапы</w:t>
            </w:r>
          </w:p>
        </w:tc>
      </w:tr>
      <w:tr w:rsidR="00013E96" w:rsidRPr="006C0C4B" w:rsidTr="002A17CE">
        <w:tc>
          <w:tcPr>
            <w:tcW w:w="3227" w:type="dxa"/>
          </w:tcPr>
          <w:p w:rsidR="00013E96" w:rsidRPr="006C0C4B" w:rsidRDefault="00013E96" w:rsidP="009857C7">
            <w:pPr>
              <w:tabs>
                <w:tab w:val="left" w:pos="9355"/>
              </w:tabs>
              <w:ind w:right="-1"/>
            </w:pPr>
            <w:r w:rsidRPr="006C0C4B">
              <w:t xml:space="preserve">Объемы </w:t>
            </w:r>
            <w:r>
              <w:t>и источники финансирования</w:t>
            </w:r>
            <w:r w:rsidRPr="006C0C4B">
              <w:t xml:space="preserve"> Программы</w:t>
            </w:r>
          </w:p>
        </w:tc>
        <w:tc>
          <w:tcPr>
            <w:tcW w:w="7087" w:type="dxa"/>
          </w:tcPr>
          <w:p w:rsidR="00013E96" w:rsidRPr="00494929" w:rsidRDefault="00013E96" w:rsidP="00FE4556">
            <w:pPr>
              <w:jc w:val="both"/>
            </w:pPr>
            <w:r w:rsidRPr="00494929">
              <w:t xml:space="preserve">Общий объем финансирования Программы составляет </w:t>
            </w:r>
          </w:p>
          <w:p w:rsidR="00013E96" w:rsidRPr="00494929" w:rsidRDefault="00013E96" w:rsidP="00FE4556">
            <w:pPr>
              <w:jc w:val="both"/>
            </w:pPr>
            <w:r w:rsidRPr="00494929">
              <w:t>21</w:t>
            </w:r>
            <w:r>
              <w:t>2</w:t>
            </w:r>
            <w:r w:rsidRPr="00494929">
              <w:t> </w:t>
            </w:r>
            <w:r>
              <w:t>181</w:t>
            </w:r>
            <w:r w:rsidRPr="00494929">
              <w:t>,</w:t>
            </w:r>
            <w:r>
              <w:t>68500</w:t>
            </w:r>
            <w:r w:rsidR="009A1554">
              <w:t xml:space="preserve"> </w:t>
            </w:r>
            <w:r w:rsidRPr="00494929">
              <w:t>тыс. руб., из них:</w:t>
            </w:r>
          </w:p>
          <w:p w:rsidR="00013E96" w:rsidRPr="00494929" w:rsidRDefault="00013E96" w:rsidP="00FE4556">
            <w:pPr>
              <w:jc w:val="both"/>
            </w:pPr>
            <w:r w:rsidRPr="00494929">
              <w:t>средства федерального бюджета - 0,000</w:t>
            </w:r>
            <w:r>
              <w:t>00</w:t>
            </w:r>
            <w:r w:rsidRPr="00494929">
              <w:t xml:space="preserve"> тыс. руб.;</w:t>
            </w:r>
          </w:p>
          <w:p w:rsidR="00013E96" w:rsidRPr="00494929" w:rsidRDefault="00013E96" w:rsidP="00FE4556">
            <w:pPr>
              <w:jc w:val="both"/>
            </w:pPr>
            <w:r w:rsidRPr="00494929">
              <w:t>средства краевого бюджета - 0,000</w:t>
            </w:r>
            <w:r>
              <w:t>00</w:t>
            </w:r>
            <w:r w:rsidRPr="00494929">
              <w:t xml:space="preserve"> тыс. руб.;</w:t>
            </w:r>
          </w:p>
          <w:p w:rsidR="00013E96" w:rsidRPr="00494929" w:rsidRDefault="00013E96" w:rsidP="00FE4556">
            <w:pPr>
              <w:jc w:val="both"/>
            </w:pPr>
            <w:r w:rsidRPr="00494929">
              <w:t>средств городского бюджета –21</w:t>
            </w:r>
            <w:r>
              <w:t>2</w:t>
            </w:r>
            <w:r w:rsidRPr="00494929">
              <w:t> </w:t>
            </w:r>
            <w:r>
              <w:t>181</w:t>
            </w:r>
            <w:r w:rsidRPr="00494929">
              <w:t>,</w:t>
            </w:r>
            <w:r>
              <w:t>68500</w:t>
            </w:r>
            <w:r w:rsidR="009A1554">
              <w:t xml:space="preserve"> </w:t>
            </w:r>
            <w:r w:rsidRPr="00494929">
              <w:t>тыс. руб.;</w:t>
            </w:r>
          </w:p>
          <w:p w:rsidR="00013E96" w:rsidRPr="00494929" w:rsidRDefault="00013E96" w:rsidP="00FE4556">
            <w:pPr>
              <w:jc w:val="both"/>
            </w:pPr>
            <w:r w:rsidRPr="00494929">
              <w:t>внебюджетные источники - 0,000</w:t>
            </w:r>
            <w:r>
              <w:t>00</w:t>
            </w:r>
            <w:r w:rsidRPr="00494929">
              <w:t xml:space="preserve"> тыс. руб.;</w:t>
            </w:r>
          </w:p>
          <w:p w:rsidR="00013E96" w:rsidRPr="00494929" w:rsidRDefault="00013E96" w:rsidP="00FE4556">
            <w:pPr>
              <w:jc w:val="both"/>
            </w:pPr>
          </w:p>
          <w:p w:rsidR="00013E96" w:rsidRPr="00494929" w:rsidRDefault="00013E96" w:rsidP="00FE4556">
            <w:pPr>
              <w:jc w:val="both"/>
            </w:pPr>
            <w:r w:rsidRPr="00494929">
              <w:t>в том числе по годам:</w:t>
            </w:r>
          </w:p>
          <w:p w:rsidR="00013E96" w:rsidRPr="00494929" w:rsidRDefault="00013E96" w:rsidP="00FE4556">
            <w:pPr>
              <w:jc w:val="both"/>
            </w:pPr>
            <w:r w:rsidRPr="00494929">
              <w:t>2025 год -71 </w:t>
            </w:r>
            <w:r>
              <w:t>910</w:t>
            </w:r>
            <w:r w:rsidRPr="00494929">
              <w:t>,6</w:t>
            </w:r>
            <w:r>
              <w:t>1300</w:t>
            </w:r>
            <w:r w:rsidRPr="00494929">
              <w:t xml:space="preserve"> тыс. руб.; </w:t>
            </w:r>
          </w:p>
          <w:p w:rsidR="00013E96" w:rsidRPr="00494929" w:rsidRDefault="00013E96" w:rsidP="00FE4556">
            <w:pPr>
              <w:jc w:val="both"/>
            </w:pPr>
            <w:r w:rsidRPr="00494929">
              <w:t>2026 год -70</w:t>
            </w:r>
            <w:r>
              <w:t> 153,59900</w:t>
            </w:r>
            <w:r w:rsidRPr="00494929">
              <w:t xml:space="preserve"> тыс. руб.; </w:t>
            </w:r>
          </w:p>
          <w:p w:rsidR="00013E96" w:rsidRPr="00494929" w:rsidRDefault="00013E96" w:rsidP="00FE4556">
            <w:pPr>
              <w:jc w:val="both"/>
            </w:pPr>
            <w:r w:rsidRPr="00494929">
              <w:t>2027 год -70 </w:t>
            </w:r>
            <w:r>
              <w:t>117</w:t>
            </w:r>
            <w:r w:rsidRPr="00494929">
              <w:t>,</w:t>
            </w:r>
            <w:r>
              <w:t>47300</w:t>
            </w:r>
            <w:r w:rsidRPr="00494929">
              <w:t xml:space="preserve"> тыс. руб.</w:t>
            </w:r>
          </w:p>
          <w:p w:rsidR="00013E96" w:rsidRPr="006C0C4B" w:rsidRDefault="00013E96" w:rsidP="00FE4556">
            <w:pPr>
              <w:tabs>
                <w:tab w:val="left" w:pos="9355"/>
              </w:tabs>
              <w:ind w:right="-1"/>
              <w:jc w:val="both"/>
            </w:pPr>
            <w:r w:rsidRPr="0077561F">
              <w:t xml:space="preserve">Объемы и источники финансирования Программы ежегодно </w:t>
            </w:r>
            <w:r w:rsidRPr="0077561F">
              <w:lastRenderedPageBreak/>
              <w:t>уточняются и корректируются</w:t>
            </w:r>
            <w:r w:rsidR="009A1554">
              <w:t>.</w:t>
            </w:r>
          </w:p>
        </w:tc>
      </w:tr>
      <w:tr w:rsidR="00013E96" w:rsidRPr="006C0C4B" w:rsidTr="002A17CE">
        <w:tc>
          <w:tcPr>
            <w:tcW w:w="3227" w:type="dxa"/>
          </w:tcPr>
          <w:p w:rsidR="00013E96" w:rsidRPr="006C0C4B" w:rsidRDefault="00013E96" w:rsidP="00FE4556">
            <w:pPr>
              <w:tabs>
                <w:tab w:val="left" w:pos="9355"/>
              </w:tabs>
              <w:ind w:right="-1"/>
            </w:pPr>
            <w:r w:rsidRPr="006C0C4B"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013E96" w:rsidRPr="00494929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494929">
              <w:t>-Увеличение числа посещений культурно-массовых мероприятий Домов культуры в соответствии с показателем регионального проекта «Культура Алтайского края»;</w:t>
            </w:r>
          </w:p>
          <w:p w:rsidR="00013E96" w:rsidRPr="00494929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494929">
              <w:t xml:space="preserve">-Увеличение количества участников клубных формирований на 1000 жителей до уровня </w:t>
            </w:r>
            <w:r w:rsidR="004F6A67">
              <w:t>45,3</w:t>
            </w:r>
            <w:r w:rsidRPr="00494929">
              <w:t xml:space="preserve"> %;</w:t>
            </w:r>
          </w:p>
          <w:p w:rsidR="00013E96" w:rsidRPr="00494929" w:rsidRDefault="00013E96" w:rsidP="00013E96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494929">
              <w:t>Сохранение количества обучающихся учреждений художественного дополнительного образования в сфере культуры;</w:t>
            </w:r>
          </w:p>
          <w:p w:rsidR="00013E96" w:rsidRPr="00494929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494929">
              <w:t xml:space="preserve">-Сохранение  </w:t>
            </w:r>
            <w:proofErr w:type="spellStart"/>
            <w:r w:rsidRPr="00494929">
              <w:t>книгообеспечености</w:t>
            </w:r>
            <w:proofErr w:type="spellEnd"/>
            <w:r w:rsidRPr="00494929">
              <w:t xml:space="preserve"> на 1 человека на уровне 2,6 экземпляра;</w:t>
            </w:r>
          </w:p>
          <w:p w:rsidR="00013E96" w:rsidRPr="00494929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494929">
              <w:t>-Увеличение количества посещений библиотек физическими лицами в соответствии с показателем регионального проекта «Культура Алтайского края»;</w:t>
            </w:r>
          </w:p>
          <w:p w:rsidR="00013E96" w:rsidRPr="00494929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494929">
              <w:t>-Увеличение среднего числа книговыдач до 11,2 на 1000 населения;</w:t>
            </w:r>
          </w:p>
          <w:p w:rsidR="00013E96" w:rsidRPr="00494929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494929">
              <w:t>-Увеличение количества представленных зрителю во всех формах музейных предметов основного фонда МБУК «Мемориал Славы» до 44,4 %;</w:t>
            </w:r>
          </w:p>
          <w:p w:rsidR="00013E96" w:rsidRPr="006C0C4B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494929">
              <w:t>-Увеличение количества посещений МБУК «Мемориал Славы»;</w:t>
            </w:r>
          </w:p>
          <w:p w:rsidR="00013E96" w:rsidRPr="006C0C4B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6C0C4B">
              <w:t>-Сохранение доли учреждений культуры и дополнительного образования, укомплектованных первичными средствами пожаротушения на уровне 100%;</w:t>
            </w:r>
          </w:p>
          <w:p w:rsidR="00013E96" w:rsidRPr="006C0C4B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6C0C4B">
              <w:t>-Сохранение доли учреждений культуры и дополнительного образования, в которых проводится огнезащитная обработка конструкций зданий в соответствии с требованиями на уровне 100%;</w:t>
            </w:r>
          </w:p>
          <w:p w:rsidR="00013E96" w:rsidRPr="006C0C4B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6C0C4B">
              <w:t>-Сохранение доли учреждений культуры и дополнительного образования, в которых обеспечено бесперебойное функционирование АПС на уровне 100%;</w:t>
            </w:r>
          </w:p>
          <w:p w:rsidR="00013E96" w:rsidRPr="006C0C4B" w:rsidRDefault="00013E96" w:rsidP="00911A1A">
            <w:pPr>
              <w:tabs>
                <w:tab w:val="left" w:pos="9355"/>
              </w:tabs>
              <w:ind w:right="-1"/>
              <w:jc w:val="both"/>
            </w:pPr>
            <w:r w:rsidRPr="006C0C4B">
              <w:t>-Сохранение доли учреждений культуры и дополнительного образования, выполнивших ремонтные работы на уровне 100%;</w:t>
            </w:r>
          </w:p>
          <w:p w:rsidR="00013E96" w:rsidRPr="006C0C4B" w:rsidRDefault="00013E96" w:rsidP="006819A2">
            <w:pPr>
              <w:tabs>
                <w:tab w:val="left" w:pos="9355"/>
              </w:tabs>
              <w:ind w:right="-1"/>
              <w:jc w:val="both"/>
            </w:pPr>
            <w:r w:rsidRPr="006C0C4B">
              <w:t>-</w:t>
            </w:r>
            <w:r w:rsidRPr="006819A2">
              <w:t xml:space="preserve">Привлечение молодых специалистов – педагогических работников в учреждения дополнительного образования в сфере культуры способствует обновлению и развитию </w:t>
            </w:r>
            <w:r>
              <w:t>образовательной системы, формированию</w:t>
            </w:r>
            <w:r w:rsidRPr="006819A2">
              <w:t xml:space="preserve"> кадров</w:t>
            </w:r>
            <w:r>
              <w:t>ого</w:t>
            </w:r>
            <w:r w:rsidRPr="006819A2">
              <w:t xml:space="preserve"> резерв</w:t>
            </w:r>
            <w:r>
              <w:t xml:space="preserve">а, повышению </w:t>
            </w:r>
            <w:r w:rsidRPr="006819A2">
              <w:t>имидж</w:t>
            </w:r>
            <w:r>
              <w:t>а</w:t>
            </w:r>
            <w:r w:rsidRPr="006819A2">
              <w:t xml:space="preserve"> педагога дополнительного образования.</w:t>
            </w:r>
          </w:p>
        </w:tc>
      </w:tr>
    </w:tbl>
    <w:p w:rsidR="00A64E66" w:rsidRPr="00AB7FA6" w:rsidRDefault="00A64E66" w:rsidP="00FC7F69">
      <w:pPr>
        <w:jc w:val="center"/>
        <w:rPr>
          <w:b/>
        </w:rPr>
      </w:pPr>
    </w:p>
    <w:p w:rsidR="00FE4556" w:rsidRPr="00D423B2" w:rsidRDefault="00FE4556" w:rsidP="00FC7F69">
      <w:pPr>
        <w:jc w:val="center"/>
      </w:pPr>
      <w:r w:rsidRPr="00D423B2">
        <w:t>1.Общая х</w:t>
      </w:r>
      <w:r w:rsidR="000F02A7">
        <w:t xml:space="preserve">арактеристика сферы реализации </w:t>
      </w:r>
      <w:r w:rsidR="009A1554">
        <w:t>П</w:t>
      </w:r>
      <w:r w:rsidR="000F02A7">
        <w:t>рограммы</w:t>
      </w:r>
    </w:p>
    <w:p w:rsidR="00BA173B" w:rsidRPr="00D423B2" w:rsidRDefault="00BA173B" w:rsidP="00BA173B">
      <w:pPr>
        <w:pStyle w:val="a5"/>
        <w:ind w:left="0" w:right="-1" w:firstLine="709"/>
        <w:jc w:val="both"/>
      </w:pPr>
    </w:p>
    <w:p w:rsidR="00BA173B" w:rsidRPr="00D423B2" w:rsidRDefault="00BA173B" w:rsidP="00105C48">
      <w:pPr>
        <w:pStyle w:val="a5"/>
        <w:ind w:left="0" w:right="-1" w:firstLine="426"/>
        <w:jc w:val="both"/>
      </w:pPr>
      <w:r w:rsidRPr="00D423B2">
        <w:t>Деятельность учреждений культуры и искусства является одной из важнейших составляющих современной культурной жизни. Библиотеки, музеи, учреждения культуры досугового типа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</w:t>
      </w:r>
    </w:p>
    <w:p w:rsidR="00BA173B" w:rsidRPr="00D423B2" w:rsidRDefault="00BA173B" w:rsidP="00105C48">
      <w:pPr>
        <w:pStyle w:val="a5"/>
        <w:ind w:left="0" w:right="-1" w:firstLine="426"/>
        <w:jc w:val="both"/>
      </w:pPr>
      <w:r w:rsidRPr="00D423B2">
        <w:t>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города.</w:t>
      </w:r>
    </w:p>
    <w:p w:rsidR="00105C48" w:rsidRPr="00D423B2" w:rsidRDefault="00BA173B" w:rsidP="00105C48">
      <w:pPr>
        <w:pStyle w:val="a5"/>
        <w:ind w:left="0" w:right="-1" w:firstLine="426"/>
        <w:jc w:val="both"/>
      </w:pPr>
      <w:r w:rsidRPr="00D423B2">
        <w:t>В настоящее время в городе осуществляют свою деятельность 7 муниципальных учреждений культуры:</w:t>
      </w:r>
    </w:p>
    <w:p w:rsidR="00105C48" w:rsidRPr="00D423B2" w:rsidRDefault="00BA173B" w:rsidP="00105C48">
      <w:pPr>
        <w:pStyle w:val="a5"/>
        <w:ind w:left="0" w:right="-1" w:firstLine="426"/>
        <w:jc w:val="both"/>
      </w:pPr>
      <w:r w:rsidRPr="00D423B2">
        <w:t xml:space="preserve">-Муниципальное бюджетное учреждение культуры </w:t>
      </w:r>
      <w:r w:rsidR="00BD6A74">
        <w:t>«</w:t>
      </w:r>
      <w:r w:rsidRPr="00D423B2">
        <w:t>Городской Дом культуры «Строитель»;</w:t>
      </w:r>
    </w:p>
    <w:p w:rsidR="00105C48" w:rsidRPr="00D423B2" w:rsidRDefault="00BA173B" w:rsidP="00105C48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Дом культуры «Балиндер»;</w:t>
      </w:r>
    </w:p>
    <w:p w:rsidR="00105C48" w:rsidRPr="00D423B2" w:rsidRDefault="00BA173B" w:rsidP="00105C48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Дом культуры «Северный»;</w:t>
      </w:r>
    </w:p>
    <w:p w:rsidR="00105C48" w:rsidRPr="00D423B2" w:rsidRDefault="00BA173B" w:rsidP="00105C48">
      <w:pPr>
        <w:pStyle w:val="a5"/>
        <w:ind w:left="0" w:right="-1" w:firstLine="426"/>
        <w:jc w:val="both"/>
      </w:pPr>
      <w:r w:rsidRPr="00D423B2">
        <w:t>-Муниципальное бюджетное учреждение дополнительного образования «Детская музыкальная школа № 2» города Заринска Алтайского края;</w:t>
      </w:r>
    </w:p>
    <w:p w:rsidR="00105C48" w:rsidRPr="00D423B2" w:rsidRDefault="00BA173B" w:rsidP="00105C48">
      <w:pPr>
        <w:pStyle w:val="a5"/>
        <w:ind w:left="0" w:right="-1" w:firstLine="426"/>
        <w:jc w:val="both"/>
      </w:pPr>
      <w:r w:rsidRPr="00D423B2">
        <w:lastRenderedPageBreak/>
        <w:t>-Муниципальное бюджетное учреждение дополнительного образования «Детская художественная школа» города Заринска Алтайского края;</w:t>
      </w:r>
    </w:p>
    <w:p w:rsidR="00105C48" w:rsidRPr="00D423B2" w:rsidRDefault="00BA173B" w:rsidP="00105C48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«Централизованная библиотечная система»;</w:t>
      </w:r>
    </w:p>
    <w:p w:rsidR="00105C48" w:rsidRPr="00D423B2" w:rsidRDefault="00BA173B" w:rsidP="00105C48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«Мемориал Славы».</w:t>
      </w:r>
    </w:p>
    <w:p w:rsidR="00BA173B" w:rsidRPr="00D423B2" w:rsidRDefault="00BA173B" w:rsidP="00105C48">
      <w:pPr>
        <w:pStyle w:val="a5"/>
        <w:ind w:left="0" w:right="-1" w:firstLine="426"/>
        <w:jc w:val="both"/>
      </w:pPr>
      <w:r w:rsidRPr="00D423B2">
        <w:t>Библиотечное обслуживание населения осуществляется муниципальным бюджетным учреждением культуры «Централизованная библиотечная система»</w:t>
      </w:r>
      <w:r w:rsidR="00D14768">
        <w:t xml:space="preserve"> </w:t>
      </w:r>
      <w:r w:rsidRPr="00D423B2">
        <w:t xml:space="preserve">(4 библиотеки), которое осуществляет оперативное представление информационных ресурсов пользователю: книжный фонд, фонд периодики, услуги справочно-библиографического аппарата, проведение культурно-массовых мероприятий на базе массовых библиотек. Основные показатели результативности – количество посещений, </w:t>
      </w:r>
      <w:proofErr w:type="spellStart"/>
      <w:r w:rsidRPr="00D423B2">
        <w:t>книгообеспечение</w:t>
      </w:r>
      <w:proofErr w:type="spellEnd"/>
      <w:r w:rsidR="00AF40A3">
        <w:t>, количество книговыдач</w:t>
      </w:r>
      <w:r w:rsidRPr="00D423B2">
        <w:t xml:space="preserve">. </w:t>
      </w:r>
    </w:p>
    <w:p w:rsidR="00BA173B" w:rsidRPr="00D423B2" w:rsidRDefault="00BA173B" w:rsidP="00105C48">
      <w:pPr>
        <w:pStyle w:val="a5"/>
        <w:ind w:left="0" w:right="-1" w:firstLine="426"/>
        <w:jc w:val="both"/>
      </w:pPr>
      <w:r w:rsidRPr="00D423B2">
        <w:t>Муниципальное бюджетное учреждение культуры «Мемориал Славы» ведет целенаправленную работу по патриотическому воспитанию подрастающего поколения, увековечиванию памяти земляков, павших в Великой Отечественной войне. Основные показатели результативности - количество посещений, количество представленных во всех формах музейных предметов основного фонда.</w:t>
      </w:r>
    </w:p>
    <w:p w:rsidR="00A9407C" w:rsidRDefault="00BA173B" w:rsidP="00105C48">
      <w:pPr>
        <w:pStyle w:val="a5"/>
        <w:ind w:left="0" w:right="-1" w:firstLine="426"/>
        <w:jc w:val="both"/>
      </w:pPr>
      <w:r w:rsidRPr="00D423B2">
        <w:t xml:space="preserve">Учреждения культуры досугового типа обеспечивают ежедневный досуг населения, условия для развития народного художественного творчества и самодеятельного искусства. Ежегодно клубными учреждениями культуры проводится </w:t>
      </w:r>
      <w:r w:rsidR="00096931">
        <w:t>о</w:t>
      </w:r>
      <w:r w:rsidR="00691509">
        <w:t>коло</w:t>
      </w:r>
      <w:r w:rsidRPr="00D423B2">
        <w:t xml:space="preserve"> 1000</w:t>
      </w:r>
      <w:r w:rsidR="00D14768">
        <w:t xml:space="preserve"> </w:t>
      </w:r>
      <w:r w:rsidRPr="00D423B2">
        <w:t>мероприятий. Характеристикой результативности деятельности культурно-досуговых учреждений явля</w:t>
      </w:r>
      <w:r w:rsidR="00D14768">
        <w:t>ю</w:t>
      </w:r>
      <w:r w:rsidRPr="00D423B2">
        <w:t>тся количество участников клубных формирований на 1000 жителей, посещаемость культурно-досуговых мероприятий.</w:t>
      </w:r>
    </w:p>
    <w:p w:rsidR="00BA173B" w:rsidRDefault="00A9407C" w:rsidP="00105C48">
      <w:pPr>
        <w:pStyle w:val="a5"/>
        <w:ind w:left="0" w:right="-1" w:firstLine="426"/>
        <w:jc w:val="both"/>
      </w:pPr>
      <w:r w:rsidRPr="00AF40A3">
        <w:t xml:space="preserve">Образовательные учреждения дополнительного образования в сфере культуры – детская музыкальная и художественная школы являются необходимой базой и фундаментом будущего профессионального образования. </w:t>
      </w:r>
      <w:proofErr w:type="gramStart"/>
      <w:r w:rsidRPr="00AF40A3">
        <w:t xml:space="preserve">Ежегодно обучающиеся учреждений художественного образования принимают участие в фестивалях, конкурсах и других творческих </w:t>
      </w:r>
      <w:r w:rsidR="00013E96">
        <w:t xml:space="preserve">мероприятиях </w:t>
      </w:r>
      <w:r w:rsidRPr="00AF40A3">
        <w:t>различного статуса.</w:t>
      </w:r>
      <w:proofErr w:type="gramEnd"/>
      <w:r w:rsidRPr="00AF40A3">
        <w:t xml:space="preserve"> Результативными показателями деятельности школ явля</w:t>
      </w:r>
      <w:r w:rsidR="0003231F">
        <w:t>е</w:t>
      </w:r>
      <w:r w:rsidRPr="00AF40A3">
        <w:t>тся: сохранение количества учащихся учреждений дополнительного образования в сфере культуры</w:t>
      </w:r>
      <w:r>
        <w:t>.</w:t>
      </w:r>
    </w:p>
    <w:p w:rsidR="002C00EF" w:rsidRDefault="002C00EF" w:rsidP="002C00EF">
      <w:pPr>
        <w:pStyle w:val="a5"/>
        <w:ind w:left="0" w:right="-1" w:firstLine="426"/>
        <w:jc w:val="center"/>
        <w:rPr>
          <w:b/>
          <w:sz w:val="26"/>
          <w:szCs w:val="26"/>
        </w:rPr>
      </w:pPr>
      <w:r w:rsidRPr="008709EC">
        <w:rPr>
          <w:b/>
          <w:sz w:val="26"/>
          <w:szCs w:val="26"/>
        </w:rPr>
        <w:t>Показатели развития культуры</w:t>
      </w:r>
    </w:p>
    <w:p w:rsidR="00674306" w:rsidRDefault="00674306" w:rsidP="00124996">
      <w:pPr>
        <w:jc w:val="center"/>
        <w:rPr>
          <w:color w:val="00000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610"/>
        <w:gridCol w:w="3483"/>
        <w:gridCol w:w="1367"/>
        <w:gridCol w:w="1192"/>
        <w:gridCol w:w="996"/>
        <w:gridCol w:w="995"/>
        <w:gridCol w:w="1280"/>
      </w:tblGrid>
      <w:tr w:rsidR="00674306" w:rsidRPr="007D5E2A" w:rsidTr="00674306">
        <w:trPr>
          <w:cantSplit/>
          <w:trHeight w:val="478"/>
          <w:jc w:val="center"/>
        </w:trPr>
        <w:tc>
          <w:tcPr>
            <w:tcW w:w="610" w:type="dxa"/>
            <w:vAlign w:val="center"/>
          </w:tcPr>
          <w:p w:rsidR="00674306" w:rsidRPr="007D5E2A" w:rsidRDefault="00674306" w:rsidP="00674306">
            <w:pPr>
              <w:ind w:left="-19" w:right="-27"/>
              <w:jc w:val="center"/>
            </w:pPr>
            <w:r w:rsidRPr="007D5E2A">
              <w:t xml:space="preserve">№ </w:t>
            </w:r>
          </w:p>
          <w:p w:rsidR="00674306" w:rsidRPr="007D5E2A" w:rsidRDefault="00674306" w:rsidP="00674306">
            <w:pPr>
              <w:ind w:left="-19" w:right="-27"/>
              <w:jc w:val="center"/>
            </w:pPr>
            <w:proofErr w:type="gramStart"/>
            <w:r w:rsidRPr="007D5E2A">
              <w:t>п</w:t>
            </w:r>
            <w:proofErr w:type="gramEnd"/>
            <w:r w:rsidRPr="007D5E2A">
              <w:t>/п</w:t>
            </w:r>
          </w:p>
        </w:tc>
        <w:tc>
          <w:tcPr>
            <w:tcW w:w="3483" w:type="dxa"/>
            <w:vAlign w:val="center"/>
          </w:tcPr>
          <w:p w:rsidR="00674306" w:rsidRPr="007D5E2A" w:rsidRDefault="00674306" w:rsidP="00674306">
            <w:pPr>
              <w:jc w:val="center"/>
            </w:pPr>
            <w:r w:rsidRPr="007D5E2A">
              <w:t xml:space="preserve">Показатели </w:t>
            </w:r>
          </w:p>
        </w:tc>
        <w:tc>
          <w:tcPr>
            <w:tcW w:w="1367" w:type="dxa"/>
            <w:vAlign w:val="center"/>
          </w:tcPr>
          <w:p w:rsidR="00674306" w:rsidRPr="007D5E2A" w:rsidRDefault="00674306" w:rsidP="00674306">
            <w:pPr>
              <w:jc w:val="center"/>
            </w:pPr>
            <w:r w:rsidRPr="007D5E2A">
              <w:t>Ед. изм.</w:t>
            </w:r>
          </w:p>
        </w:tc>
        <w:tc>
          <w:tcPr>
            <w:tcW w:w="1192" w:type="dxa"/>
            <w:vAlign w:val="center"/>
          </w:tcPr>
          <w:p w:rsidR="00674306" w:rsidRPr="007D5E2A" w:rsidRDefault="00674306" w:rsidP="00674306">
            <w:pPr>
              <w:jc w:val="center"/>
            </w:pPr>
            <w:r w:rsidRPr="007D5E2A">
              <w:t>2021 г.</w:t>
            </w:r>
          </w:p>
        </w:tc>
        <w:tc>
          <w:tcPr>
            <w:tcW w:w="996" w:type="dxa"/>
            <w:vAlign w:val="center"/>
          </w:tcPr>
          <w:p w:rsidR="00674306" w:rsidRPr="007D5E2A" w:rsidRDefault="00674306" w:rsidP="00674306">
            <w:pPr>
              <w:jc w:val="center"/>
            </w:pPr>
            <w:r w:rsidRPr="007D5E2A">
              <w:t>2022 г.</w:t>
            </w:r>
          </w:p>
        </w:tc>
        <w:tc>
          <w:tcPr>
            <w:tcW w:w="995" w:type="dxa"/>
            <w:vAlign w:val="center"/>
          </w:tcPr>
          <w:p w:rsidR="00674306" w:rsidRPr="007D5E2A" w:rsidRDefault="00674306" w:rsidP="00674306">
            <w:pPr>
              <w:jc w:val="center"/>
            </w:pPr>
            <w:r w:rsidRPr="007D5E2A">
              <w:t>2023 г.</w:t>
            </w:r>
          </w:p>
        </w:tc>
        <w:tc>
          <w:tcPr>
            <w:tcW w:w="1280" w:type="dxa"/>
            <w:vAlign w:val="center"/>
          </w:tcPr>
          <w:p w:rsidR="00674306" w:rsidRDefault="00674306" w:rsidP="00674306">
            <w:pPr>
              <w:jc w:val="center"/>
            </w:pPr>
            <w:r w:rsidRPr="007D5E2A">
              <w:t>2024г.</w:t>
            </w:r>
          </w:p>
          <w:p w:rsidR="00674306" w:rsidRPr="007D5E2A" w:rsidRDefault="00674306" w:rsidP="00674306">
            <w:pPr>
              <w:jc w:val="center"/>
            </w:pPr>
            <w:r w:rsidRPr="007D5E2A">
              <w:t>(план)</w:t>
            </w:r>
          </w:p>
        </w:tc>
      </w:tr>
      <w:tr w:rsidR="00674306" w:rsidTr="00013E96">
        <w:trPr>
          <w:cantSplit/>
          <w:trHeight w:val="730"/>
          <w:jc w:val="center"/>
        </w:trPr>
        <w:tc>
          <w:tcPr>
            <w:tcW w:w="610" w:type="dxa"/>
            <w:vAlign w:val="center"/>
          </w:tcPr>
          <w:p w:rsidR="00674306" w:rsidRPr="008709EC" w:rsidRDefault="00674306" w:rsidP="00674306">
            <w:pPr>
              <w:ind w:left="-19"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483" w:type="dxa"/>
            <w:vAlign w:val="center"/>
          </w:tcPr>
          <w:p w:rsidR="00674306" w:rsidRPr="003D5014" w:rsidRDefault="00674306" w:rsidP="00674306">
            <w:pPr>
              <w:jc w:val="center"/>
            </w:pPr>
            <w:r>
              <w:t>Количество участников клубных формирований на 1000 жителей</w:t>
            </w:r>
          </w:p>
        </w:tc>
        <w:tc>
          <w:tcPr>
            <w:tcW w:w="1367" w:type="dxa"/>
            <w:vAlign w:val="center"/>
          </w:tcPr>
          <w:p w:rsidR="00674306" w:rsidRPr="00284F7F" w:rsidRDefault="00674306" w:rsidP="00674306">
            <w:pPr>
              <w:jc w:val="center"/>
            </w:pPr>
            <w:r w:rsidRPr="00284F7F">
              <w:t>%</w:t>
            </w:r>
          </w:p>
        </w:tc>
        <w:tc>
          <w:tcPr>
            <w:tcW w:w="1192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39,0</w:t>
            </w:r>
          </w:p>
        </w:tc>
        <w:tc>
          <w:tcPr>
            <w:tcW w:w="996" w:type="dxa"/>
          </w:tcPr>
          <w:p w:rsidR="00013E96" w:rsidRDefault="00013E96" w:rsidP="00013E96">
            <w:pPr>
              <w:jc w:val="center"/>
            </w:pPr>
          </w:p>
          <w:p w:rsidR="00674306" w:rsidRPr="001E4C4D" w:rsidRDefault="00674306" w:rsidP="00013E96">
            <w:pPr>
              <w:jc w:val="center"/>
            </w:pPr>
            <w:r w:rsidRPr="001E4C4D">
              <w:t>40,0</w:t>
            </w:r>
          </w:p>
        </w:tc>
        <w:tc>
          <w:tcPr>
            <w:tcW w:w="995" w:type="dxa"/>
            <w:vAlign w:val="center"/>
          </w:tcPr>
          <w:p w:rsidR="00674306" w:rsidRPr="001E4C4D" w:rsidRDefault="00674306" w:rsidP="00674306">
            <w:pPr>
              <w:jc w:val="center"/>
              <w:rPr>
                <w:highlight w:val="yellow"/>
              </w:rPr>
            </w:pPr>
            <w:r w:rsidRPr="001E4C4D">
              <w:t>45,2</w:t>
            </w:r>
          </w:p>
        </w:tc>
        <w:tc>
          <w:tcPr>
            <w:tcW w:w="1280" w:type="dxa"/>
            <w:vAlign w:val="center"/>
          </w:tcPr>
          <w:p w:rsidR="00674306" w:rsidRPr="001E4C4D" w:rsidRDefault="008E332F" w:rsidP="00674306">
            <w:pPr>
              <w:jc w:val="center"/>
            </w:pPr>
            <w:r>
              <w:t>45,1</w:t>
            </w:r>
          </w:p>
        </w:tc>
      </w:tr>
      <w:tr w:rsidR="00674306" w:rsidTr="00674306">
        <w:trPr>
          <w:cantSplit/>
          <w:trHeight w:val="730"/>
          <w:jc w:val="center"/>
        </w:trPr>
        <w:tc>
          <w:tcPr>
            <w:tcW w:w="610" w:type="dxa"/>
            <w:vAlign w:val="center"/>
          </w:tcPr>
          <w:p w:rsidR="00674306" w:rsidRPr="008709EC" w:rsidRDefault="00674306" w:rsidP="00674306">
            <w:pPr>
              <w:ind w:left="-19"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483" w:type="dxa"/>
            <w:vAlign w:val="center"/>
          </w:tcPr>
          <w:p w:rsidR="00674306" w:rsidRPr="003D5014" w:rsidRDefault="00674306" w:rsidP="00674306">
            <w:pPr>
              <w:jc w:val="center"/>
            </w:pPr>
            <w:r>
              <w:t>Количество посещений культурно-массовых мероприятий Домов культуры</w:t>
            </w:r>
          </w:p>
        </w:tc>
        <w:tc>
          <w:tcPr>
            <w:tcW w:w="1367" w:type="dxa"/>
            <w:vAlign w:val="center"/>
          </w:tcPr>
          <w:p w:rsidR="00674306" w:rsidRPr="008227CC" w:rsidRDefault="00674306" w:rsidP="0067430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192" w:type="dxa"/>
            <w:vAlign w:val="center"/>
          </w:tcPr>
          <w:p w:rsidR="00674306" w:rsidRPr="001E4C4D" w:rsidRDefault="00674306" w:rsidP="001E4C4D">
            <w:pPr>
              <w:jc w:val="center"/>
            </w:pPr>
            <w:r w:rsidRPr="001E4C4D">
              <w:t>109,9</w:t>
            </w:r>
          </w:p>
        </w:tc>
        <w:tc>
          <w:tcPr>
            <w:tcW w:w="996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139,05</w:t>
            </w:r>
          </w:p>
        </w:tc>
        <w:tc>
          <w:tcPr>
            <w:tcW w:w="995" w:type="dxa"/>
            <w:vAlign w:val="center"/>
          </w:tcPr>
          <w:p w:rsidR="00674306" w:rsidRPr="001E4C4D" w:rsidRDefault="00674306" w:rsidP="001E4C4D">
            <w:pPr>
              <w:jc w:val="center"/>
              <w:rPr>
                <w:highlight w:val="yellow"/>
              </w:rPr>
            </w:pPr>
            <w:r w:rsidRPr="001E4C4D">
              <w:t>160 453</w:t>
            </w:r>
          </w:p>
        </w:tc>
        <w:tc>
          <w:tcPr>
            <w:tcW w:w="1280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181,830</w:t>
            </w:r>
          </w:p>
        </w:tc>
      </w:tr>
      <w:tr w:rsidR="00674306" w:rsidTr="00674306">
        <w:trPr>
          <w:cantSplit/>
          <w:trHeight w:val="730"/>
          <w:jc w:val="center"/>
        </w:trPr>
        <w:tc>
          <w:tcPr>
            <w:tcW w:w="610" w:type="dxa"/>
            <w:vAlign w:val="center"/>
          </w:tcPr>
          <w:p w:rsidR="00674306" w:rsidRPr="008709EC" w:rsidRDefault="00674306" w:rsidP="00674306">
            <w:pPr>
              <w:ind w:left="-19"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83" w:type="dxa"/>
            <w:vAlign w:val="center"/>
          </w:tcPr>
          <w:p w:rsidR="00674306" w:rsidRPr="003D5014" w:rsidRDefault="00674306" w:rsidP="00674306">
            <w:pPr>
              <w:jc w:val="center"/>
            </w:pPr>
            <w:proofErr w:type="gramStart"/>
            <w:r>
              <w:t>Количество обучающихся в учреждениях дополнительного образования</w:t>
            </w:r>
            <w:proofErr w:type="gramEnd"/>
          </w:p>
        </w:tc>
        <w:tc>
          <w:tcPr>
            <w:tcW w:w="1367" w:type="dxa"/>
            <w:vAlign w:val="center"/>
          </w:tcPr>
          <w:p w:rsidR="00674306" w:rsidRPr="008709EC" w:rsidRDefault="00674306" w:rsidP="00674306">
            <w:pPr>
              <w:jc w:val="center"/>
              <w:rPr>
                <w:sz w:val="26"/>
                <w:szCs w:val="26"/>
              </w:rPr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192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0,789</w:t>
            </w:r>
          </w:p>
        </w:tc>
        <w:tc>
          <w:tcPr>
            <w:tcW w:w="996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0,789</w:t>
            </w:r>
          </w:p>
        </w:tc>
        <w:tc>
          <w:tcPr>
            <w:tcW w:w="995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0,789</w:t>
            </w:r>
          </w:p>
        </w:tc>
        <w:tc>
          <w:tcPr>
            <w:tcW w:w="1280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0,789</w:t>
            </w:r>
          </w:p>
        </w:tc>
      </w:tr>
      <w:tr w:rsidR="00674306" w:rsidTr="00674306">
        <w:trPr>
          <w:cantSplit/>
          <w:trHeight w:val="968"/>
          <w:jc w:val="center"/>
        </w:trPr>
        <w:tc>
          <w:tcPr>
            <w:tcW w:w="610" w:type="dxa"/>
            <w:vAlign w:val="center"/>
          </w:tcPr>
          <w:p w:rsidR="00674306" w:rsidRPr="008709EC" w:rsidRDefault="00674306" w:rsidP="00674306">
            <w:pPr>
              <w:ind w:left="-19"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483" w:type="dxa"/>
            <w:vAlign w:val="center"/>
          </w:tcPr>
          <w:p w:rsidR="00674306" w:rsidRPr="003D5014" w:rsidRDefault="00674306" w:rsidP="00674306">
            <w:pPr>
              <w:jc w:val="center"/>
            </w:pPr>
            <w:proofErr w:type="spellStart"/>
            <w:r>
              <w:t>Книгообеспеченность</w:t>
            </w:r>
            <w:proofErr w:type="spellEnd"/>
          </w:p>
        </w:tc>
        <w:tc>
          <w:tcPr>
            <w:tcW w:w="1367" w:type="dxa"/>
            <w:vAlign w:val="center"/>
          </w:tcPr>
          <w:p w:rsidR="00674306" w:rsidRPr="003D5014" w:rsidRDefault="00674306" w:rsidP="00674306">
            <w:pPr>
              <w:jc w:val="center"/>
            </w:pPr>
            <w:r>
              <w:t>экземпляров на 1человека населения</w:t>
            </w:r>
          </w:p>
        </w:tc>
        <w:tc>
          <w:tcPr>
            <w:tcW w:w="1192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2,6</w:t>
            </w:r>
          </w:p>
        </w:tc>
        <w:tc>
          <w:tcPr>
            <w:tcW w:w="996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2,6</w:t>
            </w:r>
          </w:p>
        </w:tc>
        <w:tc>
          <w:tcPr>
            <w:tcW w:w="995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2,9</w:t>
            </w:r>
          </w:p>
        </w:tc>
        <w:tc>
          <w:tcPr>
            <w:tcW w:w="1280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2,6</w:t>
            </w:r>
          </w:p>
        </w:tc>
      </w:tr>
      <w:tr w:rsidR="00674306" w:rsidTr="001E4C4D">
        <w:trPr>
          <w:cantSplit/>
          <w:trHeight w:val="478"/>
          <w:jc w:val="center"/>
        </w:trPr>
        <w:tc>
          <w:tcPr>
            <w:tcW w:w="610" w:type="dxa"/>
            <w:vAlign w:val="center"/>
          </w:tcPr>
          <w:p w:rsidR="00674306" w:rsidRPr="008709EC" w:rsidRDefault="00674306" w:rsidP="00674306">
            <w:pPr>
              <w:ind w:left="-19"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483" w:type="dxa"/>
            <w:vAlign w:val="center"/>
          </w:tcPr>
          <w:p w:rsidR="00674306" w:rsidRPr="003D5014" w:rsidRDefault="00674306" w:rsidP="00674306">
            <w:pPr>
              <w:jc w:val="center"/>
            </w:pPr>
            <w:r>
              <w:t>Количество посещения библиотек</w:t>
            </w:r>
          </w:p>
        </w:tc>
        <w:tc>
          <w:tcPr>
            <w:tcW w:w="1367" w:type="dxa"/>
            <w:vAlign w:val="center"/>
          </w:tcPr>
          <w:p w:rsidR="00674306" w:rsidRPr="003D5014" w:rsidRDefault="00674306" w:rsidP="0067430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192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19,438</w:t>
            </w:r>
          </w:p>
        </w:tc>
        <w:tc>
          <w:tcPr>
            <w:tcW w:w="996" w:type="dxa"/>
            <w:vAlign w:val="center"/>
          </w:tcPr>
          <w:p w:rsidR="00674306" w:rsidRPr="001E4C4D" w:rsidRDefault="00674306" w:rsidP="001E4C4D">
            <w:pPr>
              <w:jc w:val="center"/>
            </w:pPr>
            <w:r w:rsidRPr="001E4C4D">
              <w:t>199,361</w:t>
            </w:r>
          </w:p>
        </w:tc>
        <w:tc>
          <w:tcPr>
            <w:tcW w:w="995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rPr>
                <w:rFonts w:eastAsia="andale sans ui"/>
                <w:kern w:val="2"/>
              </w:rPr>
              <w:t>203,640</w:t>
            </w:r>
          </w:p>
        </w:tc>
        <w:tc>
          <w:tcPr>
            <w:tcW w:w="1280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212,240</w:t>
            </w:r>
          </w:p>
        </w:tc>
      </w:tr>
      <w:tr w:rsidR="00674306" w:rsidTr="00674306">
        <w:trPr>
          <w:cantSplit/>
          <w:trHeight w:val="730"/>
          <w:jc w:val="center"/>
        </w:trPr>
        <w:tc>
          <w:tcPr>
            <w:tcW w:w="610" w:type="dxa"/>
            <w:vAlign w:val="center"/>
          </w:tcPr>
          <w:p w:rsidR="00674306" w:rsidRPr="008709EC" w:rsidRDefault="00674306" w:rsidP="00674306">
            <w:pPr>
              <w:ind w:left="-19"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483" w:type="dxa"/>
            <w:vAlign w:val="center"/>
          </w:tcPr>
          <w:p w:rsidR="00674306" w:rsidRPr="003D5014" w:rsidRDefault="00674306" w:rsidP="00674306">
            <w:pPr>
              <w:jc w:val="center"/>
            </w:pPr>
            <w:r>
              <w:t>Среднее число книговыдач</w:t>
            </w:r>
          </w:p>
        </w:tc>
        <w:tc>
          <w:tcPr>
            <w:tcW w:w="1367" w:type="dxa"/>
            <w:vAlign w:val="center"/>
          </w:tcPr>
          <w:p w:rsidR="00674306" w:rsidRDefault="00674306" w:rsidP="00674306">
            <w:pPr>
              <w:jc w:val="center"/>
            </w:pPr>
            <w:r>
              <w:t>на 1 тыс</w:t>
            </w:r>
            <w:proofErr w:type="gramStart"/>
            <w:r>
              <w:t>.ч</w:t>
            </w:r>
            <w:proofErr w:type="gramEnd"/>
            <w:r>
              <w:t>ел</w:t>
            </w:r>
          </w:p>
          <w:p w:rsidR="00674306" w:rsidRPr="003D5014" w:rsidRDefault="00674306" w:rsidP="00674306">
            <w:pPr>
              <w:jc w:val="center"/>
            </w:pPr>
            <w:r>
              <w:t>населения</w:t>
            </w:r>
          </w:p>
        </w:tc>
        <w:tc>
          <w:tcPr>
            <w:tcW w:w="1192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9,5</w:t>
            </w:r>
          </w:p>
        </w:tc>
        <w:tc>
          <w:tcPr>
            <w:tcW w:w="996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11</w:t>
            </w:r>
          </w:p>
        </w:tc>
        <w:tc>
          <w:tcPr>
            <w:tcW w:w="995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12,2</w:t>
            </w:r>
          </w:p>
        </w:tc>
        <w:tc>
          <w:tcPr>
            <w:tcW w:w="1280" w:type="dxa"/>
            <w:vAlign w:val="center"/>
          </w:tcPr>
          <w:p w:rsidR="00674306" w:rsidRPr="001E4C4D" w:rsidRDefault="00674306" w:rsidP="00674306">
            <w:pPr>
              <w:jc w:val="center"/>
            </w:pPr>
            <w:r w:rsidRPr="001E4C4D">
              <w:t>11,1</w:t>
            </w:r>
          </w:p>
        </w:tc>
      </w:tr>
      <w:tr w:rsidR="00674306" w:rsidTr="00674306">
        <w:trPr>
          <w:cantSplit/>
          <w:trHeight w:val="982"/>
          <w:jc w:val="center"/>
        </w:trPr>
        <w:tc>
          <w:tcPr>
            <w:tcW w:w="610" w:type="dxa"/>
            <w:vAlign w:val="center"/>
          </w:tcPr>
          <w:p w:rsidR="00674306" w:rsidRPr="008709EC" w:rsidRDefault="00674306" w:rsidP="00674306">
            <w:pPr>
              <w:ind w:left="-19"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483" w:type="dxa"/>
            <w:vAlign w:val="center"/>
          </w:tcPr>
          <w:p w:rsidR="00674306" w:rsidRPr="003D5014" w:rsidRDefault="00674306" w:rsidP="00674306">
            <w:pPr>
              <w:jc w:val="center"/>
            </w:pPr>
            <w:r>
              <w:t xml:space="preserve">Количество представленных зрителю во всех формах музейных предметов основного фонда «Мемориал Славы» </w:t>
            </w:r>
          </w:p>
        </w:tc>
        <w:tc>
          <w:tcPr>
            <w:tcW w:w="1367" w:type="dxa"/>
            <w:vAlign w:val="center"/>
          </w:tcPr>
          <w:p w:rsidR="00674306" w:rsidRPr="003D5014" w:rsidRDefault="00674306" w:rsidP="00674306">
            <w:pPr>
              <w:jc w:val="center"/>
            </w:pPr>
            <w:r>
              <w:t>%</w:t>
            </w:r>
          </w:p>
        </w:tc>
        <w:tc>
          <w:tcPr>
            <w:tcW w:w="1192" w:type="dxa"/>
            <w:vAlign w:val="center"/>
          </w:tcPr>
          <w:p w:rsidR="00674306" w:rsidRPr="00493AC6" w:rsidRDefault="00674306" w:rsidP="00674306">
            <w:pPr>
              <w:jc w:val="center"/>
            </w:pPr>
            <w:r>
              <w:t>43,20</w:t>
            </w:r>
          </w:p>
        </w:tc>
        <w:tc>
          <w:tcPr>
            <w:tcW w:w="996" w:type="dxa"/>
            <w:vAlign w:val="center"/>
          </w:tcPr>
          <w:p w:rsidR="00674306" w:rsidRPr="00112CB0" w:rsidRDefault="00674306" w:rsidP="00674306">
            <w:pPr>
              <w:jc w:val="center"/>
              <w:rPr>
                <w:highlight w:val="green"/>
              </w:rPr>
            </w:pPr>
            <w:r>
              <w:t>43,6</w:t>
            </w:r>
          </w:p>
        </w:tc>
        <w:tc>
          <w:tcPr>
            <w:tcW w:w="995" w:type="dxa"/>
            <w:vAlign w:val="center"/>
          </w:tcPr>
          <w:p w:rsidR="00674306" w:rsidRPr="0051177F" w:rsidRDefault="00674306" w:rsidP="00674306">
            <w:pPr>
              <w:jc w:val="center"/>
              <w:rPr>
                <w:highlight w:val="yellow"/>
              </w:rPr>
            </w:pPr>
            <w:r w:rsidRPr="00283541">
              <w:t>43,8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674306" w:rsidRDefault="00674306" w:rsidP="0067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</w:t>
            </w:r>
          </w:p>
        </w:tc>
      </w:tr>
      <w:tr w:rsidR="00674306" w:rsidTr="00674306">
        <w:trPr>
          <w:cantSplit/>
          <w:trHeight w:val="9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6" w:rsidRPr="008709EC" w:rsidRDefault="00674306" w:rsidP="00674306">
            <w:pPr>
              <w:ind w:left="-19"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6" w:rsidRPr="003D5014" w:rsidRDefault="00674306" w:rsidP="00674306">
            <w:pPr>
              <w:jc w:val="center"/>
            </w:pPr>
            <w:r>
              <w:t>Количество посещений «Мемориал Славы»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6" w:rsidRPr="003D5014" w:rsidRDefault="00674306" w:rsidP="0067430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6" w:rsidRPr="00493AC6" w:rsidRDefault="00674306" w:rsidP="00674306">
            <w:pPr>
              <w:jc w:val="center"/>
            </w:pPr>
            <w:r>
              <w:t>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6" w:rsidRPr="001B6397" w:rsidRDefault="00674306" w:rsidP="00674306">
            <w:pPr>
              <w:jc w:val="center"/>
            </w:pPr>
            <w:r>
              <w:t>15,838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6" w:rsidRDefault="00674306" w:rsidP="00674306">
            <w:pPr>
              <w:jc w:val="center"/>
            </w:pPr>
          </w:p>
          <w:p w:rsidR="00674306" w:rsidRPr="00283541" w:rsidRDefault="00674306" w:rsidP="00674306">
            <w:pPr>
              <w:jc w:val="center"/>
            </w:pPr>
            <w:r w:rsidRPr="00283541">
              <w:t>10</w:t>
            </w:r>
            <w:r>
              <w:t>,</w:t>
            </w:r>
            <w:r w:rsidRPr="00283541">
              <w:t>308</w:t>
            </w:r>
          </w:p>
          <w:p w:rsidR="00674306" w:rsidRPr="00674306" w:rsidRDefault="00674306" w:rsidP="00674306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6" w:rsidRDefault="00674306" w:rsidP="0067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10,400</w:t>
            </w:r>
          </w:p>
        </w:tc>
      </w:tr>
    </w:tbl>
    <w:p w:rsidR="00674306" w:rsidRDefault="00674306" w:rsidP="00124996">
      <w:pPr>
        <w:jc w:val="center"/>
        <w:rPr>
          <w:color w:val="000000"/>
        </w:rPr>
      </w:pPr>
    </w:p>
    <w:p w:rsidR="00124996" w:rsidRPr="009A1554" w:rsidRDefault="00124996" w:rsidP="009A1554">
      <w:pPr>
        <w:rPr>
          <w:color w:val="000000"/>
        </w:rPr>
      </w:pPr>
      <w:r w:rsidRPr="009A1554">
        <w:rPr>
          <w:color w:val="000000"/>
        </w:rPr>
        <w:t xml:space="preserve">Основные индикаторы уровня развития </w:t>
      </w:r>
      <w:r w:rsidR="009A1554">
        <w:rPr>
          <w:color w:val="000000"/>
        </w:rPr>
        <w:t>П</w:t>
      </w:r>
      <w:r w:rsidRPr="009A1554">
        <w:rPr>
          <w:color w:val="000000"/>
        </w:rPr>
        <w:t>рограммы</w:t>
      </w:r>
      <w:r w:rsidR="00A9407C" w:rsidRPr="009A1554">
        <w:rPr>
          <w:color w:val="000000"/>
        </w:rPr>
        <w:t>:</w:t>
      </w:r>
    </w:p>
    <w:p w:rsidR="00124996" w:rsidRPr="00911A1A" w:rsidRDefault="00124996" w:rsidP="00124996">
      <w:pPr>
        <w:tabs>
          <w:tab w:val="left" w:pos="9355"/>
        </w:tabs>
        <w:ind w:right="-1"/>
        <w:jc w:val="both"/>
      </w:pPr>
      <w:r w:rsidRPr="00911A1A">
        <w:t>-</w:t>
      </w:r>
      <w:r w:rsidR="00A9407C">
        <w:t xml:space="preserve"> </w:t>
      </w:r>
      <w:r w:rsidR="00C81F9E">
        <w:t>к</w:t>
      </w:r>
      <w:r w:rsidRPr="00911A1A">
        <w:t>оличество участников клубных формирований на 1000 жителей;</w:t>
      </w:r>
    </w:p>
    <w:p w:rsidR="00124996" w:rsidRPr="00911A1A" w:rsidRDefault="00124996" w:rsidP="00124996">
      <w:pPr>
        <w:tabs>
          <w:tab w:val="left" w:pos="9355"/>
        </w:tabs>
        <w:ind w:right="-1"/>
        <w:jc w:val="both"/>
      </w:pPr>
      <w:r w:rsidRPr="00911A1A">
        <w:t>-</w:t>
      </w:r>
      <w:r w:rsidR="00A9407C">
        <w:t xml:space="preserve"> </w:t>
      </w:r>
      <w:r w:rsidR="00C81F9E">
        <w:t>к</w:t>
      </w:r>
      <w:r w:rsidRPr="00911A1A">
        <w:t xml:space="preserve">оличество посещений культурно-массовых мероприятий Домов культуры; </w:t>
      </w:r>
    </w:p>
    <w:p w:rsidR="00124996" w:rsidRPr="00911A1A" w:rsidRDefault="00124996" w:rsidP="00124996">
      <w:pPr>
        <w:tabs>
          <w:tab w:val="left" w:pos="9355"/>
        </w:tabs>
        <w:ind w:right="-1"/>
        <w:jc w:val="both"/>
      </w:pPr>
      <w:proofErr w:type="gramStart"/>
      <w:r w:rsidRPr="00911A1A">
        <w:t>-</w:t>
      </w:r>
      <w:r w:rsidR="00A9407C">
        <w:t xml:space="preserve"> </w:t>
      </w:r>
      <w:r w:rsidR="00C81F9E">
        <w:t>к</w:t>
      </w:r>
      <w:r w:rsidRPr="00911A1A">
        <w:t>оличество обучающихся в учреждениях дополнительного образования;</w:t>
      </w:r>
      <w:proofErr w:type="gramEnd"/>
    </w:p>
    <w:p w:rsidR="00124996" w:rsidRPr="00911A1A" w:rsidRDefault="00124996" w:rsidP="00124996">
      <w:pPr>
        <w:tabs>
          <w:tab w:val="left" w:pos="9355"/>
        </w:tabs>
        <w:ind w:right="-1"/>
        <w:jc w:val="both"/>
      </w:pPr>
      <w:r w:rsidRPr="00911A1A">
        <w:t>-</w:t>
      </w:r>
      <w:r w:rsidR="00C81F9E">
        <w:t xml:space="preserve"> </w:t>
      </w:r>
      <w:proofErr w:type="spellStart"/>
      <w:r w:rsidR="00C81F9E">
        <w:t>к</w:t>
      </w:r>
      <w:r w:rsidRPr="00911A1A">
        <w:t>нигообеспеченность</w:t>
      </w:r>
      <w:proofErr w:type="spellEnd"/>
      <w:r w:rsidRPr="00911A1A">
        <w:t>;</w:t>
      </w:r>
    </w:p>
    <w:p w:rsidR="00124996" w:rsidRPr="00911A1A" w:rsidRDefault="00124996" w:rsidP="00124996">
      <w:pPr>
        <w:tabs>
          <w:tab w:val="left" w:pos="1035"/>
        </w:tabs>
        <w:ind w:right="-1"/>
        <w:jc w:val="both"/>
      </w:pPr>
      <w:r w:rsidRPr="00911A1A">
        <w:t xml:space="preserve">- </w:t>
      </w:r>
      <w:r w:rsidR="00C81F9E">
        <w:t>к</w:t>
      </w:r>
      <w:r w:rsidRPr="00911A1A">
        <w:t>оличество посещений библиотек (физические лица без удаленного доступа);</w:t>
      </w:r>
    </w:p>
    <w:p w:rsidR="00124996" w:rsidRPr="00911A1A" w:rsidRDefault="00124996" w:rsidP="00124996">
      <w:pPr>
        <w:tabs>
          <w:tab w:val="left" w:pos="9355"/>
        </w:tabs>
        <w:ind w:right="-1"/>
        <w:jc w:val="both"/>
      </w:pPr>
      <w:r w:rsidRPr="00911A1A">
        <w:t xml:space="preserve">- </w:t>
      </w:r>
      <w:r w:rsidR="00C81F9E">
        <w:t>с</w:t>
      </w:r>
      <w:r w:rsidRPr="00911A1A">
        <w:t>реднее число книговыдач</w:t>
      </w:r>
    </w:p>
    <w:p w:rsidR="00124996" w:rsidRPr="00911A1A" w:rsidRDefault="00124996" w:rsidP="00124996">
      <w:pPr>
        <w:tabs>
          <w:tab w:val="left" w:pos="9355"/>
        </w:tabs>
        <w:ind w:right="-1"/>
        <w:jc w:val="both"/>
      </w:pPr>
      <w:r w:rsidRPr="00911A1A">
        <w:t>-</w:t>
      </w:r>
      <w:r w:rsidR="00A9407C">
        <w:t xml:space="preserve"> </w:t>
      </w:r>
      <w:r w:rsidR="00C81F9E">
        <w:t>к</w:t>
      </w:r>
      <w:r w:rsidRPr="00911A1A">
        <w:t>оличество представленных зрителю во всех формах музейных предметов основного фонда МБУК «Мемориал Славы»;</w:t>
      </w:r>
    </w:p>
    <w:p w:rsidR="00124996" w:rsidRPr="00911A1A" w:rsidRDefault="00124996" w:rsidP="00124996">
      <w:pPr>
        <w:tabs>
          <w:tab w:val="left" w:pos="9355"/>
        </w:tabs>
        <w:ind w:right="-1"/>
        <w:jc w:val="both"/>
      </w:pPr>
      <w:r w:rsidRPr="00911A1A">
        <w:t>-</w:t>
      </w:r>
      <w:r w:rsidR="00A9407C">
        <w:t xml:space="preserve"> </w:t>
      </w:r>
      <w:r w:rsidR="00C81F9E">
        <w:t>к</w:t>
      </w:r>
      <w:r w:rsidRPr="00911A1A">
        <w:t>оличество посещений «Мемориал Славы»</w:t>
      </w:r>
    </w:p>
    <w:p w:rsidR="00124996" w:rsidRDefault="00124996" w:rsidP="00124996">
      <w:pPr>
        <w:tabs>
          <w:tab w:val="left" w:pos="9355"/>
        </w:tabs>
        <w:ind w:right="-1"/>
        <w:jc w:val="both"/>
      </w:pPr>
      <w:r w:rsidRPr="00911A1A">
        <w:t>-</w:t>
      </w:r>
      <w:r w:rsidR="00A9407C">
        <w:t xml:space="preserve"> </w:t>
      </w:r>
      <w:r w:rsidR="00C81F9E">
        <w:t>д</w:t>
      </w:r>
      <w:r w:rsidRPr="00911A1A">
        <w:t>оля учреждений культуры и дополнительного образования, укомплектованных первичными средствами пожаротушения;</w:t>
      </w:r>
    </w:p>
    <w:p w:rsidR="00124996" w:rsidRPr="00911A1A" w:rsidRDefault="00124996" w:rsidP="00124996">
      <w:pPr>
        <w:tabs>
          <w:tab w:val="left" w:pos="9355"/>
        </w:tabs>
        <w:ind w:right="-1"/>
        <w:jc w:val="both"/>
      </w:pPr>
      <w:r w:rsidRPr="00911A1A">
        <w:t>-</w:t>
      </w:r>
      <w:r w:rsidR="00C81F9E">
        <w:t>д</w:t>
      </w:r>
      <w:r w:rsidRPr="00911A1A">
        <w:t>оля учреждений культуры и дополнительного образования, в которых проводится огнезащитная обработка деревянных конструкций зданий в соответствии с требованиями;</w:t>
      </w:r>
    </w:p>
    <w:p w:rsidR="00124996" w:rsidRPr="00911A1A" w:rsidRDefault="00124996" w:rsidP="00094214">
      <w:pPr>
        <w:tabs>
          <w:tab w:val="left" w:pos="9355"/>
        </w:tabs>
        <w:ind w:right="-1"/>
        <w:jc w:val="both"/>
      </w:pPr>
      <w:r w:rsidRPr="00911A1A">
        <w:t>-</w:t>
      </w:r>
      <w:r w:rsidR="00C81F9E">
        <w:t xml:space="preserve"> д</w:t>
      </w:r>
      <w:r w:rsidRPr="00911A1A">
        <w:t>оля учреждений культуры и дополнительного образования, в которых обеспечено бесперебойное функционирование АПС;</w:t>
      </w:r>
    </w:p>
    <w:p w:rsidR="00124996" w:rsidRPr="00911A1A" w:rsidRDefault="00124996" w:rsidP="00094214">
      <w:pPr>
        <w:tabs>
          <w:tab w:val="left" w:pos="9355"/>
        </w:tabs>
        <w:ind w:right="-1"/>
        <w:jc w:val="both"/>
      </w:pPr>
      <w:r w:rsidRPr="00911A1A">
        <w:t>-</w:t>
      </w:r>
      <w:r w:rsidR="00A9407C">
        <w:t xml:space="preserve"> </w:t>
      </w:r>
      <w:r w:rsidR="00C81F9E">
        <w:t>д</w:t>
      </w:r>
      <w:r w:rsidRPr="00911A1A">
        <w:t>оля учреждений культуры и дополнительного образования, выполнивших ремонтные работы;</w:t>
      </w:r>
    </w:p>
    <w:p w:rsidR="00A9407C" w:rsidRDefault="00124996" w:rsidP="00A9407C">
      <w:pPr>
        <w:tabs>
          <w:tab w:val="left" w:pos="9355"/>
        </w:tabs>
        <w:ind w:right="-1"/>
        <w:jc w:val="both"/>
      </w:pPr>
      <w:r w:rsidRPr="00911A1A">
        <w:t>-</w:t>
      </w:r>
      <w:r w:rsidR="00C81F9E">
        <w:t xml:space="preserve"> д</w:t>
      </w:r>
      <w:r w:rsidR="00674306">
        <w:t>оля</w:t>
      </w:r>
      <w:r w:rsidRPr="00911A1A">
        <w:t xml:space="preserve"> молодых специалистов – педагогических работников, впервые поступивших на работу в образовательные учреждения дополнительного образования;</w:t>
      </w:r>
    </w:p>
    <w:p w:rsidR="00124996" w:rsidRDefault="00124996" w:rsidP="00A9407C">
      <w:pPr>
        <w:tabs>
          <w:tab w:val="left" w:pos="9355"/>
        </w:tabs>
        <w:ind w:right="-1"/>
        <w:jc w:val="both"/>
      </w:pPr>
      <w:r w:rsidRPr="00911A1A">
        <w:t>-</w:t>
      </w:r>
      <w:r w:rsidR="00C81F9E">
        <w:t xml:space="preserve"> д</w:t>
      </w:r>
      <w:r w:rsidR="00674306">
        <w:t>оля</w:t>
      </w:r>
      <w:r w:rsidRPr="00911A1A">
        <w:t xml:space="preserve"> молодых педагогов в возрасте до 35 лет, вовлеченных в разные формы поддержки и сопровождения в первые три года работы</w:t>
      </w:r>
      <w:r w:rsidR="00013E96">
        <w:t>.</w:t>
      </w:r>
    </w:p>
    <w:p w:rsidR="00DC7618" w:rsidRPr="009A1554" w:rsidRDefault="00DC7618" w:rsidP="00094214">
      <w:pPr>
        <w:ind w:firstLine="567"/>
        <w:jc w:val="both"/>
      </w:pPr>
      <w:r w:rsidRPr="009A1554">
        <w:t xml:space="preserve">Значимыми мероприятиями </w:t>
      </w:r>
      <w:r w:rsidR="00A9407C" w:rsidRPr="009A1554">
        <w:t xml:space="preserve">для </w:t>
      </w:r>
      <w:r w:rsidRPr="009A1554">
        <w:t>развития культуры в городе Заринске стали:</w:t>
      </w:r>
    </w:p>
    <w:p w:rsidR="00DC7618" w:rsidRDefault="00DC7618" w:rsidP="00094214">
      <w:pPr>
        <w:ind w:firstLine="567"/>
        <w:jc w:val="both"/>
      </w:pPr>
      <w:r>
        <w:t>- В</w:t>
      </w:r>
      <w:r w:rsidRPr="000210BF">
        <w:t xml:space="preserve"> рамках реализации национального проекта «Цифровая культура» национального проекта «Культура» </w:t>
      </w:r>
      <w:r>
        <w:t>07.09.</w:t>
      </w:r>
      <w:r w:rsidRPr="000210BF">
        <w:t>2022 года</w:t>
      </w:r>
      <w:r>
        <w:t xml:space="preserve"> состоялось </w:t>
      </w:r>
      <w:r w:rsidRPr="000210BF">
        <w:t xml:space="preserve">тожественное открытие Виртуального концертного зала </w:t>
      </w:r>
      <w:r>
        <w:t xml:space="preserve">в МБУ ДО «ДМШ №2» </w:t>
      </w:r>
      <w:r w:rsidRPr="000210BF">
        <w:t>стоимостью 1 миллион рублей.</w:t>
      </w:r>
    </w:p>
    <w:p w:rsidR="00DC7618" w:rsidRPr="00B2298E" w:rsidRDefault="00DC7618" w:rsidP="00094214">
      <w:pPr>
        <w:ind w:firstLine="567"/>
        <w:jc w:val="both"/>
        <w:rPr>
          <w:noProof/>
          <w:sz w:val="28"/>
          <w:szCs w:val="28"/>
        </w:rPr>
      </w:pPr>
      <w:r>
        <w:t xml:space="preserve">- </w:t>
      </w:r>
      <w:r w:rsidRPr="00A00B66">
        <w:t>В рамках реализации национального проекта «Культура» и регионального проекта «Культурная среда» музеем муниципального бюджетного учреждения культуры «Мемориал Славы» г. Заринска было реализовано мероприятие по техническому оснащению</w:t>
      </w:r>
      <w:r w:rsidR="00FB4503">
        <w:t xml:space="preserve"> музея</w:t>
      </w:r>
      <w:r w:rsidRPr="00A00B66">
        <w:t xml:space="preserve">. Благодаря этому мероприятию Мемориалу Славы было выделено </w:t>
      </w:r>
      <w:r w:rsidR="000B4E97">
        <w:t>4</w:t>
      </w:r>
      <w:r w:rsidR="00BF0E8D">
        <w:t> </w:t>
      </w:r>
      <w:r w:rsidR="00FB4503">
        <w:t>398</w:t>
      </w:r>
      <w:r w:rsidR="00BF0E8D">
        <w:t xml:space="preserve"> </w:t>
      </w:r>
      <w:r w:rsidR="00FB4503">
        <w:t>620,00</w:t>
      </w:r>
      <w:r w:rsidRPr="00A00B66">
        <w:t xml:space="preserve"> рублей. Администрацией города выделены средства на косметический ремонт в сумме 169</w:t>
      </w:r>
      <w:r w:rsidR="00BF0E8D">
        <w:t xml:space="preserve"> </w:t>
      </w:r>
      <w:r w:rsidRPr="00A00B66">
        <w:t>385</w:t>
      </w:r>
      <w:r w:rsidR="00FB4503">
        <w:t>,95</w:t>
      </w:r>
      <w:r w:rsidRPr="00A00B66">
        <w:t xml:space="preserve"> руб., 133</w:t>
      </w:r>
      <w:r w:rsidR="00BF0E8D">
        <w:t xml:space="preserve"> </w:t>
      </w:r>
      <w:r w:rsidRPr="00A00B66">
        <w:t>000</w:t>
      </w:r>
      <w:r w:rsidR="00FB4503">
        <w:t>,00</w:t>
      </w:r>
      <w:r w:rsidRPr="00A00B66">
        <w:t xml:space="preserve"> руб. на оформлении обновленной экспозиции, 60</w:t>
      </w:r>
      <w:r w:rsidR="00BF0E8D">
        <w:t xml:space="preserve"> </w:t>
      </w:r>
      <w:r w:rsidRPr="00A00B66">
        <w:t>000</w:t>
      </w:r>
      <w:r w:rsidR="00FB4503">
        <w:t>,00</w:t>
      </w:r>
      <w:r w:rsidRPr="00A00B66">
        <w:t xml:space="preserve"> руб. на замену освещение экспозиционного пространства второго этажа музея, 160</w:t>
      </w:r>
      <w:r w:rsidR="00BF0E8D">
        <w:t xml:space="preserve"> </w:t>
      </w:r>
      <w:r w:rsidRPr="00A00B66">
        <w:t>000</w:t>
      </w:r>
      <w:r w:rsidR="00FB4503">
        <w:t>,00</w:t>
      </w:r>
      <w:r w:rsidRPr="00A00B66">
        <w:t xml:space="preserve"> руб. выделено для</w:t>
      </w:r>
      <w:r w:rsidR="00BF0E8D">
        <w:t xml:space="preserve"> </w:t>
      </w:r>
      <w:r w:rsidRPr="00A00B66">
        <w:t>подключени</w:t>
      </w:r>
      <w:r w:rsidR="00BF0E8D">
        <w:t>я</w:t>
      </w:r>
      <w:r w:rsidRPr="00A00B66">
        <w:t xml:space="preserve"> высокоскоростного интернета, 150</w:t>
      </w:r>
      <w:r w:rsidR="00BF0E8D">
        <w:t xml:space="preserve"> </w:t>
      </w:r>
      <w:r w:rsidRPr="00A00B66">
        <w:t>000</w:t>
      </w:r>
      <w:r w:rsidR="00FB4503">
        <w:t>,00</w:t>
      </w:r>
      <w:r w:rsidRPr="00A00B66">
        <w:t xml:space="preserve"> руб. на установку современного отопительного </w:t>
      </w:r>
      <w:r w:rsidRPr="00B2298E">
        <w:t>электрического котла.</w:t>
      </w:r>
    </w:p>
    <w:p w:rsidR="00DC7618" w:rsidRPr="00B2298E" w:rsidRDefault="00FB4503" w:rsidP="00094214">
      <w:pPr>
        <w:ind w:firstLine="567"/>
        <w:jc w:val="both"/>
      </w:pPr>
      <w:r w:rsidRPr="00B2298E">
        <w:t xml:space="preserve">С 3 марта 2022 года кинозал «Северный» был подключен к «Пушкинской карте», в 2023 году – МБУК «ГДК «Строитель» и МБУК «ЦБС». </w:t>
      </w:r>
    </w:p>
    <w:p w:rsidR="00FB4503" w:rsidRPr="00B2298E" w:rsidRDefault="00FB4503" w:rsidP="00094214">
      <w:pPr>
        <w:pStyle w:val="a5"/>
        <w:ind w:left="0" w:right="-1" w:firstLine="426"/>
        <w:jc w:val="both"/>
      </w:pPr>
      <w:r w:rsidRPr="00B2298E">
        <w:t xml:space="preserve">С 2022 года активное участие в </w:t>
      </w:r>
      <w:proofErr w:type="spellStart"/>
      <w:r w:rsidRPr="00B2298E">
        <w:t>грантовых</w:t>
      </w:r>
      <w:proofErr w:type="spellEnd"/>
      <w:r w:rsidRPr="00B2298E">
        <w:t xml:space="preserve"> проектов позволило учреждениям культуры проводить качественно новые мероприятия с использованием современного оборудования и реквизита, приобретенного за счет </w:t>
      </w:r>
      <w:proofErr w:type="spellStart"/>
      <w:r w:rsidRPr="00B2298E">
        <w:t>грантовой</w:t>
      </w:r>
      <w:proofErr w:type="spellEnd"/>
      <w:r w:rsidRPr="00B2298E">
        <w:t xml:space="preserve"> поддержки:</w:t>
      </w:r>
    </w:p>
    <w:p w:rsidR="00DC7618" w:rsidRPr="00B2298E" w:rsidRDefault="00FB4503" w:rsidP="00094214">
      <w:pPr>
        <w:pStyle w:val="a5"/>
        <w:ind w:left="0" w:right="-1" w:firstLine="426"/>
        <w:jc w:val="both"/>
      </w:pPr>
      <w:r w:rsidRPr="00B2298E">
        <w:t xml:space="preserve"> - проект добровольцев - волонтеров культуры волонтерского центра «Прометей» городского Дома культуры «Строитель» и творческого коллектива Дома культуры «Сделай свое лето» стал победителем </w:t>
      </w:r>
      <w:proofErr w:type="spellStart"/>
      <w:r w:rsidRPr="00B2298E">
        <w:t>грантовой</w:t>
      </w:r>
      <w:proofErr w:type="spellEnd"/>
      <w:r w:rsidRPr="00B2298E">
        <w:t xml:space="preserve"> программы «Стальное дерево» Благотворительного фонда социальной защиты «Милосердие» - социального партнера Группы НЛМК.</w:t>
      </w:r>
    </w:p>
    <w:p w:rsidR="00FB4503" w:rsidRPr="00B2298E" w:rsidRDefault="00B2298E" w:rsidP="00B2298E">
      <w:pPr>
        <w:ind w:right="-202" w:firstLine="567"/>
        <w:jc w:val="both"/>
      </w:pPr>
      <w:r w:rsidRPr="00B2298E">
        <w:rPr>
          <w:color w:val="000000"/>
          <w:shd w:val="clear" w:color="auto" w:fill="FFFFFF"/>
        </w:rPr>
        <w:t xml:space="preserve">- </w:t>
      </w:r>
      <w:r w:rsidRPr="00B2298E">
        <w:t xml:space="preserve">проект библиотечно-игрового марафона «К здоровью-с книгой» </w:t>
      </w:r>
      <w:r w:rsidR="00FB4503" w:rsidRPr="00B2298E">
        <w:rPr>
          <w:color w:val="000000"/>
          <w:shd w:val="clear" w:color="auto" w:fill="FFFFFF"/>
        </w:rPr>
        <w:t xml:space="preserve">МБУК «ЦБС» </w:t>
      </w:r>
      <w:r w:rsidRPr="00B2298E">
        <w:rPr>
          <w:color w:val="000000"/>
          <w:shd w:val="clear" w:color="auto" w:fill="FFFFFF"/>
        </w:rPr>
        <w:t>в поддержку городских сообществ Заринска «Мой проект – моему городу»</w:t>
      </w:r>
      <w:r w:rsidR="009A1554">
        <w:rPr>
          <w:color w:val="000000"/>
          <w:shd w:val="clear" w:color="auto" w:fill="FFFFFF"/>
        </w:rPr>
        <w:t xml:space="preserve"> </w:t>
      </w:r>
      <w:r w:rsidRPr="00B2298E">
        <w:rPr>
          <w:color w:val="000000"/>
          <w:shd w:val="clear" w:color="auto" w:fill="FFFFFF"/>
        </w:rPr>
        <w:t xml:space="preserve">стал победителем </w:t>
      </w:r>
      <w:r w:rsidR="00FB4503" w:rsidRPr="00B2298E">
        <w:rPr>
          <w:color w:val="000000"/>
          <w:shd w:val="clear" w:color="auto" w:fill="FFFFFF"/>
        </w:rPr>
        <w:t xml:space="preserve"> Конкурс</w:t>
      </w:r>
      <w:r w:rsidRPr="00B2298E">
        <w:rPr>
          <w:color w:val="000000"/>
          <w:shd w:val="clear" w:color="auto" w:fill="FFFFFF"/>
        </w:rPr>
        <w:t>а</w:t>
      </w:r>
      <w:r w:rsidR="00FB4503" w:rsidRPr="00B2298E">
        <w:rPr>
          <w:color w:val="000000"/>
          <w:shd w:val="clear" w:color="auto" w:fill="FFFFFF"/>
        </w:rPr>
        <w:t xml:space="preserve"> социально значимых проектов Фонда социального содействия Александра Прокопьева</w:t>
      </w:r>
      <w:r>
        <w:rPr>
          <w:color w:val="000000"/>
          <w:shd w:val="clear" w:color="auto" w:fill="FFFFFF"/>
        </w:rPr>
        <w:t>.</w:t>
      </w:r>
    </w:p>
    <w:p w:rsidR="00FB4503" w:rsidRPr="00B2298E" w:rsidRDefault="00B2298E" w:rsidP="00B2298E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B2298E">
        <w:rPr>
          <w:spacing w:val="-3"/>
        </w:rPr>
        <w:t xml:space="preserve"> -</w:t>
      </w:r>
      <w:r w:rsidR="00FB4503" w:rsidRPr="00B2298E">
        <w:rPr>
          <w:spacing w:val="-3"/>
        </w:rPr>
        <w:t xml:space="preserve"> МБУ ДО «ДМШ №2» выиграла грант в размере 200</w:t>
      </w:r>
      <w:r w:rsidR="00334A5E">
        <w:rPr>
          <w:spacing w:val="-3"/>
        </w:rPr>
        <w:t> 000,00</w:t>
      </w:r>
      <w:r w:rsidR="00FB4503" w:rsidRPr="00B2298E">
        <w:rPr>
          <w:spacing w:val="-3"/>
        </w:rPr>
        <w:t xml:space="preserve"> рублей в Конкурсе социально значимых проектов на территории города Заринска «Мой проект — моему городу». На средства гранта фонда А. Прокопьева приобретены: ноутбук, цветной лазерный принтер, шумовые инструменты, баннер, сценические костюмы и сценическая обувь. </w:t>
      </w:r>
    </w:p>
    <w:p w:rsidR="00FB4503" w:rsidRDefault="00B2298E" w:rsidP="00B2298E">
      <w:pPr>
        <w:pStyle w:val="a5"/>
        <w:ind w:left="0" w:right="-1" w:firstLine="567"/>
        <w:jc w:val="both"/>
        <w:rPr>
          <w:color w:val="000000"/>
          <w:shd w:val="clear" w:color="auto" w:fill="FFFFFF"/>
        </w:rPr>
      </w:pPr>
      <w:r w:rsidRPr="00B2298E">
        <w:lastRenderedPageBreak/>
        <w:t xml:space="preserve">- </w:t>
      </w:r>
      <w:r w:rsidRPr="00B2298E">
        <w:rPr>
          <w:color w:val="000000"/>
          <w:shd w:val="clear" w:color="auto" w:fill="FFFFFF"/>
        </w:rPr>
        <w:t xml:space="preserve">в 2022 году по итогам отбора </w:t>
      </w:r>
      <w:r w:rsidR="00FB4503" w:rsidRPr="00B2298E">
        <w:rPr>
          <w:color w:val="000000"/>
          <w:shd w:val="clear" w:color="auto" w:fill="FFFFFF"/>
        </w:rPr>
        <w:t>среди школ, реализующих дополнительную предпрофессиональную программу «Народные инструменты»</w:t>
      </w:r>
      <w:r w:rsidR="000B4E97">
        <w:rPr>
          <w:color w:val="000000"/>
          <w:shd w:val="clear" w:color="auto" w:fill="FFFFFF"/>
        </w:rPr>
        <w:t>,</w:t>
      </w:r>
      <w:r w:rsidR="00BF0E8D">
        <w:rPr>
          <w:color w:val="000000"/>
          <w:shd w:val="clear" w:color="auto" w:fill="FFFFFF"/>
        </w:rPr>
        <w:t xml:space="preserve"> </w:t>
      </w:r>
      <w:r w:rsidRPr="00B2298E">
        <w:rPr>
          <w:color w:val="000000"/>
          <w:shd w:val="clear" w:color="auto" w:fill="FFFFFF"/>
        </w:rPr>
        <w:t>МБУ ДО «ДМШ» № 2»</w:t>
      </w:r>
      <w:r w:rsidR="00BF0E8D">
        <w:rPr>
          <w:color w:val="000000"/>
          <w:shd w:val="clear" w:color="auto" w:fill="FFFFFF"/>
        </w:rPr>
        <w:t xml:space="preserve"> </w:t>
      </w:r>
      <w:r w:rsidRPr="00B2298E">
        <w:rPr>
          <w:color w:val="000000"/>
          <w:shd w:val="clear" w:color="auto" w:fill="FFFFFF"/>
        </w:rPr>
        <w:t xml:space="preserve">получила </w:t>
      </w:r>
      <w:r w:rsidR="00FB4503" w:rsidRPr="00B2298E">
        <w:rPr>
          <w:color w:val="000000"/>
          <w:shd w:val="clear" w:color="auto" w:fill="FFFFFF"/>
        </w:rPr>
        <w:t>концертный баян «Тула» с</w:t>
      </w:r>
      <w:r w:rsidR="00334A5E">
        <w:rPr>
          <w:color w:val="000000"/>
          <w:shd w:val="clear" w:color="auto" w:fill="FFFFFF"/>
        </w:rPr>
        <w:t>тоимостью 360 000,00</w:t>
      </w:r>
      <w:r w:rsidR="00FB4503" w:rsidRPr="00B2298E">
        <w:rPr>
          <w:color w:val="000000"/>
          <w:shd w:val="clear" w:color="auto" w:fill="FFFFFF"/>
        </w:rPr>
        <w:t xml:space="preserve"> рублей.</w:t>
      </w:r>
    </w:p>
    <w:p w:rsidR="00B2298E" w:rsidRDefault="00B2298E" w:rsidP="00B2298E">
      <w:pPr>
        <w:ind w:firstLine="567"/>
        <w:jc w:val="both"/>
      </w:pPr>
      <w:r>
        <w:rPr>
          <w:color w:val="000000"/>
          <w:shd w:val="clear" w:color="auto" w:fill="FFFFFF"/>
        </w:rPr>
        <w:t>- в 2023 году</w:t>
      </w:r>
      <w:r>
        <w:t xml:space="preserve"> п</w:t>
      </w:r>
      <w:r w:rsidRPr="00441E78">
        <w:t xml:space="preserve">роект «Осенняя прогулка к Берендею» </w:t>
      </w:r>
      <w:r>
        <w:t>(МБУК «ГДК «Строитель») победи</w:t>
      </w:r>
      <w:r w:rsidR="00BF0E8D">
        <w:t xml:space="preserve">л в </w:t>
      </w:r>
      <w:r>
        <w:t xml:space="preserve"> </w:t>
      </w:r>
      <w:proofErr w:type="spellStart"/>
      <w:r>
        <w:t>г</w:t>
      </w:r>
      <w:r w:rsidRPr="00441E78">
        <w:t>ранто</w:t>
      </w:r>
      <w:r>
        <w:t>во</w:t>
      </w:r>
      <w:r w:rsidR="00BF0E8D">
        <w:t>м</w:t>
      </w:r>
      <w:proofErr w:type="spellEnd"/>
      <w:r>
        <w:t xml:space="preserve"> конкур</w:t>
      </w:r>
      <w:r w:rsidR="00BF0E8D">
        <w:t>се</w:t>
      </w:r>
      <w:r>
        <w:t xml:space="preserve"> «Движение Первых».</w:t>
      </w:r>
      <w:r w:rsidRPr="00441E78">
        <w:t xml:space="preserve"> На </w:t>
      </w:r>
      <w:proofErr w:type="spellStart"/>
      <w:r w:rsidRPr="00441E78">
        <w:t>грантовые</w:t>
      </w:r>
      <w:proofErr w:type="spellEnd"/>
      <w:r w:rsidRPr="00441E78">
        <w:t xml:space="preserve"> средства Движения Первых – 353</w:t>
      </w:r>
      <w:r w:rsidR="00334A5E">
        <w:t> </w:t>
      </w:r>
      <w:r w:rsidRPr="00441E78">
        <w:t>000</w:t>
      </w:r>
      <w:r w:rsidR="00334A5E">
        <w:t>,00</w:t>
      </w:r>
      <w:r w:rsidRPr="00441E78">
        <w:t xml:space="preserve"> рублей и собственные средства </w:t>
      </w:r>
      <w:proofErr w:type="spellStart"/>
      <w:r w:rsidRPr="00441E78">
        <w:t>софинансирования</w:t>
      </w:r>
      <w:proofErr w:type="spellEnd"/>
      <w:r w:rsidRPr="00441E78">
        <w:t xml:space="preserve"> 68</w:t>
      </w:r>
      <w:r w:rsidR="00334A5E">
        <w:t> </w:t>
      </w:r>
      <w:r w:rsidRPr="00441E78">
        <w:t>100</w:t>
      </w:r>
      <w:r w:rsidR="00334A5E">
        <w:t>,00</w:t>
      </w:r>
      <w:r w:rsidRPr="00441E78">
        <w:t xml:space="preserve"> рублей были приобретены новые костюмы для главных героев проекта, головной микрофон, </w:t>
      </w:r>
      <w:proofErr w:type="gramStart"/>
      <w:r w:rsidRPr="00441E78">
        <w:t>огромная-яркая</w:t>
      </w:r>
      <w:proofErr w:type="gramEnd"/>
      <w:r w:rsidRPr="00441E78">
        <w:t xml:space="preserve"> фотозона «Радуга», современный игровой реквизит, и</w:t>
      </w:r>
      <w:r w:rsidR="000B4E97">
        <w:t>,</w:t>
      </w:r>
      <w:r w:rsidRPr="00441E78">
        <w:t xml:space="preserve"> конечно же, сувенирная продукция для участников проекта.</w:t>
      </w:r>
    </w:p>
    <w:p w:rsidR="00B2298E" w:rsidRDefault="00B2298E" w:rsidP="00B2298E">
      <w:pPr>
        <w:widowControl w:val="0"/>
        <w:autoSpaceDE w:val="0"/>
        <w:autoSpaceDN w:val="0"/>
        <w:spacing w:before="1"/>
        <w:ind w:right="272" w:firstLine="567"/>
        <w:jc w:val="both"/>
      </w:pPr>
      <w:r>
        <w:t>- в</w:t>
      </w:r>
      <w:r w:rsidRPr="0071047F">
        <w:t xml:space="preserve"> 2023 году МБУК «ЦБС» принимала участие в </w:t>
      </w:r>
      <w:proofErr w:type="spellStart"/>
      <w:r w:rsidRPr="0071047F">
        <w:t>грантовом</w:t>
      </w:r>
      <w:proofErr w:type="spellEnd"/>
      <w:r w:rsidRPr="0071047F">
        <w:t xml:space="preserve"> конкурсе «Стальное дерево» при поддержке фонда «Милосердие» с проектом «</w:t>
      </w:r>
      <w:proofErr w:type="gramStart"/>
      <w:r w:rsidRPr="0071047F">
        <w:t>АРТ</w:t>
      </w:r>
      <w:proofErr w:type="gramEnd"/>
      <w:r w:rsidRPr="0071047F">
        <w:t xml:space="preserve"> - галерея «Самобытные таланты». Бюджет проекта составляет </w:t>
      </w:r>
      <w:r>
        <w:t>307</w:t>
      </w:r>
      <w:r w:rsidR="00334A5E">
        <w:t> </w:t>
      </w:r>
      <w:r>
        <w:t>900</w:t>
      </w:r>
      <w:r w:rsidR="00334A5E">
        <w:t>,00</w:t>
      </w:r>
      <w:r>
        <w:t xml:space="preserve"> рублей.</w:t>
      </w:r>
    </w:p>
    <w:p w:rsidR="00B2298E" w:rsidRDefault="00B2298E" w:rsidP="00B2298E">
      <w:pPr>
        <w:widowControl w:val="0"/>
        <w:autoSpaceDE w:val="0"/>
        <w:autoSpaceDN w:val="0"/>
        <w:spacing w:before="1"/>
        <w:ind w:right="272" w:firstLine="567"/>
        <w:jc w:val="both"/>
      </w:pPr>
      <w:r>
        <w:t>- в 2024 году МБУК «ГДК «Строите</w:t>
      </w:r>
      <w:r w:rsidR="009E27CB">
        <w:t xml:space="preserve">ль» </w:t>
      </w:r>
      <w:r w:rsidR="009E27CB" w:rsidRPr="00B2298E">
        <w:t>победил</w:t>
      </w:r>
      <w:r w:rsidR="00BF0E8D">
        <w:t xml:space="preserve"> в </w:t>
      </w:r>
      <w:proofErr w:type="spellStart"/>
      <w:r w:rsidR="009E27CB" w:rsidRPr="00B2298E">
        <w:t>грантовой</w:t>
      </w:r>
      <w:proofErr w:type="spellEnd"/>
      <w:r w:rsidR="009E27CB" w:rsidRPr="00B2298E">
        <w:t xml:space="preserve"> программ</w:t>
      </w:r>
      <w:r w:rsidR="00BF0E8D">
        <w:t>е</w:t>
      </w:r>
      <w:r w:rsidR="009E27CB" w:rsidRPr="00B2298E">
        <w:t xml:space="preserve"> «Стальное дерево» Благотворительного фонда социальной защиты «Милосердие»</w:t>
      </w:r>
      <w:r w:rsidR="009E27CB">
        <w:t xml:space="preserve">  с проектом  - танцевальный </w:t>
      </w:r>
      <w:proofErr w:type="spellStart"/>
      <w:r w:rsidR="009E27CB">
        <w:t>микс</w:t>
      </w:r>
      <w:proofErr w:type="spellEnd"/>
      <w:r w:rsidR="009E27CB">
        <w:t xml:space="preserve"> «Живи движением».</w:t>
      </w:r>
    </w:p>
    <w:p w:rsidR="009E27CB" w:rsidRPr="00334A5E" w:rsidRDefault="009E27CB" w:rsidP="00B2298E">
      <w:pPr>
        <w:widowControl w:val="0"/>
        <w:autoSpaceDE w:val="0"/>
        <w:autoSpaceDN w:val="0"/>
        <w:spacing w:before="1"/>
        <w:ind w:right="272" w:firstLine="567"/>
        <w:jc w:val="both"/>
        <w:rPr>
          <w:color w:val="FF0000"/>
        </w:rPr>
      </w:pPr>
      <w:r>
        <w:t xml:space="preserve">- в 2024 году </w:t>
      </w:r>
      <w:r w:rsidRPr="00334A5E">
        <w:t>МБУК «ЦБС» победи</w:t>
      </w:r>
      <w:r w:rsidR="00334A5E" w:rsidRPr="00334A5E">
        <w:t>л в</w:t>
      </w:r>
      <w:r w:rsidRPr="00334A5E">
        <w:t xml:space="preserve"> </w:t>
      </w:r>
      <w:proofErr w:type="spellStart"/>
      <w:r w:rsidRPr="00334A5E">
        <w:t>грантовой</w:t>
      </w:r>
      <w:proofErr w:type="spellEnd"/>
      <w:r w:rsidRPr="00334A5E">
        <w:t xml:space="preserve"> программ</w:t>
      </w:r>
      <w:r w:rsidR="00334A5E" w:rsidRPr="00334A5E">
        <w:t>е</w:t>
      </w:r>
      <w:r w:rsidRPr="00334A5E">
        <w:t xml:space="preserve"> «Стальное дерево» Благотворительного фонда социальной защиты «Милосердие»  с проектом </w:t>
      </w:r>
      <w:r w:rsidRPr="00334A5E">
        <w:rPr>
          <w:rFonts w:ascii="Noto Sans Devanagari" w:hAnsi="Noto Sans Devanagari"/>
          <w:color w:val="000000"/>
          <w:shd w:val="clear" w:color="auto" w:fill="FFFFFF"/>
        </w:rPr>
        <w:t>мобильная площадка «</w:t>
      </w:r>
      <w:proofErr w:type="spellStart"/>
      <w:r w:rsidRPr="00334A5E">
        <w:rPr>
          <w:rFonts w:ascii="Noto Sans Devanagari" w:hAnsi="Noto Sans Devanagari"/>
          <w:color w:val="000000"/>
          <w:shd w:val="clear" w:color="auto" w:fill="FFFFFF"/>
        </w:rPr>
        <w:t>БиблиоПАРКовка</w:t>
      </w:r>
      <w:proofErr w:type="spellEnd"/>
      <w:r w:rsidRPr="00334A5E">
        <w:rPr>
          <w:rFonts w:ascii="Noto Sans Devanagari" w:hAnsi="Noto Sans Devanagari"/>
          <w:color w:val="000000"/>
          <w:shd w:val="clear" w:color="auto" w:fill="FFFFFF"/>
        </w:rPr>
        <w:t>».</w:t>
      </w:r>
    </w:p>
    <w:p w:rsidR="001701D6" w:rsidRPr="00703FF7" w:rsidRDefault="001701D6" w:rsidP="001701D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pacing w:val="-3"/>
        </w:rPr>
      </w:pPr>
      <w:r w:rsidRPr="00334A5E">
        <w:rPr>
          <w:spacing w:val="-3"/>
        </w:rPr>
        <w:t>2022 и 2023 год в сфере культуры города Заринска стали особо значимым в плане реализации мероприятий по улучшению состояния зданий учреждений</w:t>
      </w:r>
      <w:r w:rsidRPr="00703FF7">
        <w:rPr>
          <w:spacing w:val="-3"/>
        </w:rPr>
        <w:t xml:space="preserve"> культуры, повышения комфорта, безопасности для учащихся и педагогов</w:t>
      </w:r>
      <w:r>
        <w:rPr>
          <w:spacing w:val="-3"/>
        </w:rPr>
        <w:t>.</w:t>
      </w:r>
    </w:p>
    <w:p w:rsidR="001701D6" w:rsidRDefault="001701D6" w:rsidP="001701D6">
      <w:pPr>
        <w:pStyle w:val="a5"/>
        <w:ind w:left="0" w:right="-1" w:firstLine="426"/>
        <w:jc w:val="both"/>
      </w:pPr>
      <w:r w:rsidRPr="00703FF7">
        <w:t>В 2022 году распоряжением Правительства Алтайского края № 199-р для МБУК «Мемориал Славы» была выделена дотация в размере 8 376</w:t>
      </w:r>
      <w:r w:rsidR="00334A5E">
        <w:t> </w:t>
      </w:r>
      <w:r w:rsidRPr="00703FF7">
        <w:t>000</w:t>
      </w:r>
      <w:r w:rsidR="00334A5E">
        <w:t>,00</w:t>
      </w:r>
      <w:r w:rsidRPr="00703FF7">
        <w:t xml:space="preserve"> рублей</w:t>
      </w:r>
      <w:r w:rsidR="00334A5E">
        <w:t xml:space="preserve"> на</w:t>
      </w:r>
      <w:r w:rsidRPr="00703FF7">
        <w:t xml:space="preserve"> капитальный ре</w:t>
      </w:r>
      <w:r>
        <w:t xml:space="preserve">монт части подпорной стены. </w:t>
      </w:r>
      <w:r w:rsidRPr="00703FF7">
        <w:t>На данные средства был выполнен ремонт подпорной стены в заданных осях, кровля здания и закуплены таблички для бюстов</w:t>
      </w:r>
      <w:r>
        <w:t>.</w:t>
      </w:r>
    </w:p>
    <w:p w:rsidR="001701D6" w:rsidRPr="009E27CB" w:rsidRDefault="001701D6" w:rsidP="001701D6">
      <w:pPr>
        <w:pStyle w:val="a5"/>
        <w:ind w:left="0" w:right="-1" w:firstLine="426"/>
        <w:jc w:val="both"/>
        <w:rPr>
          <w:shd w:val="clear" w:color="auto" w:fill="FFFFFF"/>
        </w:rPr>
      </w:pPr>
      <w:proofErr w:type="gramStart"/>
      <w:r>
        <w:rPr>
          <w:rFonts w:eastAsia="Calibri"/>
        </w:rPr>
        <w:t>В</w:t>
      </w:r>
      <w:r w:rsidRPr="00703FF7">
        <w:rPr>
          <w:rFonts w:eastAsia="Calibri"/>
        </w:rPr>
        <w:t xml:space="preserve"> рамках конкурсного отбора на выделение</w:t>
      </w:r>
      <w:r>
        <w:rPr>
          <w:rFonts w:eastAsia="Calibri"/>
        </w:rPr>
        <w:t xml:space="preserve"> в 2023 году</w:t>
      </w:r>
      <w:r w:rsidRPr="00703FF7">
        <w:rPr>
          <w:rFonts w:eastAsia="Calibri"/>
        </w:rPr>
        <w:t xml:space="preserve">  субсидии из краевого бюджета </w:t>
      </w:r>
      <w:r w:rsidRPr="001701D6">
        <w:rPr>
          <w:rFonts w:eastAsia="Calibri"/>
        </w:rPr>
        <w:t>бюджету города Заринска на обеспечение развития и укрепления материально-технической базы домов культуры в населенных пунктах с числом жителей до 50 тыс. челове</w:t>
      </w:r>
      <w:r w:rsidRPr="00703FF7">
        <w:rPr>
          <w:rFonts w:eastAsia="Calibri"/>
        </w:rPr>
        <w:t>к были выделены 2 251</w:t>
      </w:r>
      <w:r w:rsidR="00334A5E">
        <w:rPr>
          <w:rFonts w:eastAsia="Calibri"/>
        </w:rPr>
        <w:t> </w:t>
      </w:r>
      <w:r w:rsidRPr="00703FF7">
        <w:rPr>
          <w:rFonts w:eastAsia="Calibri"/>
        </w:rPr>
        <w:t>622</w:t>
      </w:r>
      <w:r w:rsidR="00334A5E">
        <w:rPr>
          <w:rFonts w:eastAsia="Calibri"/>
        </w:rPr>
        <w:t>,00</w:t>
      </w:r>
      <w:r w:rsidRPr="00703FF7">
        <w:rPr>
          <w:rFonts w:eastAsia="Calibri"/>
        </w:rPr>
        <w:t xml:space="preserve"> рубля  на текущий ремонт здания </w:t>
      </w:r>
      <w:r w:rsidRPr="00703FF7">
        <w:t>Муниципальное бюджетное учреждение культуры «Городской дом культуры «Строитель»,</w:t>
      </w:r>
      <w:r>
        <w:t xml:space="preserve"> по адресу</w:t>
      </w:r>
      <w:r w:rsidR="00334A5E">
        <w:t xml:space="preserve">: г. Заринск, </w:t>
      </w:r>
      <w:r>
        <w:t>ул. Островского, 14.</w:t>
      </w:r>
      <w:proofErr w:type="gramEnd"/>
    </w:p>
    <w:p w:rsidR="001701D6" w:rsidRPr="00703FF7" w:rsidRDefault="001701D6" w:rsidP="001701D6">
      <w:pPr>
        <w:pStyle w:val="afa"/>
        <w:spacing w:before="0" w:beforeAutospacing="0" w:after="0" w:afterAutospacing="0"/>
        <w:ind w:firstLine="709"/>
        <w:contextualSpacing/>
        <w:jc w:val="both"/>
      </w:pPr>
      <w:r w:rsidRPr="00703FF7">
        <w:t xml:space="preserve">В </w:t>
      </w:r>
      <w:r>
        <w:t>2023</w:t>
      </w:r>
      <w:r w:rsidR="00334A5E">
        <w:t xml:space="preserve"> году </w:t>
      </w:r>
      <w:r w:rsidRPr="00703FF7">
        <w:rPr>
          <w:rFonts w:eastAsia="Calibri"/>
          <w:lang w:eastAsia="en-US"/>
        </w:rPr>
        <w:t xml:space="preserve">МБУК «Мемориал Славы», </w:t>
      </w:r>
      <w:r w:rsidRPr="00703FF7">
        <w:t xml:space="preserve">здание которого является объектом культурного наследия регионального значения, </w:t>
      </w:r>
      <w:r w:rsidRPr="00703FF7">
        <w:rPr>
          <w:rFonts w:eastAsia="Calibri"/>
          <w:lang w:eastAsia="en-US"/>
        </w:rPr>
        <w:t xml:space="preserve">в рамках национального проекта «Культура» </w:t>
      </w:r>
      <w:r w:rsidRPr="00703FF7">
        <w:t>из федерального бюджета было выделено 18 357</w:t>
      </w:r>
      <w:r w:rsidR="00334A5E">
        <w:t> </w:t>
      </w:r>
      <w:r w:rsidRPr="00703FF7">
        <w:t>700</w:t>
      </w:r>
      <w:r w:rsidR="00334A5E">
        <w:t>,00</w:t>
      </w:r>
      <w:r w:rsidRPr="00703FF7">
        <w:t xml:space="preserve"> рублей. </w:t>
      </w:r>
      <w:r>
        <w:t>На э</w:t>
      </w:r>
      <w:r w:rsidRPr="00703FF7">
        <w:t xml:space="preserve">ти </w:t>
      </w:r>
      <w:r>
        <w:t>средства</w:t>
      </w:r>
      <w:r w:rsidRPr="00703FF7">
        <w:t xml:space="preserve"> полностью отремонтированы внутренние коммуникации здания, стены, полы, потолки, электрика, заменено на современное оборудование по пожарной безопасности, видеонаблюдению, в здании появилась современная вентиляция, обновлен фасад здания и сделано благоустройство на площади вокруг здания музея.</w:t>
      </w:r>
    </w:p>
    <w:p w:rsidR="001701D6" w:rsidRPr="00703FF7" w:rsidRDefault="001701D6" w:rsidP="001701D6">
      <w:pPr>
        <w:ind w:firstLine="708"/>
        <w:contextualSpacing/>
        <w:jc w:val="both"/>
      </w:pPr>
      <w:r w:rsidRPr="00703FF7">
        <w:t xml:space="preserve">В рамках  национального проекта «Культура» в 2023 году выделены 34 533 900,00 рублей на капитальный ремонт МБУ ДО «ДМШ № 2». </w:t>
      </w:r>
      <w:proofErr w:type="gramStart"/>
      <w:r w:rsidRPr="00703FF7">
        <w:t>В ходе ремонтных работ были выявлены дополнительные работы, в связи в рамках государственной программы «Развитие культуры в Алтайского крае» с чем были выделены дополнительно 9 321 000,00 рублей из краевого бюджета, включая софинансирование местного бюджета 490 578,95 рублей.</w:t>
      </w:r>
      <w:proofErr w:type="gramEnd"/>
      <w:r w:rsidRPr="00703FF7">
        <w:t xml:space="preserve"> Кроме того, на ремонтные работы были выделены дотационные средства в сумме 6</w:t>
      </w:r>
      <w:r w:rsidR="000B4E97">
        <w:t> 000 000</w:t>
      </w:r>
      <w:r w:rsidRPr="00703FF7">
        <w:t xml:space="preserve"> рублей (оплата прямых договоров, дизайн-проект и т.д.).</w:t>
      </w:r>
    </w:p>
    <w:p w:rsidR="001701D6" w:rsidRDefault="00334A5E" w:rsidP="001701D6">
      <w:pPr>
        <w:ind w:firstLine="708"/>
        <w:contextualSpacing/>
        <w:jc w:val="both"/>
      </w:pPr>
      <w:r>
        <w:t>На</w:t>
      </w:r>
      <w:r w:rsidR="001701D6" w:rsidRPr="00703FF7">
        <w:t xml:space="preserve"> закупку одежды сцены, светового оборудования, оборудования хореографического класса, радиомикрофоны из бюджета края были выделены 2 633 000,00 рублей. Администрац</w:t>
      </w:r>
      <w:r>
        <w:t>ией</w:t>
      </w:r>
      <w:r w:rsidR="001701D6" w:rsidRPr="00703FF7">
        <w:t xml:space="preserve"> города </w:t>
      </w:r>
      <w:r>
        <w:t>на</w:t>
      </w:r>
      <w:r w:rsidR="001701D6" w:rsidRPr="00703FF7">
        <w:t xml:space="preserve"> обновление материально-технической базы учреждения </w:t>
      </w:r>
      <w:r>
        <w:t xml:space="preserve">было выделено </w:t>
      </w:r>
      <w:r w:rsidR="001701D6" w:rsidRPr="00703FF7">
        <w:t>1 133</w:t>
      </w:r>
      <w:r w:rsidR="001701D6">
        <w:t> </w:t>
      </w:r>
      <w:r w:rsidR="001701D6" w:rsidRPr="00703FF7">
        <w:t>881</w:t>
      </w:r>
      <w:r w:rsidR="001701D6">
        <w:t>,00</w:t>
      </w:r>
      <w:r w:rsidR="001701D6" w:rsidRPr="00703FF7">
        <w:t xml:space="preserve"> руб</w:t>
      </w:r>
      <w:r w:rsidR="001701D6">
        <w:t>.</w:t>
      </w:r>
      <w:r w:rsidR="001701D6" w:rsidRPr="00703FF7">
        <w:t xml:space="preserve"> на закупку об</w:t>
      </w:r>
      <w:r w:rsidR="000B4E97">
        <w:t>о</w:t>
      </w:r>
      <w:r w:rsidR="001701D6" w:rsidRPr="00703FF7">
        <w:t>рудования в театральный кабинет, мебель и оснащение учебных кабинетов и пространства внутри здания.</w:t>
      </w:r>
    </w:p>
    <w:p w:rsidR="001701D6" w:rsidRDefault="001701D6" w:rsidP="001701D6">
      <w:pPr>
        <w:contextualSpacing/>
        <w:jc w:val="both"/>
        <w:rPr>
          <w:color w:val="000000"/>
        </w:rPr>
      </w:pPr>
      <w:r>
        <w:tab/>
      </w:r>
      <w:r w:rsidRPr="00703FF7">
        <w:t xml:space="preserve">В 2023 году из краевого и городского бюджета в рамках государственной программы «Развитие культуры в Алтайском крае» выделено </w:t>
      </w:r>
      <w:r w:rsidRPr="00703FF7">
        <w:rPr>
          <w:color w:val="000000"/>
        </w:rPr>
        <w:t>5 991 157,89 рублей. В рамках финансирования в здании частично заменена система ото</w:t>
      </w:r>
      <w:r>
        <w:rPr>
          <w:color w:val="000000"/>
        </w:rPr>
        <w:t>пления, у</w:t>
      </w:r>
      <w:r w:rsidRPr="00703FF7">
        <w:rPr>
          <w:color w:val="000000"/>
        </w:rPr>
        <w:t>становлены 58 пластиковых окон</w:t>
      </w:r>
      <w:r>
        <w:rPr>
          <w:color w:val="000000"/>
        </w:rPr>
        <w:t xml:space="preserve">, </w:t>
      </w:r>
      <w:r w:rsidR="00334A5E">
        <w:rPr>
          <w:color w:val="000000"/>
        </w:rPr>
        <w:t>выпол</w:t>
      </w:r>
      <w:r w:rsidR="00D14768">
        <w:rPr>
          <w:color w:val="000000"/>
        </w:rPr>
        <w:t>н</w:t>
      </w:r>
      <w:r w:rsidR="00334A5E">
        <w:rPr>
          <w:color w:val="000000"/>
        </w:rPr>
        <w:t>е</w:t>
      </w:r>
      <w:r>
        <w:rPr>
          <w:color w:val="000000"/>
        </w:rPr>
        <w:t xml:space="preserve">на </w:t>
      </w:r>
      <w:r w:rsidRPr="00703FF7">
        <w:rPr>
          <w:color w:val="000000"/>
        </w:rPr>
        <w:t>внутренн</w:t>
      </w:r>
      <w:r>
        <w:rPr>
          <w:color w:val="000000"/>
        </w:rPr>
        <w:t>яя</w:t>
      </w:r>
      <w:r w:rsidRPr="00703FF7">
        <w:rPr>
          <w:color w:val="000000"/>
        </w:rPr>
        <w:t xml:space="preserve"> отделк</w:t>
      </w:r>
      <w:r>
        <w:rPr>
          <w:color w:val="000000"/>
        </w:rPr>
        <w:t xml:space="preserve">а стен. </w:t>
      </w:r>
    </w:p>
    <w:p w:rsidR="00D14768" w:rsidRDefault="00D14768" w:rsidP="001701D6">
      <w:pPr>
        <w:contextualSpacing/>
        <w:jc w:val="both"/>
        <w:rPr>
          <w:color w:val="000000"/>
        </w:rPr>
      </w:pPr>
    </w:p>
    <w:p w:rsidR="00537F3A" w:rsidRPr="00334A5E" w:rsidRDefault="00A9407C" w:rsidP="00334A5E">
      <w:pPr>
        <w:contextualSpacing/>
        <w:rPr>
          <w:color w:val="000000"/>
        </w:rPr>
      </w:pPr>
      <w:r>
        <w:rPr>
          <w:color w:val="000000"/>
        </w:rPr>
        <w:tab/>
      </w:r>
      <w:r w:rsidR="00E22C03" w:rsidRPr="00334A5E">
        <w:rPr>
          <w:color w:val="000000"/>
        </w:rPr>
        <w:t xml:space="preserve">Основными проблемами в сфере реализации </w:t>
      </w:r>
      <w:r w:rsidR="00334A5E" w:rsidRPr="00334A5E">
        <w:rPr>
          <w:color w:val="000000"/>
        </w:rPr>
        <w:t>П</w:t>
      </w:r>
      <w:r w:rsidR="00E22C03" w:rsidRPr="00334A5E">
        <w:rPr>
          <w:color w:val="000000"/>
        </w:rPr>
        <w:t xml:space="preserve">рограммы являются: </w:t>
      </w:r>
    </w:p>
    <w:p w:rsidR="00537F3A" w:rsidRDefault="00537F3A" w:rsidP="001701D6">
      <w:pPr>
        <w:contextualSpacing/>
        <w:jc w:val="both"/>
        <w:rPr>
          <w:color w:val="000000"/>
        </w:rPr>
      </w:pPr>
      <w:r w:rsidRPr="00674306">
        <w:rPr>
          <w:color w:val="000000"/>
        </w:rPr>
        <w:t>- несоответствие целевого регионального показателя по посещаемости учреждений культуры с численностью жителей города</w:t>
      </w:r>
      <w:r w:rsidR="00D14768">
        <w:rPr>
          <w:color w:val="000000"/>
        </w:rPr>
        <w:t xml:space="preserve">, в </w:t>
      </w:r>
      <w:proofErr w:type="gramStart"/>
      <w:r w:rsidR="001E4C4D">
        <w:rPr>
          <w:color w:val="000000"/>
        </w:rPr>
        <w:t>связи</w:t>
      </w:r>
      <w:proofErr w:type="gramEnd"/>
      <w:r w:rsidR="00674306">
        <w:rPr>
          <w:color w:val="000000"/>
        </w:rPr>
        <w:t xml:space="preserve"> с чем необходимо </w:t>
      </w:r>
      <w:r w:rsidR="00D14768">
        <w:rPr>
          <w:color w:val="000000"/>
        </w:rPr>
        <w:t xml:space="preserve">ежегодно </w:t>
      </w:r>
      <w:r w:rsidR="00674306">
        <w:rPr>
          <w:color w:val="000000"/>
        </w:rPr>
        <w:t>увеличивать количеств</w:t>
      </w:r>
      <w:r w:rsidR="00D2356E">
        <w:rPr>
          <w:color w:val="000000"/>
        </w:rPr>
        <w:t>о</w:t>
      </w:r>
      <w:r w:rsidR="00674306">
        <w:rPr>
          <w:color w:val="000000"/>
        </w:rPr>
        <w:t xml:space="preserve"> мероприятий для выполнения планового показателя посещаемости</w:t>
      </w:r>
      <w:r w:rsidRPr="00674306">
        <w:rPr>
          <w:color w:val="000000"/>
        </w:rPr>
        <w:t>;</w:t>
      </w:r>
    </w:p>
    <w:p w:rsidR="00537F3A" w:rsidRDefault="00537F3A" w:rsidP="001701D6">
      <w:pPr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- нехватка квалифицированных кадров в сфере </w:t>
      </w:r>
      <w:r w:rsidR="00D14768">
        <w:rPr>
          <w:color w:val="000000"/>
        </w:rPr>
        <w:t xml:space="preserve">культуры, в </w:t>
      </w:r>
      <w:r>
        <w:rPr>
          <w:color w:val="000000"/>
        </w:rPr>
        <w:t>том числе молодых педагогов в системе дополнительного образования;</w:t>
      </w:r>
    </w:p>
    <w:p w:rsidR="009A3141" w:rsidRDefault="009A3141" w:rsidP="001701D6">
      <w:pPr>
        <w:contextualSpacing/>
        <w:jc w:val="both"/>
        <w:rPr>
          <w:color w:val="000000"/>
        </w:rPr>
      </w:pPr>
      <w:r>
        <w:rPr>
          <w:color w:val="000000"/>
        </w:rPr>
        <w:t>- потребность учреждений культуры в ремонтах зданий, в улучшении материально-технического оснащения в соответствии с современными стандартами;</w:t>
      </w:r>
    </w:p>
    <w:p w:rsidR="00537F3A" w:rsidRDefault="00537F3A" w:rsidP="001701D6">
      <w:pPr>
        <w:contextualSpacing/>
        <w:jc w:val="both"/>
        <w:rPr>
          <w:color w:val="000000"/>
        </w:rPr>
      </w:pPr>
      <w:r>
        <w:rPr>
          <w:color w:val="000000"/>
        </w:rPr>
        <w:t>- необходимость дополнительного финансирования мероприятий для привлечения большего числа посетителей.</w:t>
      </w:r>
    </w:p>
    <w:p w:rsidR="00BA173B" w:rsidRPr="00D423B2" w:rsidRDefault="00A9407C" w:rsidP="00537F3A">
      <w:pPr>
        <w:contextualSpacing/>
        <w:jc w:val="both"/>
      </w:pPr>
      <w:r>
        <w:tab/>
      </w:r>
      <w:r w:rsidR="00537F3A" w:rsidRPr="00334A5E">
        <w:t xml:space="preserve">Прогноз развития  сферы реализации </w:t>
      </w:r>
      <w:r w:rsidR="00334A5E" w:rsidRPr="00334A5E">
        <w:t>П</w:t>
      </w:r>
      <w:r w:rsidR="00537F3A" w:rsidRPr="00334A5E">
        <w:t>рограммы</w:t>
      </w:r>
      <w:r w:rsidR="00537F3A" w:rsidRPr="00537F3A">
        <w:t xml:space="preserve"> состоит в систематической работе по предотвращению и минимизации рисков (финансовых, законодательных, финансово-экономических)</w:t>
      </w:r>
      <w:r w:rsidR="00537F3A">
        <w:t xml:space="preserve">, совершенствовании работы по получению </w:t>
      </w:r>
      <w:proofErr w:type="spellStart"/>
      <w:r w:rsidR="00537F3A">
        <w:t>грантовых</w:t>
      </w:r>
      <w:proofErr w:type="spellEnd"/>
      <w:r w:rsidR="00537F3A">
        <w:t xml:space="preserve"> форм поддержки учреждений культуры и дополнительного образования, разработки новых форм работы и привлечения зрителей и участников мероприятий.</w:t>
      </w:r>
      <w:r w:rsidR="009B1218">
        <w:tab/>
      </w:r>
    </w:p>
    <w:p w:rsidR="00AF40A3" w:rsidRDefault="00AF40A3" w:rsidP="00FC7F69">
      <w:pPr>
        <w:ind w:right="-1" w:firstLine="426"/>
        <w:jc w:val="center"/>
      </w:pPr>
    </w:p>
    <w:p w:rsidR="00124996" w:rsidRPr="00334A5E" w:rsidRDefault="00124996" w:rsidP="00124996">
      <w:pPr>
        <w:jc w:val="center"/>
        <w:rPr>
          <w:color w:val="000000"/>
        </w:rPr>
      </w:pPr>
      <w:r w:rsidRPr="00334A5E">
        <w:rPr>
          <w:color w:val="000000"/>
        </w:rPr>
        <w:t xml:space="preserve">2.Приоритетные направления реализации муниципальной программы, цели, </w:t>
      </w:r>
    </w:p>
    <w:p w:rsidR="00124996" w:rsidRPr="00334A5E" w:rsidRDefault="00124996" w:rsidP="00124996">
      <w:pPr>
        <w:jc w:val="center"/>
        <w:rPr>
          <w:color w:val="000000"/>
        </w:rPr>
      </w:pPr>
      <w:r w:rsidRPr="00334A5E">
        <w:rPr>
          <w:color w:val="000000"/>
        </w:rPr>
        <w:t>задачи, описание основных ожидаемых конечных результатов</w:t>
      </w:r>
    </w:p>
    <w:p w:rsidR="00124996" w:rsidRPr="00334A5E" w:rsidRDefault="00124996" w:rsidP="00124996">
      <w:pPr>
        <w:jc w:val="center"/>
        <w:rPr>
          <w:color w:val="000000"/>
        </w:rPr>
      </w:pPr>
      <w:r w:rsidRPr="00334A5E">
        <w:rPr>
          <w:color w:val="000000"/>
        </w:rPr>
        <w:t>муниципальной программы, сроков и этапов её реализации</w:t>
      </w:r>
    </w:p>
    <w:p w:rsidR="00334A5E" w:rsidRPr="00334A5E" w:rsidRDefault="00334A5E" w:rsidP="00124996">
      <w:pPr>
        <w:jc w:val="center"/>
        <w:rPr>
          <w:color w:val="000000"/>
          <w:sz w:val="26"/>
          <w:szCs w:val="26"/>
        </w:rPr>
      </w:pPr>
    </w:p>
    <w:p w:rsidR="00334A5E" w:rsidRDefault="00334A5E" w:rsidP="00334A5E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  <w:r w:rsidRPr="00334A5E">
        <w:t>2.1.Приоритеты муниципальной политики в сфере реализации Программы</w:t>
      </w:r>
    </w:p>
    <w:p w:rsidR="00334A5E" w:rsidRPr="00A03EE7" w:rsidRDefault="00334A5E" w:rsidP="00334A5E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</w:p>
    <w:p w:rsidR="007B062C" w:rsidRDefault="00124996" w:rsidP="007B062C">
      <w:pPr>
        <w:ind w:firstLine="709"/>
        <w:jc w:val="both"/>
      </w:pPr>
      <w:r w:rsidRPr="00094214">
        <w:t xml:space="preserve">Приоритеты муниципальной политики в сфере культуры и искусства на период до </w:t>
      </w:r>
      <w:r w:rsidR="0036358E">
        <w:t>2027</w:t>
      </w:r>
      <w:r w:rsidRPr="00094214">
        <w:t xml:space="preserve"> года сформированы с учетом целей и задач, обозначенных в следующих документах:</w:t>
      </w:r>
    </w:p>
    <w:p w:rsidR="007B062C" w:rsidRPr="007B062C" w:rsidRDefault="00360A50" w:rsidP="007B062C">
      <w:pPr>
        <w:pStyle w:val="a5"/>
        <w:numPr>
          <w:ilvl w:val="0"/>
          <w:numId w:val="3"/>
        </w:numPr>
        <w:ind w:left="0" w:firstLine="426"/>
        <w:jc w:val="both"/>
      </w:pPr>
      <w:hyperlink r:id="rId7" w:anchor="64S0IJ" w:history="1">
        <w:r w:rsidR="007B062C" w:rsidRPr="007B062C">
          <w:rPr>
            <w:rStyle w:val="aa"/>
            <w:color w:val="auto"/>
            <w:u w:val="none"/>
            <w:shd w:val="clear" w:color="auto" w:fill="FFFFFF"/>
          </w:rPr>
          <w:t>Указ Президента Российской Федерации от 09.11.2022 N 809 "Об утверждении Основ государственной политики по сохранению и укреплению традиционных российских духовно-нравственных ценностей"</w:t>
        </w:r>
      </w:hyperlink>
    </w:p>
    <w:p w:rsidR="00124996" w:rsidRPr="00094214" w:rsidRDefault="00124996" w:rsidP="00F71B67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124996" w:rsidRPr="00094214" w:rsidRDefault="00124996" w:rsidP="00F71B67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Федеральный закон от 29.12.2012 № 273-ФЗ «Об образовании в Российской Федерации»;</w:t>
      </w:r>
    </w:p>
    <w:p w:rsidR="00124996" w:rsidRDefault="00124996" w:rsidP="00F71B67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7B062C" w:rsidRPr="007B062C" w:rsidRDefault="007B062C" w:rsidP="007B062C">
      <w:pPr>
        <w:numPr>
          <w:ilvl w:val="0"/>
          <w:numId w:val="3"/>
        </w:numPr>
        <w:suppressAutoHyphens w:val="0"/>
        <w:ind w:left="0" w:firstLine="426"/>
        <w:jc w:val="both"/>
      </w:pPr>
      <w:r w:rsidRPr="00D2356E">
        <w:rPr>
          <w:shd w:val="clear" w:color="auto" w:fill="FFFFFF"/>
        </w:rPr>
        <w:t>Закон А</w:t>
      </w:r>
      <w:r w:rsidRPr="007B062C">
        <w:rPr>
          <w:shd w:val="clear" w:color="auto" w:fill="FFFFFF"/>
        </w:rPr>
        <w:t>лтайского края </w:t>
      </w:r>
      <w:hyperlink r:id="rId8" w:anchor="64U0IK" w:history="1">
        <w:r w:rsidRPr="007B062C">
          <w:rPr>
            <w:rStyle w:val="aa"/>
            <w:color w:val="auto"/>
            <w:u w:val="none"/>
            <w:shd w:val="clear" w:color="auto" w:fill="FFFFFF"/>
          </w:rPr>
          <w:t>от 12.05.2005 N 32-ЗС "Об объектах культурного наследия (памятниках истории и культуры) в Алтайском крае"</w:t>
        </w:r>
      </w:hyperlink>
      <w:r w:rsidRPr="007B062C">
        <w:rPr>
          <w:shd w:val="clear" w:color="auto" w:fill="FFFFFF"/>
        </w:rPr>
        <w:t>;</w:t>
      </w:r>
    </w:p>
    <w:p w:rsidR="007B062C" w:rsidRPr="00094214" w:rsidRDefault="007B062C" w:rsidP="007B062C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Закон Алтайского края от 10.04.2007 № 22-ЗС «О библиотечном де</w:t>
      </w:r>
      <w:r w:rsidR="000B4E97">
        <w:rPr>
          <w:color w:val="000000"/>
        </w:rPr>
        <w:t>ле в Алтайском крае»;</w:t>
      </w:r>
    </w:p>
    <w:p w:rsidR="00124996" w:rsidRDefault="00124996" w:rsidP="00F71B67">
      <w:pPr>
        <w:pStyle w:val="a5"/>
        <w:numPr>
          <w:ilvl w:val="0"/>
          <w:numId w:val="3"/>
        </w:numPr>
        <w:autoSpaceDE w:val="0"/>
        <w:ind w:left="0" w:right="-15" w:firstLine="426"/>
        <w:jc w:val="both"/>
      </w:pPr>
      <w:r w:rsidRPr="00094214">
        <w:t>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</w:t>
      </w:r>
      <w:r w:rsidR="000B4E97">
        <w:t>.</w:t>
      </w:r>
    </w:p>
    <w:p w:rsidR="00334A5E" w:rsidRDefault="00334A5E" w:rsidP="00334A5E">
      <w:pPr>
        <w:pStyle w:val="a5"/>
        <w:autoSpaceDE w:val="0"/>
        <w:ind w:left="426" w:right="-15"/>
        <w:jc w:val="both"/>
      </w:pPr>
    </w:p>
    <w:p w:rsidR="00334A5E" w:rsidRPr="00A03EE7" w:rsidRDefault="00334A5E" w:rsidP="00334A5E">
      <w:pPr>
        <w:widowControl w:val="0"/>
        <w:autoSpaceDE w:val="0"/>
        <w:autoSpaceDN w:val="0"/>
        <w:adjustRightInd w:val="0"/>
        <w:jc w:val="center"/>
      </w:pPr>
      <w:r w:rsidRPr="00334A5E">
        <w:t>2.2.Цель и задачи Программы</w:t>
      </w:r>
    </w:p>
    <w:p w:rsidR="00334A5E" w:rsidRPr="00094214" w:rsidRDefault="00334A5E" w:rsidP="00334A5E">
      <w:pPr>
        <w:pStyle w:val="a5"/>
        <w:autoSpaceDE w:val="0"/>
        <w:ind w:left="426" w:right="-15"/>
        <w:jc w:val="both"/>
      </w:pPr>
    </w:p>
    <w:p w:rsidR="00F71B67" w:rsidRPr="00094214" w:rsidRDefault="00F71B67" w:rsidP="00F71B67">
      <w:pPr>
        <w:ind w:right="-1" w:firstLine="426"/>
        <w:jc w:val="both"/>
      </w:pPr>
      <w:r w:rsidRPr="00334A5E">
        <w:t xml:space="preserve">Целью </w:t>
      </w:r>
      <w:r w:rsidR="00334A5E" w:rsidRPr="00334A5E">
        <w:t>П</w:t>
      </w:r>
      <w:r w:rsidRPr="00334A5E">
        <w:t>рограммы</w:t>
      </w:r>
      <w:r w:rsidRPr="00094214">
        <w:t xml:space="preserve"> является сохранение и развитие культуры и искусства в городе Заринске.</w:t>
      </w:r>
    </w:p>
    <w:p w:rsidR="00F71B67" w:rsidRPr="00094214" w:rsidRDefault="00F71B67" w:rsidP="00F71B67">
      <w:pPr>
        <w:ind w:right="-1" w:firstLine="426"/>
        <w:jc w:val="both"/>
        <w:rPr>
          <w:b/>
          <w:color w:val="000000"/>
        </w:rPr>
      </w:pPr>
      <w:r w:rsidRPr="00334A5E">
        <w:rPr>
          <w:color w:val="000000"/>
        </w:rPr>
        <w:t>Для достижения данной цели необходимо решить следующие задачи</w:t>
      </w:r>
      <w:r w:rsidRPr="00094214">
        <w:rPr>
          <w:b/>
          <w:color w:val="000000"/>
        </w:rPr>
        <w:t>:</w:t>
      </w:r>
    </w:p>
    <w:p w:rsidR="00F71B67" w:rsidRPr="00F71B67" w:rsidRDefault="00F71B67" w:rsidP="00094214">
      <w:pPr>
        <w:tabs>
          <w:tab w:val="left" w:pos="9355"/>
        </w:tabs>
        <w:ind w:right="-1" w:firstLine="284"/>
        <w:jc w:val="both"/>
      </w:pPr>
      <w:r w:rsidRPr="00F71B67">
        <w:t>-</w:t>
      </w:r>
      <w:r w:rsidR="00094214">
        <w:t>с</w:t>
      </w:r>
      <w:r w:rsidRPr="00F71B67">
        <w:t>оздание условий для организации досуга и обеспечения жителей города Заринска услугами учреждений культуры;</w:t>
      </w:r>
    </w:p>
    <w:p w:rsidR="00F71B67" w:rsidRPr="00F71B67" w:rsidRDefault="00F71B67" w:rsidP="00094214">
      <w:pPr>
        <w:tabs>
          <w:tab w:val="left" w:pos="9355"/>
        </w:tabs>
        <w:ind w:right="-1" w:firstLine="284"/>
        <w:jc w:val="both"/>
      </w:pPr>
      <w:r w:rsidRPr="00F71B67">
        <w:t>-создание условий дополнительного образования в сфере культуры;</w:t>
      </w:r>
    </w:p>
    <w:p w:rsidR="00F71B67" w:rsidRPr="00F71B67" w:rsidRDefault="00F71B67" w:rsidP="00094214">
      <w:pPr>
        <w:tabs>
          <w:tab w:val="left" w:pos="9355"/>
        </w:tabs>
        <w:ind w:right="-1" w:firstLine="284"/>
        <w:jc w:val="both"/>
      </w:pPr>
      <w:r w:rsidRPr="00F71B67">
        <w:t>-организация библиотечного обслуживания населения, комплектование и обеспечение сохранности библиотечных фондов города Заринска;</w:t>
      </w:r>
    </w:p>
    <w:p w:rsidR="00F71B67" w:rsidRPr="00F71B67" w:rsidRDefault="00F71B67" w:rsidP="00094214">
      <w:pPr>
        <w:tabs>
          <w:tab w:val="left" w:pos="9355"/>
        </w:tabs>
        <w:ind w:right="-1" w:firstLine="284"/>
        <w:jc w:val="both"/>
      </w:pPr>
      <w:r w:rsidRPr="00F71B67">
        <w:t>-создание условий для организации музейного обслуживания населения и доступа горожан к музейным предметам;</w:t>
      </w:r>
    </w:p>
    <w:p w:rsidR="00F71B67" w:rsidRPr="00F71B67" w:rsidRDefault="00F71B67" w:rsidP="00094214">
      <w:pPr>
        <w:tabs>
          <w:tab w:val="left" w:pos="9355"/>
        </w:tabs>
        <w:ind w:right="-1" w:firstLine="284"/>
        <w:jc w:val="both"/>
      </w:pPr>
      <w:r w:rsidRPr="00F71B67">
        <w:t>-повышение уровня комплексной безопасности учреждений культуры, с целью защиты здоровья и сохранения жизни;</w:t>
      </w:r>
    </w:p>
    <w:p w:rsidR="00F71B67" w:rsidRPr="00F71B67" w:rsidRDefault="00F71B67" w:rsidP="00094214">
      <w:pPr>
        <w:tabs>
          <w:tab w:val="left" w:pos="9355"/>
        </w:tabs>
        <w:ind w:right="-1" w:firstLine="284"/>
        <w:jc w:val="both"/>
      </w:pPr>
      <w:r w:rsidRPr="00F71B67">
        <w:t>-обеспечение бесперебойной работы технических систем пожарной безопасности и антитеррористической защищенности в учреждениях культуры;</w:t>
      </w:r>
    </w:p>
    <w:p w:rsidR="00094214" w:rsidRDefault="00F71B67" w:rsidP="00094214">
      <w:pPr>
        <w:tabs>
          <w:tab w:val="left" w:pos="9355"/>
        </w:tabs>
        <w:ind w:right="-1" w:firstLine="284"/>
        <w:jc w:val="both"/>
      </w:pPr>
      <w:r w:rsidRPr="00F71B67">
        <w:t>-осуществление своевременного текущего и капитального ремонта зданий, находящихся в оперативном управлении</w:t>
      </w:r>
      <w:r w:rsidRPr="00FF5A4D">
        <w:t xml:space="preserve"> учреждений культуры</w:t>
      </w:r>
      <w:r>
        <w:t>;</w:t>
      </w:r>
    </w:p>
    <w:p w:rsidR="00F71B67" w:rsidRDefault="00F71B67" w:rsidP="00094214">
      <w:pPr>
        <w:tabs>
          <w:tab w:val="left" w:pos="9355"/>
        </w:tabs>
        <w:ind w:right="-1" w:firstLine="284"/>
        <w:jc w:val="both"/>
      </w:pPr>
      <w:r w:rsidRPr="00FF5A4D">
        <w:t>-оказание социальной поддержки молодым специалистам – педагогам, впервые пос</w:t>
      </w:r>
      <w:r>
        <w:t xml:space="preserve">тупившим на работу в учреждения </w:t>
      </w:r>
      <w:r w:rsidRPr="00FF5A4D">
        <w:t>дополнительно</w:t>
      </w:r>
      <w:r>
        <w:t>го образования в сфере культуры</w:t>
      </w:r>
      <w:r w:rsidR="004A669D">
        <w:t>.</w:t>
      </w:r>
    </w:p>
    <w:p w:rsidR="004A669D" w:rsidRPr="00334A5E" w:rsidRDefault="004A669D" w:rsidP="004A669D">
      <w:pPr>
        <w:ind w:right="-1" w:firstLine="426"/>
        <w:jc w:val="both"/>
      </w:pPr>
      <w:r w:rsidRPr="00334A5E">
        <w:t xml:space="preserve">Приоритетными направлениями реализации </w:t>
      </w:r>
      <w:r w:rsidR="00334A5E" w:rsidRPr="00334A5E">
        <w:t>П</w:t>
      </w:r>
      <w:r w:rsidRPr="00334A5E">
        <w:t>рограммы в сфере культуры являются:</w:t>
      </w:r>
    </w:p>
    <w:p w:rsidR="004A669D" w:rsidRPr="00D423B2" w:rsidRDefault="004A669D" w:rsidP="004A669D">
      <w:pPr>
        <w:ind w:right="-1" w:firstLine="426"/>
        <w:jc w:val="both"/>
      </w:pPr>
      <w:r w:rsidRPr="00D423B2">
        <w:t>-</w:t>
      </w:r>
      <w:r w:rsidR="00334A5E">
        <w:t xml:space="preserve"> </w:t>
      </w:r>
      <w:r w:rsidRPr="00D423B2">
        <w:t>создание условий для обеспечения равной доступности культурных благ для населения города Заринска;</w:t>
      </w:r>
    </w:p>
    <w:p w:rsidR="004A669D" w:rsidRPr="00D423B2" w:rsidRDefault="004A669D" w:rsidP="004A669D">
      <w:pPr>
        <w:ind w:right="-1" w:firstLine="426"/>
        <w:jc w:val="both"/>
      </w:pPr>
      <w:r w:rsidRPr="00D423B2">
        <w:lastRenderedPageBreak/>
        <w:t>-</w:t>
      </w:r>
      <w:r w:rsidR="00334A5E">
        <w:t xml:space="preserve"> </w:t>
      </w:r>
      <w:r w:rsidRPr="00D423B2">
        <w:t>повышение качества и разнообразия культурных услуг;</w:t>
      </w:r>
    </w:p>
    <w:p w:rsidR="004A669D" w:rsidRPr="00D423B2" w:rsidRDefault="004A669D" w:rsidP="004A669D">
      <w:pPr>
        <w:ind w:right="-1" w:firstLine="426"/>
        <w:jc w:val="both"/>
      </w:pPr>
      <w:r w:rsidRPr="00D423B2">
        <w:t>-</w:t>
      </w:r>
      <w:r w:rsidR="00334A5E">
        <w:t xml:space="preserve"> </w:t>
      </w:r>
      <w:r w:rsidRPr="00D423B2">
        <w:t>создание благоприятных условий дл</w:t>
      </w:r>
      <w:r w:rsidR="00334A5E">
        <w:t>я</w:t>
      </w:r>
      <w:r w:rsidRPr="00D423B2">
        <w:t xml:space="preserve"> творческой самореализации граждан;</w:t>
      </w:r>
    </w:p>
    <w:p w:rsidR="004A669D" w:rsidRPr="00D423B2" w:rsidRDefault="004A669D" w:rsidP="004A669D">
      <w:pPr>
        <w:ind w:right="-1" w:firstLine="426"/>
        <w:jc w:val="both"/>
      </w:pPr>
      <w:r w:rsidRPr="00D423B2">
        <w:t>-</w:t>
      </w:r>
      <w:r w:rsidR="00334A5E">
        <w:t xml:space="preserve"> </w:t>
      </w:r>
      <w:r w:rsidRPr="00D423B2">
        <w:t>модернизация работы и укрепление материально-технической базы учреждений культуры, дополнительного образования детей, коллективов самодеятельного народного творчества;</w:t>
      </w:r>
    </w:p>
    <w:p w:rsidR="004A669D" w:rsidRPr="00D423B2" w:rsidRDefault="004A669D" w:rsidP="004A669D">
      <w:pPr>
        <w:ind w:right="-1" w:firstLine="426"/>
        <w:jc w:val="both"/>
      </w:pPr>
      <w:r w:rsidRPr="00D423B2">
        <w:t>-</w:t>
      </w:r>
      <w:r w:rsidR="00334A5E">
        <w:t xml:space="preserve"> </w:t>
      </w:r>
      <w:r w:rsidRPr="00D423B2">
        <w:t>поддержка самодеятельных художественных коллективов;</w:t>
      </w:r>
    </w:p>
    <w:p w:rsidR="004A669D" w:rsidRPr="00D423B2" w:rsidRDefault="004A669D" w:rsidP="004A669D">
      <w:pPr>
        <w:ind w:right="-1" w:firstLine="426"/>
        <w:jc w:val="both"/>
      </w:pPr>
      <w:r w:rsidRPr="00D423B2">
        <w:t>-</w:t>
      </w:r>
      <w:r w:rsidR="00334A5E">
        <w:t xml:space="preserve"> </w:t>
      </w:r>
      <w:r w:rsidRPr="00D423B2">
        <w:t>инновационное развитие учреждений культуры и образовательных учреждений в области культуры, в том числе путем внедрения информационных технологий, использования новых форм организации культурной деятельности;</w:t>
      </w:r>
    </w:p>
    <w:p w:rsidR="004A669D" w:rsidRPr="00D423B2" w:rsidRDefault="004A669D" w:rsidP="004A669D">
      <w:pPr>
        <w:ind w:right="-1" w:firstLine="426"/>
        <w:jc w:val="both"/>
      </w:pPr>
      <w:r w:rsidRPr="00D423B2">
        <w:t>-</w:t>
      </w:r>
      <w:r w:rsidR="00334A5E">
        <w:t xml:space="preserve"> </w:t>
      </w:r>
      <w:r w:rsidRPr="00D423B2">
        <w:t>сохранение и пополнение библиотечного и музейного фондов.</w:t>
      </w:r>
    </w:p>
    <w:p w:rsidR="00334A5E" w:rsidRDefault="00334A5E" w:rsidP="00334A5E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334A5E" w:rsidRPr="00A03EE7" w:rsidRDefault="00334A5E" w:rsidP="00334A5E">
      <w:pPr>
        <w:widowControl w:val="0"/>
        <w:autoSpaceDE w:val="0"/>
        <w:autoSpaceDN w:val="0"/>
        <w:adjustRightInd w:val="0"/>
        <w:jc w:val="center"/>
      </w:pPr>
      <w:r w:rsidRPr="00334A5E">
        <w:t>2.3.Конечные результаты реализации Программы</w:t>
      </w:r>
    </w:p>
    <w:p w:rsidR="00334A5E" w:rsidRDefault="00334A5E" w:rsidP="00334A5E">
      <w:pPr>
        <w:ind w:firstLine="709"/>
        <w:jc w:val="both"/>
      </w:pPr>
    </w:p>
    <w:p w:rsidR="009B1218" w:rsidRDefault="00B5680E" w:rsidP="00334A5E">
      <w:pPr>
        <w:jc w:val="both"/>
      </w:pPr>
      <w:r w:rsidRPr="00334A5E">
        <w:rPr>
          <w:color w:val="000000"/>
        </w:rPr>
        <w:t>Реализация программы обеспечит достижение следующих результатов:</w:t>
      </w:r>
    </w:p>
    <w:p w:rsidR="00B5680E" w:rsidRPr="00B5680E" w:rsidRDefault="00B5680E" w:rsidP="00B5680E">
      <w:pPr>
        <w:tabs>
          <w:tab w:val="left" w:pos="9355"/>
        </w:tabs>
        <w:ind w:right="-1"/>
        <w:jc w:val="both"/>
      </w:pPr>
      <w:r w:rsidRPr="00B5680E">
        <w:t>-</w:t>
      </w:r>
      <w:r w:rsidR="00334A5E">
        <w:t xml:space="preserve"> у</w:t>
      </w:r>
      <w:r w:rsidRPr="00B5680E">
        <w:t>величение числа посещений культурно-массовых мероприятий Домов культуры в соответствии с показателем регионального проекта «Культура Алтайского края»;</w:t>
      </w:r>
    </w:p>
    <w:p w:rsidR="00B5680E" w:rsidRPr="00B5680E" w:rsidRDefault="00B5680E" w:rsidP="00B5680E">
      <w:pPr>
        <w:tabs>
          <w:tab w:val="left" w:pos="9355"/>
        </w:tabs>
        <w:ind w:right="-1"/>
        <w:jc w:val="both"/>
      </w:pPr>
      <w:r w:rsidRPr="00B5680E">
        <w:t>-</w:t>
      </w:r>
      <w:r w:rsidR="00A9407C">
        <w:t xml:space="preserve"> </w:t>
      </w:r>
      <w:r w:rsidR="00334A5E">
        <w:t>у</w:t>
      </w:r>
      <w:r w:rsidRPr="00B5680E">
        <w:t>величение количества участников клубных формирований на 1000 жителей до уровня 4</w:t>
      </w:r>
      <w:r w:rsidR="004F6A67">
        <w:t>5</w:t>
      </w:r>
      <w:r w:rsidRPr="00B5680E">
        <w:t>,</w:t>
      </w:r>
      <w:r w:rsidR="004F6A67">
        <w:t>3</w:t>
      </w:r>
      <w:r w:rsidRPr="00B5680E">
        <w:t xml:space="preserve"> %;</w:t>
      </w:r>
    </w:p>
    <w:p w:rsidR="00B5680E" w:rsidRPr="00B5680E" w:rsidRDefault="00094214" w:rsidP="00B5680E">
      <w:pPr>
        <w:tabs>
          <w:tab w:val="left" w:pos="9355"/>
        </w:tabs>
        <w:ind w:right="-1"/>
        <w:jc w:val="both"/>
      </w:pPr>
      <w:r>
        <w:t>-</w:t>
      </w:r>
      <w:r w:rsidR="00A9407C">
        <w:t xml:space="preserve"> </w:t>
      </w:r>
      <w:r w:rsidR="00334A5E">
        <w:t>с</w:t>
      </w:r>
      <w:r w:rsidR="00B5680E" w:rsidRPr="00B5680E">
        <w:t>охранение количества обучающихся учреждений художественного дополнительного образования в сфере культуры;</w:t>
      </w:r>
    </w:p>
    <w:p w:rsidR="00B5680E" w:rsidRPr="00B5680E" w:rsidRDefault="00B5680E" w:rsidP="00B5680E">
      <w:pPr>
        <w:tabs>
          <w:tab w:val="left" w:pos="9355"/>
        </w:tabs>
        <w:ind w:right="-1"/>
        <w:jc w:val="both"/>
      </w:pPr>
      <w:r w:rsidRPr="00B5680E">
        <w:t>-</w:t>
      </w:r>
      <w:r w:rsidR="00A9407C">
        <w:t xml:space="preserve"> </w:t>
      </w:r>
      <w:r w:rsidR="00334A5E">
        <w:t>с</w:t>
      </w:r>
      <w:r w:rsidRPr="00B5680E">
        <w:t xml:space="preserve">охранение  </w:t>
      </w:r>
      <w:proofErr w:type="spellStart"/>
      <w:r w:rsidRPr="00B5680E">
        <w:t>книгообеспечености</w:t>
      </w:r>
      <w:proofErr w:type="spellEnd"/>
      <w:r w:rsidRPr="00B5680E">
        <w:t xml:space="preserve"> на 1 человека на уровне 2,6 экземпляра;</w:t>
      </w:r>
    </w:p>
    <w:p w:rsidR="00B5680E" w:rsidRPr="00B5680E" w:rsidRDefault="00B5680E" w:rsidP="00B5680E">
      <w:pPr>
        <w:tabs>
          <w:tab w:val="left" w:pos="9355"/>
        </w:tabs>
        <w:ind w:right="-1"/>
        <w:jc w:val="both"/>
      </w:pPr>
      <w:r w:rsidRPr="00B5680E">
        <w:t>-</w:t>
      </w:r>
      <w:r w:rsidR="00A9407C">
        <w:t xml:space="preserve"> </w:t>
      </w:r>
      <w:r w:rsidR="00334A5E">
        <w:t>у</w:t>
      </w:r>
      <w:r w:rsidRPr="00B5680E">
        <w:t>величение количества посещений библиотек физическими лицами в соответствии с показателем регионального проекта «Культура Алтайского края»;</w:t>
      </w:r>
    </w:p>
    <w:p w:rsidR="00B5680E" w:rsidRPr="00B5680E" w:rsidRDefault="00B5680E" w:rsidP="00B5680E">
      <w:pPr>
        <w:tabs>
          <w:tab w:val="left" w:pos="9355"/>
        </w:tabs>
        <w:ind w:right="-1"/>
        <w:jc w:val="both"/>
      </w:pPr>
      <w:r w:rsidRPr="00B5680E">
        <w:t>-</w:t>
      </w:r>
      <w:r w:rsidR="00A9407C">
        <w:t xml:space="preserve"> </w:t>
      </w:r>
      <w:r w:rsidR="00334A5E">
        <w:t>у</w:t>
      </w:r>
      <w:r w:rsidRPr="00B5680E">
        <w:t>величение среднего числа книговыдач до 11,2 на 1000 населения;</w:t>
      </w:r>
    </w:p>
    <w:p w:rsidR="00B5680E" w:rsidRPr="00B5680E" w:rsidRDefault="00B5680E" w:rsidP="00B5680E">
      <w:pPr>
        <w:tabs>
          <w:tab w:val="left" w:pos="9355"/>
        </w:tabs>
        <w:ind w:right="-1"/>
        <w:jc w:val="both"/>
      </w:pPr>
      <w:r w:rsidRPr="00B5680E">
        <w:t>-</w:t>
      </w:r>
      <w:r w:rsidR="00A9407C">
        <w:t xml:space="preserve"> </w:t>
      </w:r>
      <w:r w:rsidR="00334A5E">
        <w:t>у</w:t>
      </w:r>
      <w:r w:rsidRPr="00B5680E">
        <w:t>величение количества представленных зрителю во всех формах музейных предметов основного фонда МБУК «Мемориал Славы» до 44,4 %;</w:t>
      </w:r>
    </w:p>
    <w:p w:rsidR="00B5680E" w:rsidRPr="00B5680E" w:rsidRDefault="00B5680E" w:rsidP="00B5680E">
      <w:pPr>
        <w:tabs>
          <w:tab w:val="left" w:pos="9355"/>
        </w:tabs>
        <w:ind w:right="-1"/>
        <w:jc w:val="both"/>
      </w:pPr>
      <w:r w:rsidRPr="00B5680E">
        <w:t>-</w:t>
      </w:r>
      <w:r w:rsidR="00A9407C">
        <w:t xml:space="preserve"> </w:t>
      </w:r>
      <w:r w:rsidR="00334A5E">
        <w:t>у</w:t>
      </w:r>
      <w:r w:rsidRPr="00B5680E">
        <w:t>величение количества посещений МБУК «Мемориал Славы»;</w:t>
      </w:r>
    </w:p>
    <w:p w:rsidR="00B5680E" w:rsidRDefault="00B5680E" w:rsidP="00B5680E">
      <w:pPr>
        <w:tabs>
          <w:tab w:val="left" w:pos="9355"/>
        </w:tabs>
        <w:ind w:right="-1"/>
        <w:jc w:val="both"/>
      </w:pPr>
      <w:r w:rsidRPr="00B5680E">
        <w:t>-</w:t>
      </w:r>
      <w:r w:rsidR="00A9407C">
        <w:t xml:space="preserve"> </w:t>
      </w:r>
      <w:r w:rsidR="00334A5E">
        <w:t xml:space="preserve"> с</w:t>
      </w:r>
      <w:r w:rsidRPr="00B5680E">
        <w:t>охранение доли учреждений культуры и дополнительного образования, укомплектованных первичными средствами пожаротушения</w:t>
      </w:r>
      <w:r>
        <w:t xml:space="preserve"> на уровне 100%;</w:t>
      </w:r>
    </w:p>
    <w:p w:rsidR="00B5680E" w:rsidRDefault="00B5680E" w:rsidP="00B5680E">
      <w:pPr>
        <w:tabs>
          <w:tab w:val="left" w:pos="9355"/>
        </w:tabs>
        <w:ind w:right="-1"/>
        <w:jc w:val="both"/>
      </w:pPr>
      <w:r>
        <w:t>-</w:t>
      </w:r>
      <w:r w:rsidR="00A9407C">
        <w:t xml:space="preserve"> </w:t>
      </w:r>
      <w:r w:rsidR="00334A5E">
        <w:t>с</w:t>
      </w:r>
      <w:r>
        <w:t>охранение доли учреждений культуры и дополнительного образования, в которых проводится огнезащитная обработка конструкций зданий в соответствии с требованиями на уровне 100%;</w:t>
      </w:r>
    </w:p>
    <w:p w:rsidR="00B5680E" w:rsidRDefault="00B5680E" w:rsidP="00B5680E">
      <w:pPr>
        <w:tabs>
          <w:tab w:val="left" w:pos="9355"/>
        </w:tabs>
        <w:ind w:right="-1"/>
        <w:jc w:val="both"/>
      </w:pPr>
      <w:r>
        <w:t>-</w:t>
      </w:r>
      <w:r w:rsidR="00A9407C">
        <w:t xml:space="preserve"> </w:t>
      </w:r>
      <w:r w:rsidR="00334A5E">
        <w:t>с</w:t>
      </w:r>
      <w:r>
        <w:t>охранение доли учреждений культуры и дополнительного образования, в которых обеспечено бесперебойное функционирование АПС на уровне 100%;</w:t>
      </w:r>
    </w:p>
    <w:p w:rsidR="00B5680E" w:rsidRDefault="00B5680E" w:rsidP="00B5680E">
      <w:pPr>
        <w:tabs>
          <w:tab w:val="left" w:pos="9355"/>
        </w:tabs>
        <w:ind w:right="-1"/>
        <w:jc w:val="both"/>
      </w:pPr>
      <w:r>
        <w:t>-</w:t>
      </w:r>
      <w:r w:rsidR="00A9407C">
        <w:t xml:space="preserve"> </w:t>
      </w:r>
      <w:r w:rsidR="00334A5E">
        <w:t>с</w:t>
      </w:r>
      <w:r>
        <w:t>охранение доли учреждений культуры и дополнительного образования, выполнивших ремонтные работы на уровне 100%;</w:t>
      </w:r>
    </w:p>
    <w:p w:rsidR="009B1218" w:rsidRDefault="00B5680E" w:rsidP="00B5680E">
      <w:pPr>
        <w:tabs>
          <w:tab w:val="left" w:pos="9355"/>
        </w:tabs>
        <w:ind w:right="-1"/>
        <w:jc w:val="both"/>
      </w:pPr>
      <w:r>
        <w:t>-</w:t>
      </w:r>
      <w:r w:rsidR="00334A5E">
        <w:t>т</w:t>
      </w:r>
      <w:r w:rsidR="006819A2">
        <w:t>рудоустройство молодых специалистов – педагогических работников в учреждения дополнительного образования в сфере культуры повысит эффективность реализации программ.</w:t>
      </w:r>
    </w:p>
    <w:p w:rsidR="009B1218" w:rsidRPr="00094214" w:rsidRDefault="00B5680E" w:rsidP="00B5680E">
      <w:pPr>
        <w:ind w:right="-1" w:firstLine="426"/>
        <w:jc w:val="both"/>
      </w:pPr>
      <w:r w:rsidRPr="00094214">
        <w:rPr>
          <w:color w:val="000000"/>
        </w:rPr>
        <w:t xml:space="preserve">Важнейшим ожидаемым конечным результатом реализации </w:t>
      </w:r>
      <w:r w:rsidR="00334A5E">
        <w:rPr>
          <w:color w:val="000000"/>
        </w:rPr>
        <w:t>П</w:t>
      </w:r>
      <w:r w:rsidRPr="00094214">
        <w:rPr>
          <w:color w:val="000000"/>
        </w:rPr>
        <w:t>рограммы является устойчивое развитие культуры города Заринска, что характеризуется ростом количественных показателей и качественной оценкой изменений, происходящих в отрасли.</w:t>
      </w:r>
    </w:p>
    <w:p w:rsidR="00334A5E" w:rsidRDefault="00D14768" w:rsidP="00334A5E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За основу </w:t>
      </w:r>
      <w:r w:rsidR="00334A5E" w:rsidRPr="00334A5E">
        <w:t>конечных результатов реализации Программы берутся индикаторы настоящей Программы. Сведения об индикаторах Программы и их значениях представлены в Приложении № 1 к настоящей Программе.</w:t>
      </w:r>
    </w:p>
    <w:p w:rsidR="003F6946" w:rsidRPr="00A03EE7" w:rsidRDefault="003F6946" w:rsidP="00334A5E">
      <w:pPr>
        <w:widowControl w:val="0"/>
        <w:autoSpaceDE w:val="0"/>
        <w:autoSpaceDN w:val="0"/>
        <w:adjustRightInd w:val="0"/>
        <w:ind w:firstLine="426"/>
        <w:jc w:val="both"/>
      </w:pPr>
    </w:p>
    <w:p w:rsidR="003F6946" w:rsidRDefault="003F6946" w:rsidP="003F6946">
      <w:pPr>
        <w:ind w:right="-1" w:firstLine="426"/>
        <w:jc w:val="center"/>
      </w:pPr>
      <w:r w:rsidRPr="003F6946">
        <w:t>2.4.Сроки и этапы ее реализации Программы</w:t>
      </w:r>
    </w:p>
    <w:p w:rsidR="00334A5E" w:rsidRDefault="00334A5E" w:rsidP="00094214">
      <w:pPr>
        <w:ind w:firstLine="709"/>
        <w:rPr>
          <w:color w:val="000000"/>
        </w:rPr>
      </w:pPr>
    </w:p>
    <w:p w:rsidR="003F6946" w:rsidRPr="00A03EE7" w:rsidRDefault="003F6946" w:rsidP="003F6946">
      <w:pPr>
        <w:pStyle w:val="afd"/>
        <w:ind w:firstLine="426"/>
        <w:jc w:val="both"/>
        <w:rPr>
          <w:sz w:val="24"/>
          <w:szCs w:val="24"/>
        </w:rPr>
      </w:pPr>
      <w:r w:rsidRPr="003F6946">
        <w:rPr>
          <w:sz w:val="24"/>
          <w:szCs w:val="24"/>
        </w:rPr>
        <w:t>Программа рассчитана на реализацию мероприятий с 2025-2027 годы. Этапы реализации Программы отсутствуют.</w:t>
      </w:r>
    </w:p>
    <w:p w:rsidR="003F6946" w:rsidRDefault="003F6946" w:rsidP="00B5680E">
      <w:pPr>
        <w:jc w:val="center"/>
        <w:rPr>
          <w:b/>
          <w:color w:val="000000"/>
          <w:sz w:val="26"/>
          <w:szCs w:val="26"/>
        </w:rPr>
      </w:pPr>
    </w:p>
    <w:p w:rsidR="00B5680E" w:rsidRPr="003F6946" w:rsidRDefault="00B5680E" w:rsidP="00B5680E">
      <w:pPr>
        <w:jc w:val="center"/>
        <w:rPr>
          <w:color w:val="000000"/>
        </w:rPr>
      </w:pPr>
      <w:r w:rsidRPr="003F6946">
        <w:rPr>
          <w:color w:val="000000"/>
        </w:rPr>
        <w:t xml:space="preserve">3. Обобщенная характеристика мероприятий </w:t>
      </w:r>
      <w:r w:rsidR="003F6946" w:rsidRPr="003F6946">
        <w:rPr>
          <w:color w:val="000000"/>
        </w:rPr>
        <w:t>П</w:t>
      </w:r>
      <w:r w:rsidRPr="003F6946">
        <w:rPr>
          <w:color w:val="000000"/>
        </w:rPr>
        <w:t>рограммы</w:t>
      </w:r>
      <w:r w:rsidR="000F02A7" w:rsidRPr="003F6946">
        <w:rPr>
          <w:color w:val="000000"/>
        </w:rPr>
        <w:t xml:space="preserve"> </w:t>
      </w:r>
    </w:p>
    <w:p w:rsidR="007664BB" w:rsidRDefault="00B5680E" w:rsidP="007664BB">
      <w:pPr>
        <w:pStyle w:val="1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68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="003F6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68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рограммы предполагается реализовывать 7 подпрогр</w:t>
      </w:r>
      <w:r w:rsidR="003F6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амм:</w:t>
      </w:r>
    </w:p>
    <w:p w:rsidR="00856E6A" w:rsidRDefault="006F2F87" w:rsidP="00856E6A">
      <w:pPr>
        <w:pStyle w:val="1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5680E" w:rsidRPr="007664BB">
        <w:rPr>
          <w:rFonts w:ascii="Times New Roman" w:hAnsi="Times New Roman" w:cs="Times New Roman"/>
          <w:sz w:val="24"/>
          <w:szCs w:val="24"/>
        </w:rPr>
        <w:t>одпрограмма 1. «Организация и обеспечение предоставления муниципальных услуг учреждениями культуры культурно-досугового типа»</w:t>
      </w:r>
      <w:r w:rsidR="007664BB" w:rsidRPr="007664BB">
        <w:rPr>
          <w:rFonts w:ascii="Times New Roman" w:hAnsi="Times New Roman" w:cs="Times New Roman"/>
          <w:sz w:val="24"/>
          <w:szCs w:val="24"/>
        </w:rPr>
        <w:t xml:space="preserve">. </w:t>
      </w:r>
      <w:r w:rsidR="00856E6A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граждан в рамках данной подпрограммы реализуется через следующие мероприятия:</w:t>
      </w:r>
    </w:p>
    <w:p w:rsidR="007664BB" w:rsidRPr="009D3EB8" w:rsidRDefault="007664BB" w:rsidP="00856E6A">
      <w:pPr>
        <w:pStyle w:val="1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6E6A">
        <w:rPr>
          <w:rFonts w:ascii="Times New Roman" w:hAnsi="Times New Roman" w:cs="Times New Roman"/>
          <w:sz w:val="24"/>
          <w:szCs w:val="24"/>
        </w:rPr>
        <w:t>-</w:t>
      </w:r>
      <w:r w:rsidR="00856E6A" w:rsidRPr="009D3EB8">
        <w:rPr>
          <w:rFonts w:ascii="Times New Roman" w:hAnsi="Times New Roman" w:cs="Times New Roman"/>
          <w:sz w:val="24"/>
          <w:szCs w:val="24"/>
        </w:rPr>
        <w:t>организация работы клубных формирований</w:t>
      </w:r>
      <w:r w:rsidRPr="009D3EB8">
        <w:rPr>
          <w:rFonts w:ascii="Times New Roman" w:hAnsi="Times New Roman" w:cs="Times New Roman"/>
          <w:sz w:val="24"/>
          <w:szCs w:val="24"/>
        </w:rPr>
        <w:t>;</w:t>
      </w:r>
    </w:p>
    <w:p w:rsidR="00856E6A" w:rsidRPr="009D3EB8" w:rsidRDefault="007664BB" w:rsidP="00856E6A">
      <w:pPr>
        <w:ind w:right="-1"/>
        <w:jc w:val="both"/>
      </w:pPr>
      <w:r w:rsidRPr="009D3EB8">
        <w:t>-</w:t>
      </w:r>
      <w:r w:rsidR="00856E6A" w:rsidRPr="009D3EB8">
        <w:t xml:space="preserve"> укрепление материально-технической базы;</w:t>
      </w:r>
    </w:p>
    <w:p w:rsidR="00856E6A" w:rsidRPr="009D3EB8" w:rsidRDefault="00856E6A" w:rsidP="00856E6A">
      <w:pPr>
        <w:ind w:right="-1"/>
        <w:jc w:val="both"/>
      </w:pPr>
      <w:r w:rsidRPr="009D3EB8">
        <w:lastRenderedPageBreak/>
        <w:t>- организация фестивалей, дней национальных культур, выставок традиционного национального искусства, в т.ч. с привлечением мастеров ремесленников и мастеров народных художественных промыслов.</w:t>
      </w:r>
    </w:p>
    <w:p w:rsidR="00B5680E" w:rsidRPr="000B70FC" w:rsidRDefault="009D3EB8" w:rsidP="009D3EB8">
      <w:pPr>
        <w:ind w:right="-1"/>
        <w:jc w:val="both"/>
      </w:pPr>
      <w:r>
        <w:tab/>
      </w:r>
      <w:r w:rsidR="006F2F87">
        <w:t xml:space="preserve"> - </w:t>
      </w:r>
      <w:r w:rsidR="006F2F87" w:rsidRPr="000B70FC">
        <w:t>п</w:t>
      </w:r>
      <w:r w:rsidR="000B70FC" w:rsidRPr="000B70FC">
        <w:t xml:space="preserve">одпрограмма 2. «Организация и </w:t>
      </w:r>
      <w:r w:rsidR="000B70FC">
        <w:t>обеспечение</w:t>
      </w:r>
      <w:r w:rsidR="00B5680E" w:rsidRPr="000B70FC">
        <w:t xml:space="preserve"> предоставления муниципальных услуг в сфе</w:t>
      </w:r>
      <w:r w:rsidR="007664BB" w:rsidRPr="000B70FC">
        <w:t xml:space="preserve">ре дополнительного образования». </w:t>
      </w:r>
      <w:r w:rsidRPr="000B70FC">
        <w:t>Создание условий в сфере дополнительного образования детей в рамках данной подпрограммы п</w:t>
      </w:r>
      <w:r w:rsidR="007664BB" w:rsidRPr="000B70FC">
        <w:t xml:space="preserve">редусматривает </w:t>
      </w:r>
      <w:r w:rsidRPr="000B70FC">
        <w:t>реализацию следующих мероприятий:</w:t>
      </w:r>
    </w:p>
    <w:p w:rsidR="009D3EB8" w:rsidRPr="000B70FC" w:rsidRDefault="009D3EB8" w:rsidP="009D3EB8">
      <w:pPr>
        <w:ind w:right="-1"/>
        <w:jc w:val="both"/>
      </w:pPr>
      <w:r w:rsidRPr="000B70FC">
        <w:t>- предоставление дополнительного образования;</w:t>
      </w:r>
    </w:p>
    <w:p w:rsidR="009D3EB8" w:rsidRPr="000B70FC" w:rsidRDefault="009D3EB8" w:rsidP="009D3EB8">
      <w:pPr>
        <w:ind w:right="-1"/>
        <w:jc w:val="both"/>
      </w:pPr>
      <w:r w:rsidRPr="000B70FC">
        <w:t>- укрепление материально-технической базы.</w:t>
      </w:r>
    </w:p>
    <w:p w:rsidR="00856E6A" w:rsidRPr="000B70FC" w:rsidRDefault="00D14768" w:rsidP="00D14768">
      <w:pPr>
        <w:ind w:right="-1"/>
        <w:jc w:val="both"/>
      </w:pPr>
      <w:r w:rsidRPr="000B70FC">
        <w:tab/>
      </w:r>
      <w:r w:rsidR="006F2F87" w:rsidRPr="000B70FC">
        <w:t>- п</w:t>
      </w:r>
      <w:r w:rsidR="00B5680E" w:rsidRPr="000B70FC">
        <w:t>одпрограмма 3. «Организация в сфере культуры и обеспечение предоставления муниципальных услуг в библиотеках города Заринска»</w:t>
      </w:r>
      <w:r w:rsidR="009D3EB8" w:rsidRPr="000B70FC">
        <w:t>.</w:t>
      </w:r>
      <w:r w:rsidR="000B70FC" w:rsidRPr="000B70FC">
        <w:t xml:space="preserve"> </w:t>
      </w:r>
      <w:r w:rsidR="009D3EB8" w:rsidRPr="000B70FC">
        <w:t>Данная подпрограмма реализуется в рамках следующих мероприятий:</w:t>
      </w:r>
    </w:p>
    <w:p w:rsidR="009D3EB8" w:rsidRPr="009D3EB8" w:rsidRDefault="009D3EB8" w:rsidP="009D3EB8">
      <w:pPr>
        <w:ind w:right="-1"/>
        <w:jc w:val="both"/>
      </w:pPr>
      <w:r w:rsidRPr="000B70FC">
        <w:t>-библиотечное и справочно-библиографическое обслуживание</w:t>
      </w:r>
      <w:r w:rsidRPr="009D3EB8">
        <w:t xml:space="preserve"> населения;</w:t>
      </w:r>
    </w:p>
    <w:p w:rsidR="009D3EB8" w:rsidRDefault="009D3EB8" w:rsidP="009D3EB8">
      <w:pPr>
        <w:ind w:right="-1"/>
        <w:jc w:val="both"/>
      </w:pPr>
      <w:r w:rsidRPr="009D3EB8">
        <w:t xml:space="preserve">- </w:t>
      </w:r>
      <w:r>
        <w:t>у</w:t>
      </w:r>
      <w:r w:rsidRPr="009D3EB8">
        <w:t>крепление материально - технической базы;</w:t>
      </w:r>
    </w:p>
    <w:p w:rsidR="009D3EB8" w:rsidRDefault="009D3EB8" w:rsidP="009D3EB8">
      <w:pPr>
        <w:ind w:right="-1"/>
        <w:jc w:val="both"/>
      </w:pPr>
      <w:r w:rsidRPr="009D3EB8">
        <w:t xml:space="preserve">- </w:t>
      </w:r>
      <w:r>
        <w:t>п</w:t>
      </w:r>
      <w:r w:rsidRPr="009D3EB8">
        <w:t>ополнение библиотечных фондов.</w:t>
      </w:r>
    </w:p>
    <w:p w:rsidR="00856E6A" w:rsidRPr="00D423B2" w:rsidRDefault="00D14768" w:rsidP="00D14768">
      <w:pPr>
        <w:ind w:right="-1"/>
        <w:jc w:val="both"/>
      </w:pPr>
      <w:r>
        <w:tab/>
      </w:r>
      <w:r w:rsidR="006F2F87">
        <w:t>- п</w:t>
      </w:r>
      <w:r w:rsidR="00B5680E" w:rsidRPr="00D423B2">
        <w:t xml:space="preserve">одпрограмма 4. </w:t>
      </w:r>
      <w:r w:rsidR="000B70FC">
        <w:t xml:space="preserve">«Организация и </w:t>
      </w:r>
      <w:r w:rsidR="00B5680E" w:rsidRPr="00D423B2">
        <w:t>о</w:t>
      </w:r>
      <w:r w:rsidR="000B70FC">
        <w:t xml:space="preserve">беспечение </w:t>
      </w:r>
      <w:r w:rsidR="00B5680E" w:rsidRPr="00D423B2">
        <w:t>предоставления муниципальных услуг в Мемориале Славы»</w:t>
      </w:r>
      <w:r w:rsidR="00FE0719">
        <w:t>.</w:t>
      </w:r>
      <w:r w:rsidR="000B70FC">
        <w:t xml:space="preserve"> </w:t>
      </w:r>
      <w:r w:rsidR="009D3EB8" w:rsidRPr="009D3EB8">
        <w:t>Создание условий для организации музейного обслуживания населения и доступа горожан к музейным предметам</w:t>
      </w:r>
      <w:r w:rsidR="000B70FC">
        <w:t xml:space="preserve"> </w:t>
      </w:r>
      <w:r w:rsidR="00856E6A" w:rsidRPr="00D423B2">
        <w:t>предусматривает следующие мероприятия:</w:t>
      </w:r>
    </w:p>
    <w:p w:rsidR="009D3EB8" w:rsidRPr="009D3EB8" w:rsidRDefault="009D3EB8" w:rsidP="009D3EB8">
      <w:pPr>
        <w:ind w:right="-1"/>
        <w:jc w:val="both"/>
      </w:pPr>
      <w:r w:rsidRPr="009D3EB8">
        <w:t xml:space="preserve">- </w:t>
      </w:r>
      <w:r>
        <w:t>о</w:t>
      </w:r>
      <w:r w:rsidRPr="009D3EB8">
        <w:t>рганизация обслуживания населения услугами;</w:t>
      </w:r>
    </w:p>
    <w:p w:rsidR="00D14768" w:rsidRDefault="009D3EB8" w:rsidP="00D14768">
      <w:pPr>
        <w:tabs>
          <w:tab w:val="left" w:pos="9355"/>
        </w:tabs>
        <w:ind w:right="-1"/>
        <w:jc w:val="both"/>
      </w:pPr>
      <w:r w:rsidRPr="009D3EB8">
        <w:t xml:space="preserve">- </w:t>
      </w:r>
      <w:r>
        <w:t>у</w:t>
      </w:r>
      <w:r w:rsidRPr="009D3EB8">
        <w:t>крепление материально - технической базы.</w:t>
      </w:r>
    </w:p>
    <w:p w:rsidR="00FE0719" w:rsidRDefault="006F2F87" w:rsidP="00D14768">
      <w:pPr>
        <w:tabs>
          <w:tab w:val="left" w:pos="9355"/>
        </w:tabs>
        <w:ind w:right="-1" w:firstLine="709"/>
        <w:jc w:val="both"/>
      </w:pPr>
      <w:r>
        <w:t>- п</w:t>
      </w:r>
      <w:r w:rsidR="00B5680E" w:rsidRPr="00D423B2">
        <w:t>одпрограмма 5. «Обеспечение безопасности жизнедеятел</w:t>
      </w:r>
      <w:r w:rsidR="00FE0719">
        <w:t>ьности и пожарной безопасности».</w:t>
      </w:r>
      <w:r w:rsidR="000B70FC">
        <w:t xml:space="preserve"> </w:t>
      </w:r>
      <w:r w:rsidR="00FE0719" w:rsidRPr="003845FA">
        <w:t>Обеспечение безопасности жизнедеятельности и пожарной безопасности учреждений культуры</w:t>
      </w:r>
      <w:r w:rsidR="00FE0719">
        <w:t xml:space="preserve"> и дополнительного образования реализуется при проведении следующих мероприятий: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р</w:t>
      </w:r>
      <w:r w:rsidRPr="003845FA">
        <w:t>емонт системы АПС;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э</w:t>
      </w:r>
      <w:r w:rsidRPr="003845FA">
        <w:t>ксплуатация системы АПС;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о</w:t>
      </w:r>
      <w:r w:rsidRPr="003845FA">
        <w:t>бслуживание аппаратуры, обеспечивающей подачу на «01»;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с</w:t>
      </w:r>
      <w:r w:rsidRPr="003845FA">
        <w:t>одержание тревожной сигнализации (охрана объекта);</w:t>
      </w:r>
    </w:p>
    <w:p w:rsidR="00FE0719" w:rsidRPr="003845FA" w:rsidRDefault="00FE0719" w:rsidP="00FE0719">
      <w:pPr>
        <w:ind w:right="-1"/>
        <w:jc w:val="both"/>
      </w:pPr>
      <w:r>
        <w:t>-</w:t>
      </w:r>
      <w:r w:rsidR="003F6946">
        <w:t xml:space="preserve"> т</w:t>
      </w:r>
      <w:r w:rsidRPr="003845FA">
        <w:t>ехническое обслуживание охранно-пожарной сигнализации;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п</w:t>
      </w:r>
      <w:r w:rsidRPr="003845FA">
        <w:t>ерезарядка</w:t>
      </w:r>
      <w:r w:rsidR="00F42F36">
        <w:t xml:space="preserve"> и приобретение</w:t>
      </w:r>
      <w:r w:rsidRPr="003845FA">
        <w:t xml:space="preserve"> огнетушителей;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и</w:t>
      </w:r>
      <w:r w:rsidRPr="003845FA">
        <w:t>спытание пожарной лестницы;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о</w:t>
      </w:r>
      <w:r w:rsidRPr="003845FA">
        <w:t>гнезащитная обработка деревянных и тканевых конструкций;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з</w:t>
      </w:r>
      <w:r w:rsidRPr="003845FA">
        <w:t>амер сопротивления изоляции;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о</w:t>
      </w:r>
      <w:r w:rsidRPr="003845FA">
        <w:t>гнезащитная обработка путей эвакуации;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r w:rsidR="003F6946">
        <w:t>о</w:t>
      </w:r>
      <w:r w:rsidRPr="003845FA">
        <w:t>бслуживание и ремонт видеонаблюдения;</w:t>
      </w:r>
    </w:p>
    <w:p w:rsidR="00FE0719" w:rsidRPr="003845FA" w:rsidRDefault="00FE0719" w:rsidP="00FE0719">
      <w:pPr>
        <w:ind w:right="-1"/>
        <w:jc w:val="both"/>
      </w:pPr>
      <w:r w:rsidRPr="003845FA">
        <w:t xml:space="preserve">- </w:t>
      </w:r>
      <w:proofErr w:type="gramStart"/>
      <w:r w:rsidR="003F6946">
        <w:t>о</w:t>
      </w:r>
      <w:r w:rsidRPr="003845FA">
        <w:t>бучение по охране</w:t>
      </w:r>
      <w:proofErr w:type="gramEnd"/>
      <w:r w:rsidRPr="003845FA">
        <w:t xml:space="preserve"> труда, по гражданской обороне и по оказанию первой медицинской помощи;</w:t>
      </w:r>
    </w:p>
    <w:p w:rsidR="003F6946" w:rsidRDefault="00FE0719" w:rsidP="003F6946">
      <w:pPr>
        <w:ind w:right="-1"/>
        <w:jc w:val="both"/>
      </w:pPr>
      <w:r>
        <w:t>-</w:t>
      </w:r>
      <w:r w:rsidR="003F6946">
        <w:t>у</w:t>
      </w:r>
      <w:r w:rsidRPr="003845FA">
        <w:t>становка автоматической системы оповещения зрительного зала;</w:t>
      </w:r>
    </w:p>
    <w:p w:rsidR="00D14768" w:rsidRDefault="003F6946" w:rsidP="00D14768">
      <w:pPr>
        <w:ind w:right="-1"/>
        <w:jc w:val="both"/>
      </w:pPr>
      <w:r w:rsidRPr="003F6946">
        <w:t>- тактильные таблички со шрифтом Брайля</w:t>
      </w:r>
    </w:p>
    <w:p w:rsidR="00D14768" w:rsidRDefault="00D14768" w:rsidP="00D14768">
      <w:pPr>
        <w:ind w:right="-1"/>
        <w:jc w:val="both"/>
      </w:pPr>
      <w:r>
        <w:tab/>
      </w:r>
      <w:r w:rsidR="006F2F87">
        <w:t>- п</w:t>
      </w:r>
      <w:r w:rsidR="00B5680E" w:rsidRPr="00D423B2">
        <w:t xml:space="preserve">одпрограмма 6. «Проведение  ежегодных  ремонтных  работ отдельных помещений и </w:t>
      </w:r>
      <w:r w:rsidR="00D74D84">
        <w:t xml:space="preserve">сооружений учреждений культуры». </w:t>
      </w:r>
      <w:r w:rsidR="00856E6A" w:rsidRPr="00D423B2">
        <w:t xml:space="preserve">В рамках </w:t>
      </w:r>
      <w:r w:rsidR="000B70FC">
        <w:t>данной п</w:t>
      </w:r>
      <w:r w:rsidR="00856E6A" w:rsidRPr="00D423B2">
        <w:t>одпрограммы планируется проведение необходимых ремонтных работ в помещениях муниципальных учреждений культуры</w:t>
      </w:r>
      <w:r w:rsidR="00FE0719">
        <w:t>,</w:t>
      </w:r>
      <w:r w:rsidR="00856E6A" w:rsidRPr="00D423B2">
        <w:t xml:space="preserve"> что является важной составляющей для создания благоприятных условий для организации досуга населения.</w:t>
      </w:r>
    </w:p>
    <w:p w:rsidR="00AF40A3" w:rsidRPr="00EA7FC2" w:rsidRDefault="00D14768" w:rsidP="00D14768">
      <w:pPr>
        <w:ind w:right="-1"/>
        <w:jc w:val="both"/>
      </w:pPr>
      <w:r>
        <w:tab/>
      </w:r>
      <w:r w:rsidR="006F2F87">
        <w:t>- п</w:t>
      </w:r>
      <w:r w:rsidR="00B5680E" w:rsidRPr="00EA7FC2">
        <w:t>одпрограмма 7. «Социальная поддержка молодых специалистов - педагогов в учреждениях дополнительного образования в сфере культуры».</w:t>
      </w:r>
      <w:r w:rsidR="000B70FC">
        <w:t xml:space="preserve"> </w:t>
      </w:r>
      <w:r w:rsidR="00EA7FC2" w:rsidRPr="00EA7FC2">
        <w:t xml:space="preserve">Социальная поддержка молодых специалистов – педагогов в учреждениях культуры дополнительного образования в сфере культуры реализуется </w:t>
      </w:r>
      <w:r w:rsidR="00EA7FC2">
        <w:t>посредством проведения следующих мероприятий</w:t>
      </w:r>
      <w:r w:rsidR="00EA7FC2" w:rsidRPr="00EA7FC2">
        <w:t>:</w:t>
      </w:r>
    </w:p>
    <w:p w:rsidR="00EA7FC2" w:rsidRDefault="00EA7FC2" w:rsidP="00EA7FC2">
      <w:pPr>
        <w:ind w:right="-1"/>
        <w:jc w:val="both"/>
      </w:pPr>
      <w:r>
        <w:rPr>
          <w:sz w:val="22"/>
          <w:szCs w:val="22"/>
        </w:rPr>
        <w:t>-</w:t>
      </w:r>
      <w:r>
        <w:t>е</w:t>
      </w:r>
      <w:r w:rsidRPr="0077120C">
        <w:t>диновременная денежная выплата</w:t>
      </w:r>
      <w:r>
        <w:t>;</w:t>
      </w:r>
    </w:p>
    <w:p w:rsidR="0064315D" w:rsidRDefault="00EA7FC2" w:rsidP="0064315D">
      <w:pPr>
        <w:ind w:right="-1"/>
        <w:jc w:val="both"/>
      </w:pPr>
      <w:r>
        <w:t>-е</w:t>
      </w:r>
      <w:r w:rsidRPr="00397366">
        <w:t>жемесячная компенсационная выплата молодым специалистам - педагогам дополнительного образования в сфере культуры</w:t>
      </w:r>
      <w:r w:rsidRPr="00397366">
        <w:rPr>
          <w:sz w:val="22"/>
          <w:szCs w:val="22"/>
        </w:rPr>
        <w:t>,</w:t>
      </w:r>
      <w:r w:rsidR="00BC2354">
        <w:rPr>
          <w:sz w:val="22"/>
          <w:szCs w:val="22"/>
        </w:rPr>
        <w:t xml:space="preserve"> </w:t>
      </w:r>
      <w:r w:rsidRPr="00397366">
        <w:t>проживающим в жилых помещениях на условиях  договора найма жилого помещения</w:t>
      </w:r>
      <w:r>
        <w:t>;</w:t>
      </w:r>
    </w:p>
    <w:p w:rsidR="00EA7FC2" w:rsidRDefault="00EA7FC2" w:rsidP="0064315D">
      <w:pPr>
        <w:ind w:right="-1"/>
        <w:jc w:val="both"/>
      </w:pPr>
      <w:r>
        <w:t>- с</w:t>
      </w:r>
      <w:r w:rsidRPr="0077120C">
        <w:t>лужебное жилое помещение, предоставленное на период трудовых отношений молодым специалистам - педагогам дополнительного образования в сфере культуры</w:t>
      </w:r>
      <w:r>
        <w:t>.</w:t>
      </w:r>
    </w:p>
    <w:p w:rsidR="00EA7FC2" w:rsidRPr="00B5680E" w:rsidRDefault="00EA7FC2" w:rsidP="00EA7FC2">
      <w:pPr>
        <w:ind w:right="-1" w:firstLine="426"/>
        <w:jc w:val="both"/>
      </w:pPr>
    </w:p>
    <w:p w:rsidR="00E22C03" w:rsidRPr="00A9407C" w:rsidRDefault="00E22C03" w:rsidP="00E22C03">
      <w:pPr>
        <w:pStyle w:val="1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A94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Перечень основных мероприятий </w:t>
      </w:r>
      <w:r w:rsidR="006F2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94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рограммы представлен в </w:t>
      </w:r>
      <w:r w:rsidR="00D74D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94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риложении </w:t>
      </w:r>
      <w:r w:rsidR="00D74D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A3141" w:rsidRPr="00A94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94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D74D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94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рограмме.</w:t>
      </w:r>
    </w:p>
    <w:p w:rsidR="00B5680E" w:rsidRDefault="00B5680E" w:rsidP="00AF40A3">
      <w:pPr>
        <w:ind w:firstLine="709"/>
        <w:jc w:val="center"/>
        <w:rPr>
          <w:color w:val="000000"/>
          <w:highlight w:val="yellow"/>
        </w:rPr>
      </w:pPr>
    </w:p>
    <w:p w:rsidR="00D74D84" w:rsidRDefault="00B5680E" w:rsidP="00B5680E">
      <w:pPr>
        <w:jc w:val="center"/>
        <w:rPr>
          <w:color w:val="000000"/>
        </w:rPr>
      </w:pPr>
      <w:r w:rsidRPr="00D74D84">
        <w:rPr>
          <w:color w:val="000000"/>
        </w:rPr>
        <w:t xml:space="preserve">4. Общий объём финансовых ресурсов, необходимых </w:t>
      </w:r>
    </w:p>
    <w:p w:rsidR="00B5680E" w:rsidRDefault="00B5680E" w:rsidP="00D74D84">
      <w:pPr>
        <w:jc w:val="center"/>
        <w:rPr>
          <w:color w:val="000000"/>
        </w:rPr>
      </w:pPr>
      <w:r w:rsidRPr="00D74D84">
        <w:rPr>
          <w:color w:val="000000"/>
        </w:rPr>
        <w:t>для реализации</w:t>
      </w:r>
      <w:r w:rsidR="00D74D84">
        <w:rPr>
          <w:color w:val="000000"/>
        </w:rPr>
        <w:t xml:space="preserve"> П</w:t>
      </w:r>
      <w:r w:rsidRPr="00D74D84">
        <w:rPr>
          <w:color w:val="000000"/>
        </w:rPr>
        <w:t>рограммы</w:t>
      </w:r>
    </w:p>
    <w:p w:rsidR="00D74D84" w:rsidRPr="00D74D84" w:rsidRDefault="00D74D84" w:rsidP="00D74D84">
      <w:pPr>
        <w:jc w:val="center"/>
        <w:rPr>
          <w:color w:val="000000"/>
        </w:rPr>
      </w:pPr>
    </w:p>
    <w:p w:rsidR="00D74D84" w:rsidRPr="00D74D84" w:rsidRDefault="00D74D84" w:rsidP="00D74D84">
      <w:pPr>
        <w:ind w:firstLine="426"/>
        <w:jc w:val="both"/>
      </w:pPr>
      <w:r w:rsidRPr="00D74D84">
        <w:t>Финансовое обеспечение Программы предусматривается за счет средств городского бюджета в связи с необходимостью решения вопросов местного значения муниципального образования город Заринск Алтайского края.</w:t>
      </w:r>
    </w:p>
    <w:p w:rsidR="00D74D84" w:rsidRPr="00D74D84" w:rsidRDefault="00D74D84" w:rsidP="00D74D84">
      <w:pPr>
        <w:autoSpaceDN w:val="0"/>
        <w:adjustRightInd w:val="0"/>
        <w:ind w:firstLine="426"/>
        <w:jc w:val="both"/>
        <w:outlineLvl w:val="0"/>
        <w:rPr>
          <w:rStyle w:val="a4"/>
          <w:rFonts w:eastAsia="Batang"/>
          <w:color w:val="000000"/>
        </w:rPr>
      </w:pPr>
      <w:r w:rsidRPr="00D74D84">
        <w:rPr>
          <w:rStyle w:val="a4"/>
          <w:rFonts w:eastAsia="Batang"/>
          <w:color w:val="000000"/>
        </w:rPr>
        <w:t>Объемы финансирования подлежат ежегодному уточнению в соответствии с решением о бюджете города Заринска Алтайского края на очередной финансовый год и плановый период.</w:t>
      </w:r>
    </w:p>
    <w:p w:rsidR="00D74D84" w:rsidRPr="00D74D84" w:rsidRDefault="00D74D84" w:rsidP="00D74D84">
      <w:pPr>
        <w:autoSpaceDN w:val="0"/>
        <w:adjustRightInd w:val="0"/>
        <w:ind w:firstLine="426"/>
        <w:jc w:val="both"/>
        <w:outlineLvl w:val="0"/>
        <w:rPr>
          <w:rStyle w:val="a4"/>
          <w:rFonts w:eastAsia="Batang"/>
          <w:color w:val="000000"/>
        </w:rPr>
      </w:pPr>
      <w:r w:rsidRPr="00D74D84">
        <w:rPr>
          <w:rStyle w:val="a4"/>
          <w:rFonts w:eastAsia="Batang"/>
          <w:color w:val="000000"/>
        </w:rPr>
        <w:t>Реализация мероприятий в рамках Программы является расходным обязательством муниципального образования город Заринск Алтайского края в части финансирования из средств городского бюджета.</w:t>
      </w:r>
    </w:p>
    <w:p w:rsidR="00D74D84" w:rsidRPr="00A03EE7" w:rsidRDefault="00D74D84" w:rsidP="00D74D84">
      <w:pPr>
        <w:autoSpaceDN w:val="0"/>
        <w:adjustRightInd w:val="0"/>
        <w:ind w:firstLine="426"/>
        <w:jc w:val="both"/>
        <w:outlineLvl w:val="0"/>
        <w:rPr>
          <w:rStyle w:val="a4"/>
          <w:rFonts w:eastAsia="Batang"/>
          <w:color w:val="000000"/>
        </w:rPr>
      </w:pPr>
      <w:r w:rsidRPr="00D74D84">
        <w:rPr>
          <w:rStyle w:val="a4"/>
          <w:rFonts w:eastAsia="Batang"/>
          <w:color w:val="000000"/>
        </w:rPr>
        <w:t xml:space="preserve">Общий объём финансовых ресурсов, необходимых для реализации Программы приведен </w:t>
      </w:r>
      <w:r w:rsidRPr="00D74D84">
        <w:rPr>
          <w:rStyle w:val="a4"/>
          <w:rFonts w:eastAsia="Batang"/>
        </w:rPr>
        <w:t>в Приложении № 3</w:t>
      </w:r>
      <w:r w:rsidRPr="00D74D84">
        <w:rPr>
          <w:rStyle w:val="a4"/>
          <w:rFonts w:eastAsia="Batang"/>
          <w:color w:val="000000"/>
        </w:rPr>
        <w:t xml:space="preserve"> к настоящей Программе.</w:t>
      </w:r>
    </w:p>
    <w:p w:rsidR="00B5680E" w:rsidRPr="00466C36" w:rsidRDefault="00B5680E" w:rsidP="00AF40A3">
      <w:pPr>
        <w:ind w:firstLine="709"/>
        <w:jc w:val="center"/>
        <w:rPr>
          <w:b/>
          <w:color w:val="000000"/>
          <w:sz w:val="28"/>
          <w:szCs w:val="28"/>
        </w:rPr>
      </w:pPr>
    </w:p>
    <w:p w:rsidR="00D74D84" w:rsidRDefault="000F02A7" w:rsidP="00D74D84">
      <w:pPr>
        <w:jc w:val="center"/>
        <w:rPr>
          <w:color w:val="000000"/>
        </w:rPr>
      </w:pPr>
      <w:r w:rsidRPr="00D74D84">
        <w:rPr>
          <w:color w:val="000000"/>
        </w:rPr>
        <w:t>5</w:t>
      </w:r>
      <w:r w:rsidR="00A97E29" w:rsidRPr="00D74D84">
        <w:rPr>
          <w:color w:val="000000"/>
        </w:rPr>
        <w:t xml:space="preserve">. Методика оценки эффективности </w:t>
      </w:r>
      <w:r w:rsidR="00D74D84">
        <w:rPr>
          <w:color w:val="000000"/>
        </w:rPr>
        <w:t>П</w:t>
      </w:r>
      <w:r w:rsidR="00A97E29" w:rsidRPr="00D74D84">
        <w:rPr>
          <w:color w:val="000000"/>
        </w:rPr>
        <w:t>рограммы</w:t>
      </w:r>
    </w:p>
    <w:p w:rsidR="00D74D84" w:rsidRDefault="00D74D84" w:rsidP="00D74D84">
      <w:pPr>
        <w:jc w:val="center"/>
        <w:rPr>
          <w:color w:val="000000"/>
        </w:rPr>
      </w:pPr>
    </w:p>
    <w:p w:rsidR="00D74D84" w:rsidRPr="00D74D84" w:rsidRDefault="00EF347B" w:rsidP="00D74D84">
      <w:pPr>
        <w:rPr>
          <w:color w:val="000000"/>
        </w:rPr>
      </w:pPr>
      <w:r>
        <w:tab/>
      </w:r>
      <w:r w:rsidR="00D74D84" w:rsidRPr="00555BDF">
        <w:t>В результате реализации мероприятий Программы предполагается:</w:t>
      </w:r>
    </w:p>
    <w:p w:rsidR="00D74D84" w:rsidRPr="00555BDF" w:rsidRDefault="00D74D84" w:rsidP="00D74D84">
      <w:pPr>
        <w:ind w:firstLine="567"/>
        <w:jc w:val="both"/>
      </w:pPr>
      <w:r w:rsidRPr="00555BDF">
        <w:rPr>
          <w:noProof/>
        </w:rPr>
        <w:t>-</w:t>
      </w:r>
      <w:r>
        <w:rPr>
          <w:noProof/>
        </w:rPr>
        <w:t xml:space="preserve"> </w:t>
      </w:r>
      <w:r w:rsidRPr="00555BDF">
        <w:t>создание современной материально-технической базы муниципальной службы;</w:t>
      </w:r>
    </w:p>
    <w:p w:rsidR="00D74D84" w:rsidRPr="00555BDF" w:rsidRDefault="00D74D84" w:rsidP="00D74D84">
      <w:pPr>
        <w:ind w:firstLine="567"/>
        <w:jc w:val="both"/>
      </w:pPr>
      <w:r w:rsidRPr="00555BDF">
        <w:rPr>
          <w:noProof/>
        </w:rPr>
        <w:t>-</w:t>
      </w:r>
      <w:r>
        <w:rPr>
          <w:noProof/>
        </w:rPr>
        <w:t xml:space="preserve"> </w:t>
      </w:r>
      <w:r w:rsidRPr="00555BDF">
        <w:t>повышение эффективности деятельности ОМС города по решению вопросов местного значения.</w:t>
      </w:r>
    </w:p>
    <w:p w:rsidR="001760B0" w:rsidRPr="001760B0" w:rsidRDefault="001760B0" w:rsidP="001760B0">
      <w:pPr>
        <w:ind w:firstLine="709"/>
        <w:jc w:val="both"/>
        <w:rPr>
          <w:color w:val="000000"/>
        </w:rPr>
      </w:pPr>
      <w:r w:rsidRPr="001760B0">
        <w:t xml:space="preserve">Оценка эффективности </w:t>
      </w:r>
      <w:r w:rsidR="00D74D84">
        <w:t>П</w:t>
      </w:r>
      <w:r w:rsidR="00EF347B">
        <w:t xml:space="preserve">рограммы осуществляется </w:t>
      </w:r>
      <w:r w:rsidRPr="001760B0">
        <w:t xml:space="preserve">в соответствии с методикой оценки эффективности реализации программ, утвержденной постановлением администрации города Заринска от </w:t>
      </w:r>
      <w:r w:rsidR="001E4C4D">
        <w:t>14.10.2024</w:t>
      </w:r>
      <w:r w:rsidRPr="001760B0">
        <w:t xml:space="preserve"> № </w:t>
      </w:r>
      <w:r w:rsidR="001E4C4D">
        <w:t>891</w:t>
      </w:r>
      <w:r w:rsidRPr="001760B0">
        <w:t xml:space="preserve"> «</w:t>
      </w:r>
      <w:r w:rsidRPr="001760B0">
        <w:rPr>
          <w:bCs/>
          <w:color w:val="000000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1.Комплексная оценка эффективности реализации муниципальной программы муниципального образования город Заринск Алтайского края (далее - «муниципальная программа») проводится на основе оценок по трем критериям: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-степени достижения целей и решения задач муниципальной програм</w:t>
      </w:r>
      <w:r w:rsidRPr="00C410C3">
        <w:rPr>
          <w:color w:val="000000"/>
        </w:rPr>
        <w:softHyphen/>
        <w:t>мы;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-соответствия запланированному уровню затрат и эффективности ис</w:t>
      </w:r>
      <w:r w:rsidRPr="00C410C3">
        <w:rPr>
          <w:color w:val="000000"/>
        </w:rPr>
        <w:softHyphen/>
        <w:t>пользования средств городского бюджета муниципальной программы;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-степени реализации мероприятий муниципальной программы.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1.1.Оценка степени достижения целей и решения задач муниципальной программы произво</w:t>
      </w:r>
      <w:r w:rsidR="000B4E97">
        <w:rPr>
          <w:color w:val="000000"/>
        </w:rPr>
        <w:t>дится путем сопоставления факти</w:t>
      </w:r>
      <w:r w:rsidRPr="00C410C3">
        <w:rPr>
          <w:color w:val="000000"/>
        </w:rPr>
        <w:t>чески достигнутых значений индикаторов муниципальной программы и их плановых значений по формуле:</w:t>
      </w:r>
    </w:p>
    <w:p w:rsidR="00C410C3" w:rsidRPr="00C410C3" w:rsidRDefault="00C410C3" w:rsidP="001E4C4D">
      <w:pPr>
        <w:ind w:firstLine="709"/>
        <w:jc w:val="center"/>
        <w:rPr>
          <w:color w:val="000000"/>
          <w:lang w:val="en-US"/>
        </w:rPr>
      </w:pPr>
      <w:proofErr w:type="gramStart"/>
      <w:r w:rsidRPr="00C410C3">
        <w:rPr>
          <w:color w:val="000000"/>
          <w:lang w:val="en-US"/>
        </w:rPr>
        <w:t>m</w:t>
      </w:r>
      <w:proofErr w:type="gramEnd"/>
    </w:p>
    <w:p w:rsidR="00C410C3" w:rsidRPr="00C410C3" w:rsidRDefault="00C410C3" w:rsidP="001E4C4D">
      <w:pPr>
        <w:ind w:firstLine="709"/>
        <w:jc w:val="center"/>
        <w:rPr>
          <w:color w:val="000000"/>
          <w:lang w:val="en-US"/>
        </w:rPr>
      </w:pPr>
      <w:r w:rsidRPr="00C410C3">
        <w:rPr>
          <w:b/>
          <w:bCs/>
          <w:color w:val="000000"/>
        </w:rPr>
        <w:t>Се</w:t>
      </w:r>
      <w:proofErr w:type="gramStart"/>
      <w:r w:rsidRPr="00C410C3">
        <w:rPr>
          <w:b/>
          <w:bCs/>
          <w:color w:val="000000"/>
          <w:lang w:val="en-US"/>
        </w:rPr>
        <w:t>l</w:t>
      </w:r>
      <w:proofErr w:type="gramEnd"/>
      <w:r w:rsidRPr="00C410C3">
        <w:rPr>
          <w:b/>
          <w:bCs/>
          <w:color w:val="000000"/>
          <w:lang w:val="en-US"/>
        </w:rPr>
        <w:t> = (1/m) * Z(Si),</w:t>
      </w:r>
    </w:p>
    <w:p w:rsidR="00C410C3" w:rsidRPr="00C410C3" w:rsidRDefault="001E4C4D" w:rsidP="00C410C3">
      <w:pPr>
        <w:ind w:firstLine="709"/>
        <w:jc w:val="both"/>
        <w:rPr>
          <w:color w:val="000000"/>
          <w:lang w:val="en-US"/>
        </w:rPr>
      </w:pPr>
      <w:r w:rsidRPr="00CA4B96">
        <w:rPr>
          <w:color w:val="000000"/>
          <w:lang w:val="en-US"/>
        </w:rPr>
        <w:tab/>
      </w:r>
      <w:r w:rsidRPr="00CA4B96">
        <w:rPr>
          <w:color w:val="000000"/>
          <w:lang w:val="en-US"/>
        </w:rPr>
        <w:tab/>
      </w:r>
      <w:r w:rsidRPr="00CA4B96">
        <w:rPr>
          <w:color w:val="000000"/>
          <w:lang w:val="en-US"/>
        </w:rPr>
        <w:tab/>
      </w:r>
      <w:r w:rsidRPr="00CA4B96">
        <w:rPr>
          <w:color w:val="000000"/>
          <w:lang w:val="en-US"/>
        </w:rPr>
        <w:tab/>
      </w:r>
      <w:r w:rsidRPr="00CA4B96">
        <w:rPr>
          <w:color w:val="000000"/>
          <w:lang w:val="en-US"/>
        </w:rPr>
        <w:tab/>
      </w:r>
      <w:r w:rsidRPr="00CA4B96">
        <w:rPr>
          <w:color w:val="000000"/>
          <w:lang w:val="en-US"/>
        </w:rPr>
        <w:tab/>
      </w:r>
      <w:r w:rsidRPr="00CA4B96">
        <w:rPr>
          <w:color w:val="000000"/>
          <w:lang w:val="en-US"/>
        </w:rPr>
        <w:tab/>
      </w:r>
      <w:r w:rsidR="00C410C3" w:rsidRPr="00C410C3">
        <w:rPr>
          <w:color w:val="000000"/>
          <w:lang w:val="en-US"/>
        </w:rPr>
        <w:t>i=l</w:t>
      </w:r>
    </w:p>
    <w:p w:rsidR="00C410C3" w:rsidRPr="00C410C3" w:rsidRDefault="00C410C3" w:rsidP="00C410C3">
      <w:pPr>
        <w:ind w:firstLine="709"/>
        <w:rPr>
          <w:color w:val="000000"/>
          <w:lang w:val="en-US"/>
        </w:rPr>
      </w:pPr>
      <w:r w:rsidRPr="00C410C3">
        <w:rPr>
          <w:color w:val="000000"/>
        </w:rPr>
        <w:t>где</w:t>
      </w:r>
      <w:r w:rsidRPr="00C410C3">
        <w:rPr>
          <w:color w:val="000000"/>
          <w:lang w:val="en-US"/>
        </w:rPr>
        <w:t>: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proofErr w:type="spellStart"/>
      <w:r w:rsidRPr="00C410C3">
        <w:rPr>
          <w:color w:val="000000"/>
        </w:rPr>
        <w:t>Cel</w:t>
      </w:r>
      <w:proofErr w:type="spellEnd"/>
      <w:r w:rsidRPr="00C410C3">
        <w:rPr>
          <w:color w:val="000000"/>
        </w:rPr>
        <w:t> - оценка степени достижения цели, решения задачи муниципальной программы;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proofErr w:type="spellStart"/>
      <w:r w:rsidRPr="00C410C3">
        <w:rPr>
          <w:color w:val="000000"/>
        </w:rPr>
        <w:t>Si</w:t>
      </w:r>
      <w:proofErr w:type="spellEnd"/>
      <w:r w:rsidRPr="00C410C3">
        <w:rPr>
          <w:color w:val="000000"/>
        </w:rPr>
        <w:t> - оценка значения i-</w:t>
      </w:r>
      <w:proofErr w:type="spellStart"/>
      <w:r w:rsidRPr="00C410C3">
        <w:rPr>
          <w:color w:val="000000"/>
        </w:rPr>
        <w:t>ro</w:t>
      </w:r>
      <w:proofErr w:type="spellEnd"/>
      <w:r w:rsidRPr="00C410C3">
        <w:rPr>
          <w:color w:val="000000"/>
        </w:rPr>
        <w:t> индикатора (показателя) выполнения муниципальной программы, отражающего степень достижения це</w:t>
      </w:r>
      <w:r w:rsidRPr="00C410C3">
        <w:rPr>
          <w:color w:val="000000"/>
        </w:rPr>
        <w:softHyphen/>
        <w:t>ли, решения соответствующей задачи;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m - число показателей, характеризующих степень достижения цели, ре</w:t>
      </w:r>
      <w:r w:rsidRPr="00C410C3">
        <w:rPr>
          <w:color w:val="000000"/>
        </w:rPr>
        <w:softHyphen/>
        <w:t>шения задачи муниципальной программы;</w:t>
      </w:r>
    </w:p>
    <w:p w:rsidR="00C410C3" w:rsidRPr="00C410C3" w:rsidRDefault="00C410C3" w:rsidP="00C410C3">
      <w:pPr>
        <w:ind w:firstLine="709"/>
        <w:rPr>
          <w:color w:val="000000"/>
        </w:rPr>
      </w:pPr>
      <w:r w:rsidRPr="00C410C3">
        <w:rPr>
          <w:color w:val="000000"/>
        </w:rPr>
        <w:t>Z - сумма значений.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Оценка значения i-</w:t>
      </w:r>
      <w:proofErr w:type="spellStart"/>
      <w:r w:rsidRPr="00C410C3">
        <w:rPr>
          <w:color w:val="000000"/>
        </w:rPr>
        <w:t>ro</w:t>
      </w:r>
      <w:proofErr w:type="spellEnd"/>
      <w:r w:rsidRPr="00C410C3">
        <w:rPr>
          <w:color w:val="000000"/>
        </w:rPr>
        <w:t> индикатора (показателя) муниципальной программы производится по формуле:</w:t>
      </w:r>
    </w:p>
    <w:p w:rsidR="00C410C3" w:rsidRPr="001E4C4D" w:rsidRDefault="00C410C3" w:rsidP="001E4C4D">
      <w:pPr>
        <w:ind w:firstLine="709"/>
        <w:jc w:val="center"/>
        <w:rPr>
          <w:b/>
          <w:color w:val="000000"/>
        </w:rPr>
      </w:pPr>
      <w:proofErr w:type="spellStart"/>
      <w:r w:rsidRPr="001E4C4D">
        <w:rPr>
          <w:b/>
          <w:color w:val="000000"/>
        </w:rPr>
        <w:t>Si</w:t>
      </w:r>
      <w:proofErr w:type="spellEnd"/>
      <w:r w:rsidRPr="001E4C4D">
        <w:rPr>
          <w:b/>
          <w:color w:val="000000"/>
        </w:rPr>
        <w:t> = (</w:t>
      </w:r>
      <w:proofErr w:type="spellStart"/>
      <w:r w:rsidRPr="001E4C4D">
        <w:rPr>
          <w:b/>
          <w:color w:val="000000"/>
        </w:rPr>
        <w:t>Fi</w:t>
      </w:r>
      <w:proofErr w:type="spellEnd"/>
      <w:r w:rsidRPr="001E4C4D">
        <w:rPr>
          <w:b/>
          <w:color w:val="000000"/>
        </w:rPr>
        <w:t> /</w:t>
      </w:r>
      <w:proofErr w:type="spellStart"/>
      <w:r w:rsidRPr="001E4C4D">
        <w:rPr>
          <w:b/>
          <w:color w:val="000000"/>
        </w:rPr>
        <w:t>Pi</w:t>
      </w:r>
      <w:proofErr w:type="spellEnd"/>
      <w:r w:rsidRPr="001E4C4D">
        <w:rPr>
          <w:b/>
          <w:color w:val="000000"/>
        </w:rPr>
        <w:t>)* 100%,</w:t>
      </w:r>
    </w:p>
    <w:p w:rsidR="00C410C3" w:rsidRPr="00C410C3" w:rsidRDefault="00C410C3" w:rsidP="00C410C3">
      <w:pPr>
        <w:ind w:firstLine="709"/>
        <w:rPr>
          <w:color w:val="000000"/>
        </w:rPr>
      </w:pPr>
      <w:r w:rsidRPr="00C410C3">
        <w:rPr>
          <w:color w:val="000000"/>
        </w:rPr>
        <w:t>где: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proofErr w:type="spellStart"/>
      <w:r w:rsidRPr="00C410C3">
        <w:rPr>
          <w:color w:val="000000"/>
        </w:rPr>
        <w:t>Fi</w:t>
      </w:r>
      <w:proofErr w:type="spellEnd"/>
      <w:r w:rsidRPr="00C410C3">
        <w:rPr>
          <w:color w:val="000000"/>
        </w:rPr>
        <w:t> - фактическое значение i-</w:t>
      </w:r>
      <w:proofErr w:type="spellStart"/>
      <w:r w:rsidRPr="00C410C3">
        <w:rPr>
          <w:color w:val="000000"/>
        </w:rPr>
        <w:t>ro</w:t>
      </w:r>
      <w:proofErr w:type="spellEnd"/>
      <w:r w:rsidRPr="00C410C3">
        <w:rPr>
          <w:color w:val="000000"/>
        </w:rPr>
        <w:t> индикатора (показателя) муниципальной программы;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 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proofErr w:type="spellStart"/>
      <w:proofErr w:type="gramStart"/>
      <w:r w:rsidRPr="00C410C3">
        <w:rPr>
          <w:color w:val="000000"/>
        </w:rPr>
        <w:t>Pi</w:t>
      </w:r>
      <w:proofErr w:type="spellEnd"/>
      <w:r w:rsidRPr="00C410C3">
        <w:rPr>
          <w:color w:val="000000"/>
        </w:rPr>
        <w:t> - плановое значение i-</w:t>
      </w:r>
      <w:proofErr w:type="spellStart"/>
      <w:r w:rsidRPr="00C410C3">
        <w:rPr>
          <w:color w:val="000000"/>
        </w:rPr>
        <w:t>ro</w:t>
      </w:r>
      <w:proofErr w:type="spellEnd"/>
      <w:r w:rsidRPr="00C410C3">
        <w:rPr>
          <w:color w:val="000000"/>
        </w:rPr>
        <w:t> индикатора (показателя) муниципальной программы для индикаторов (показателей), желаемой тенденцией развития которых является рост значений) или:</w:t>
      </w:r>
      <w:proofErr w:type="gramEnd"/>
    </w:p>
    <w:p w:rsidR="00C410C3" w:rsidRPr="00C410C3" w:rsidRDefault="00C410C3" w:rsidP="00C410C3">
      <w:pPr>
        <w:ind w:firstLine="709"/>
        <w:jc w:val="both"/>
        <w:rPr>
          <w:color w:val="000000"/>
        </w:rPr>
      </w:pPr>
      <w:proofErr w:type="spellStart"/>
      <w:r w:rsidRPr="00C410C3">
        <w:rPr>
          <w:b/>
          <w:bCs/>
          <w:color w:val="000000"/>
        </w:rPr>
        <w:lastRenderedPageBreak/>
        <w:t>Si</w:t>
      </w:r>
      <w:proofErr w:type="spellEnd"/>
      <w:r w:rsidRPr="00C410C3">
        <w:rPr>
          <w:b/>
          <w:bCs/>
          <w:color w:val="000000"/>
        </w:rPr>
        <w:t> = (</w:t>
      </w:r>
      <w:proofErr w:type="spellStart"/>
      <w:r w:rsidRPr="00C410C3">
        <w:rPr>
          <w:b/>
          <w:bCs/>
          <w:color w:val="000000"/>
        </w:rPr>
        <w:t>Р</w:t>
      </w:r>
      <w:proofErr w:type="gramStart"/>
      <w:r w:rsidRPr="00C410C3">
        <w:rPr>
          <w:b/>
          <w:bCs/>
          <w:color w:val="000000"/>
        </w:rPr>
        <w:t>i</w:t>
      </w:r>
      <w:proofErr w:type="spellEnd"/>
      <w:proofErr w:type="gramEnd"/>
      <w:r w:rsidRPr="00C410C3">
        <w:rPr>
          <w:b/>
          <w:bCs/>
          <w:color w:val="000000"/>
        </w:rPr>
        <w:t>; / </w:t>
      </w:r>
      <w:proofErr w:type="spellStart"/>
      <w:r w:rsidRPr="00C410C3">
        <w:rPr>
          <w:b/>
          <w:bCs/>
          <w:color w:val="000000"/>
        </w:rPr>
        <w:t>Fi</w:t>
      </w:r>
      <w:proofErr w:type="spellEnd"/>
      <w:r w:rsidRPr="00C410C3">
        <w:rPr>
          <w:b/>
          <w:bCs/>
          <w:color w:val="000000"/>
          <w:vertAlign w:val="subscript"/>
        </w:rPr>
        <w:t>;</w:t>
      </w:r>
      <w:r w:rsidRPr="00C410C3">
        <w:rPr>
          <w:b/>
          <w:bCs/>
          <w:color w:val="000000"/>
        </w:rPr>
        <w:t>) *100%</w:t>
      </w:r>
      <w:r w:rsidRPr="00C410C3">
        <w:rPr>
          <w:color w:val="000000"/>
        </w:rPr>
        <w:t> (для индикаторов (показателей), желаемой тенденцией развития которых является снижение значений).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C410C3">
        <w:rPr>
          <w:color w:val="000000"/>
        </w:rPr>
        <w:t>равным</w:t>
      </w:r>
      <w:proofErr w:type="gramEnd"/>
      <w:r w:rsidRPr="00C410C3">
        <w:rPr>
          <w:color w:val="000000"/>
        </w:rPr>
        <w:t xml:space="preserve"> 100%.</w:t>
      </w:r>
    </w:p>
    <w:p w:rsidR="00C410C3" w:rsidRPr="00C410C3" w:rsidRDefault="000B4E97" w:rsidP="00C410C3">
      <w:pPr>
        <w:ind w:firstLine="709"/>
        <w:jc w:val="both"/>
        <w:rPr>
          <w:color w:val="000000"/>
        </w:rPr>
      </w:pPr>
      <w:r>
        <w:rPr>
          <w:color w:val="000000"/>
        </w:rPr>
        <w:t>1.2.</w:t>
      </w:r>
      <w:r w:rsidR="00C410C3" w:rsidRPr="00C410C3">
        <w:rPr>
          <w:color w:val="000000"/>
        </w:rPr>
        <w:t>Оценка степени соответствия запланированному уровню затрат и эффективности использования средств городского бюджета муниципальной программы определяется путем сопоставления фактических и плановых объемов финансирования муниципальной программы по формуле:</w:t>
      </w:r>
    </w:p>
    <w:p w:rsidR="00C410C3" w:rsidRPr="00C410C3" w:rsidRDefault="00C410C3" w:rsidP="001E4C4D">
      <w:pPr>
        <w:ind w:firstLine="709"/>
        <w:jc w:val="center"/>
        <w:rPr>
          <w:color w:val="000000"/>
        </w:rPr>
      </w:pPr>
      <w:proofErr w:type="spellStart"/>
      <w:r w:rsidRPr="00C410C3">
        <w:rPr>
          <w:b/>
          <w:bCs/>
          <w:color w:val="000000"/>
        </w:rPr>
        <w:t>Fin</w:t>
      </w:r>
      <w:proofErr w:type="spellEnd"/>
      <w:proofErr w:type="gramStart"/>
      <w:r w:rsidRPr="00C410C3">
        <w:rPr>
          <w:b/>
          <w:bCs/>
          <w:color w:val="000000"/>
        </w:rPr>
        <w:t> = К</w:t>
      </w:r>
      <w:proofErr w:type="gramEnd"/>
      <w:r w:rsidRPr="00C410C3">
        <w:rPr>
          <w:b/>
          <w:bCs/>
          <w:color w:val="000000"/>
        </w:rPr>
        <w:t>/ L* 100%,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где: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proofErr w:type="spellStart"/>
      <w:r w:rsidRPr="00C410C3">
        <w:rPr>
          <w:color w:val="000000"/>
        </w:rPr>
        <w:t>Fin</w:t>
      </w:r>
      <w:proofErr w:type="spellEnd"/>
      <w:r w:rsidRPr="00C410C3">
        <w:rPr>
          <w:color w:val="000000"/>
        </w:rPr>
        <w:t> - уровень финансирования реализации мероприятий муниципальной программы;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proofErr w:type="gramStart"/>
      <w:r w:rsidRPr="00C410C3">
        <w:rPr>
          <w:color w:val="000000"/>
        </w:rPr>
        <w:t>К</w:t>
      </w:r>
      <w:proofErr w:type="gramEnd"/>
      <w:r w:rsidRPr="00C410C3">
        <w:rPr>
          <w:color w:val="000000"/>
        </w:rPr>
        <w:t xml:space="preserve"> - фактический объем финансовых ресурсов, направленный на реали</w:t>
      </w:r>
      <w:r w:rsidRPr="00C410C3">
        <w:rPr>
          <w:color w:val="000000"/>
        </w:rPr>
        <w:softHyphen/>
        <w:t>зацию мероприятий муниципальной программы;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L - плановый объем финансовых ресурсов, предусмотренных на реали</w:t>
      </w:r>
      <w:r w:rsidRPr="00C410C3">
        <w:rPr>
          <w:color w:val="000000"/>
        </w:rPr>
        <w:softHyphen/>
        <w:t xml:space="preserve">зацию муниципальной </w:t>
      </w:r>
      <w:r w:rsidR="000B4E97">
        <w:rPr>
          <w:color w:val="000000"/>
        </w:rPr>
        <w:t>программы на соответствующий от</w:t>
      </w:r>
      <w:r w:rsidRPr="00C410C3">
        <w:rPr>
          <w:color w:val="000000"/>
        </w:rPr>
        <w:t>четный период.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1.3.Оценка степени реализации мероприятий (достижения ожидаемых непосредственных результатов их реализации) муниципальной программы производится по следующей формуле:</w:t>
      </w:r>
    </w:p>
    <w:p w:rsidR="00C410C3" w:rsidRPr="00C410C3" w:rsidRDefault="00C410C3" w:rsidP="001E4C4D">
      <w:pPr>
        <w:ind w:firstLine="709"/>
        <w:jc w:val="center"/>
        <w:rPr>
          <w:color w:val="000000"/>
        </w:rPr>
      </w:pPr>
      <w:bookmarkStart w:id="1" w:name="bookmark1"/>
      <w:proofErr w:type="spellStart"/>
      <w:r w:rsidRPr="00C410C3">
        <w:rPr>
          <w:b/>
          <w:bCs/>
          <w:color w:val="000000"/>
        </w:rPr>
        <w:t>Ме</w:t>
      </w:r>
      <w:proofErr w:type="gramStart"/>
      <w:r w:rsidRPr="00C410C3">
        <w:rPr>
          <w:b/>
          <w:bCs/>
          <w:color w:val="000000"/>
        </w:rPr>
        <w:t>r</w:t>
      </w:r>
      <w:proofErr w:type="spellEnd"/>
      <w:proofErr w:type="gramEnd"/>
      <w:r w:rsidRPr="00C410C3">
        <w:rPr>
          <w:b/>
          <w:bCs/>
          <w:color w:val="000000"/>
        </w:rPr>
        <w:t> = (1/n) * Z(</w:t>
      </w:r>
      <w:proofErr w:type="spellStart"/>
      <w:r w:rsidRPr="00C410C3">
        <w:rPr>
          <w:b/>
          <w:bCs/>
          <w:color w:val="000000"/>
        </w:rPr>
        <w:t>Rj</w:t>
      </w:r>
      <w:proofErr w:type="spellEnd"/>
      <w:r w:rsidRPr="00C410C3">
        <w:rPr>
          <w:b/>
          <w:bCs/>
          <w:color w:val="000000"/>
        </w:rPr>
        <w:t>*100%),</w:t>
      </w:r>
      <w:bookmarkEnd w:id="1"/>
    </w:p>
    <w:p w:rsidR="00C410C3" w:rsidRPr="00C410C3" w:rsidRDefault="00C410C3" w:rsidP="00C410C3">
      <w:pPr>
        <w:ind w:firstLine="709"/>
        <w:rPr>
          <w:color w:val="000000"/>
        </w:rPr>
      </w:pPr>
      <w:r w:rsidRPr="00C410C3">
        <w:rPr>
          <w:color w:val="000000"/>
        </w:rPr>
        <w:t>где: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Мег - оценка степени реализации мероприятий муниципальной программы;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proofErr w:type="spellStart"/>
      <w:r w:rsidRPr="00C410C3">
        <w:rPr>
          <w:color w:val="000000"/>
        </w:rPr>
        <w:t>Rj</w:t>
      </w:r>
      <w:proofErr w:type="spellEnd"/>
      <w:r w:rsidRPr="00C410C3">
        <w:rPr>
          <w:color w:val="000000"/>
        </w:rPr>
        <w:t> - показатель достижения ожидаемого непосредственного результата j-</w:t>
      </w:r>
      <w:proofErr w:type="spellStart"/>
      <w:r w:rsidRPr="00C410C3">
        <w:rPr>
          <w:color w:val="000000"/>
        </w:rPr>
        <w:t>ro</w:t>
      </w:r>
      <w:proofErr w:type="spellEnd"/>
      <w:r w:rsidRPr="00C410C3">
        <w:rPr>
          <w:color w:val="000000"/>
        </w:rPr>
        <w:t> мероприятия муниципальной программы, определяе</w:t>
      </w:r>
      <w:r w:rsidRPr="00C410C3">
        <w:rPr>
          <w:color w:val="000000"/>
        </w:rPr>
        <w:softHyphen/>
        <w:t>мый в случае достижения непосредственного результата в отчетном периоде как «1», в случае не достижения непосредственного результата - как «0»;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proofErr w:type="gramStart"/>
      <w:r w:rsidRPr="00C410C3">
        <w:rPr>
          <w:color w:val="000000"/>
        </w:rPr>
        <w:t>п</w:t>
      </w:r>
      <w:proofErr w:type="gramEnd"/>
      <w:r w:rsidRPr="00C410C3">
        <w:rPr>
          <w:color w:val="000000"/>
        </w:rPr>
        <w:t xml:space="preserve"> - количество мероприятий, включенных в муниципальную программу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Z - сумма значений.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1.4.Комплексная оценка эффективности реализации муниципальной программы (далее - «комплексная оценка») производится по следующей формуле:</w:t>
      </w:r>
    </w:p>
    <w:p w:rsidR="00C410C3" w:rsidRPr="00C410C3" w:rsidRDefault="00C410C3" w:rsidP="001E4C4D">
      <w:pPr>
        <w:ind w:firstLine="709"/>
        <w:jc w:val="center"/>
        <w:rPr>
          <w:color w:val="000000"/>
        </w:rPr>
      </w:pPr>
      <w:r w:rsidRPr="00C410C3">
        <w:rPr>
          <w:b/>
          <w:bCs/>
          <w:color w:val="000000"/>
        </w:rPr>
        <w:t>О = (</w:t>
      </w:r>
      <w:proofErr w:type="spellStart"/>
      <w:r w:rsidRPr="00C410C3">
        <w:rPr>
          <w:b/>
          <w:bCs/>
          <w:color w:val="000000"/>
        </w:rPr>
        <w:t>Cel</w:t>
      </w:r>
      <w:proofErr w:type="spellEnd"/>
      <w:r w:rsidRPr="00C410C3">
        <w:rPr>
          <w:b/>
          <w:bCs/>
          <w:color w:val="000000"/>
        </w:rPr>
        <w:t> + </w:t>
      </w:r>
      <w:proofErr w:type="spellStart"/>
      <w:r w:rsidRPr="00C410C3">
        <w:rPr>
          <w:b/>
          <w:bCs/>
          <w:color w:val="000000"/>
        </w:rPr>
        <w:t>Fin</w:t>
      </w:r>
      <w:proofErr w:type="spellEnd"/>
      <w:r w:rsidRPr="00C410C3">
        <w:rPr>
          <w:b/>
          <w:bCs/>
          <w:color w:val="000000"/>
        </w:rPr>
        <w:t> + </w:t>
      </w:r>
      <w:proofErr w:type="spellStart"/>
      <w:r w:rsidRPr="00C410C3">
        <w:rPr>
          <w:b/>
          <w:bCs/>
          <w:color w:val="000000"/>
        </w:rPr>
        <w:t>Mer</w:t>
      </w:r>
      <w:proofErr w:type="spellEnd"/>
      <w:r w:rsidRPr="00C410C3">
        <w:rPr>
          <w:b/>
          <w:bCs/>
          <w:color w:val="000000"/>
        </w:rPr>
        <w:t>)/3,</w:t>
      </w:r>
    </w:p>
    <w:p w:rsidR="00C410C3" w:rsidRPr="00C410C3" w:rsidRDefault="00C410C3" w:rsidP="00C410C3">
      <w:pPr>
        <w:ind w:firstLine="709"/>
        <w:rPr>
          <w:color w:val="000000"/>
        </w:rPr>
      </w:pPr>
      <w:r w:rsidRPr="00C410C3">
        <w:rPr>
          <w:color w:val="000000"/>
        </w:rPr>
        <w:t>где: О - комплексная оценка.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2.Реализация муниципальной программы может характеризоваться: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высоким уровнем эффективности;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средним уровнем эффективности;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низким уровнем эффективности.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3.Муниципальная программа считается реализуемой с высоким уровнем эффективности, если комплексная оценка составляет 80% и более.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C410C3" w:rsidRPr="00C410C3" w:rsidRDefault="00C410C3" w:rsidP="00C410C3">
      <w:pPr>
        <w:ind w:firstLine="709"/>
        <w:jc w:val="both"/>
        <w:rPr>
          <w:color w:val="000000"/>
        </w:rPr>
      </w:pPr>
      <w:r w:rsidRPr="00C410C3">
        <w:rPr>
          <w:color w:val="000000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02A7" w:rsidRDefault="000F02A7" w:rsidP="000F02A7">
      <w:pPr>
        <w:ind w:firstLine="709"/>
        <w:jc w:val="center"/>
        <w:rPr>
          <w:rFonts w:ascii="Arial" w:hAnsi="Arial" w:cs="Arial"/>
          <w:color w:val="000000"/>
        </w:rPr>
      </w:pPr>
    </w:p>
    <w:p w:rsidR="00F2142B" w:rsidRPr="003176CD" w:rsidRDefault="00F2142B" w:rsidP="00F2142B">
      <w:pPr>
        <w:pStyle w:val="afd"/>
        <w:ind w:firstLine="426"/>
        <w:jc w:val="center"/>
        <w:rPr>
          <w:sz w:val="24"/>
          <w:szCs w:val="24"/>
        </w:rPr>
      </w:pPr>
      <w:r w:rsidRPr="003176CD">
        <w:rPr>
          <w:sz w:val="24"/>
          <w:szCs w:val="24"/>
        </w:rPr>
        <w:t xml:space="preserve">6.Управление </w:t>
      </w:r>
      <w:r w:rsidR="003176CD">
        <w:rPr>
          <w:sz w:val="24"/>
          <w:szCs w:val="24"/>
        </w:rPr>
        <w:t xml:space="preserve">Программой </w:t>
      </w:r>
      <w:r w:rsidRPr="003176CD">
        <w:rPr>
          <w:sz w:val="24"/>
          <w:szCs w:val="24"/>
        </w:rPr>
        <w:t xml:space="preserve">и </w:t>
      </w:r>
      <w:proofErr w:type="gramStart"/>
      <w:r w:rsidRPr="003176CD">
        <w:rPr>
          <w:sz w:val="24"/>
          <w:szCs w:val="24"/>
        </w:rPr>
        <w:t>контроль</w:t>
      </w:r>
      <w:r w:rsidR="003176CD">
        <w:rPr>
          <w:sz w:val="24"/>
          <w:szCs w:val="24"/>
        </w:rPr>
        <w:t xml:space="preserve"> за</w:t>
      </w:r>
      <w:proofErr w:type="gramEnd"/>
      <w:r w:rsidR="003176CD">
        <w:rPr>
          <w:sz w:val="24"/>
          <w:szCs w:val="24"/>
        </w:rPr>
        <w:t xml:space="preserve"> </w:t>
      </w:r>
      <w:r w:rsidRPr="003176CD">
        <w:rPr>
          <w:sz w:val="24"/>
          <w:szCs w:val="24"/>
        </w:rPr>
        <w:t xml:space="preserve"> реализаци</w:t>
      </w:r>
      <w:r w:rsidR="003176CD">
        <w:rPr>
          <w:sz w:val="24"/>
          <w:szCs w:val="24"/>
        </w:rPr>
        <w:t>ей</w:t>
      </w:r>
      <w:r w:rsidRPr="003176CD">
        <w:rPr>
          <w:sz w:val="24"/>
          <w:szCs w:val="24"/>
        </w:rPr>
        <w:t xml:space="preserve"> Программы</w:t>
      </w:r>
    </w:p>
    <w:p w:rsidR="00F2142B" w:rsidRPr="00F2142B" w:rsidRDefault="00F2142B" w:rsidP="00F2142B">
      <w:pPr>
        <w:pStyle w:val="afd"/>
        <w:ind w:firstLine="426"/>
        <w:jc w:val="center"/>
        <w:rPr>
          <w:b/>
          <w:sz w:val="24"/>
          <w:szCs w:val="24"/>
        </w:rPr>
      </w:pPr>
    </w:p>
    <w:p w:rsidR="003176CD" w:rsidRPr="003176CD" w:rsidRDefault="003176CD" w:rsidP="003176CD">
      <w:pPr>
        <w:ind w:firstLine="567"/>
        <w:jc w:val="both"/>
      </w:pPr>
      <w:r w:rsidRPr="003176CD">
        <w:rPr>
          <w:rFonts w:eastAsia="Arial"/>
        </w:rPr>
        <w:t xml:space="preserve">В соответствии с действующими нормативными правовыми актами Российской Федерации и Алтайского края организацию выполнения мероприятий Программы и </w:t>
      </w:r>
      <w:proofErr w:type="gramStart"/>
      <w:r w:rsidRPr="003176CD">
        <w:rPr>
          <w:rFonts w:eastAsia="Arial"/>
        </w:rPr>
        <w:t>контроль за</w:t>
      </w:r>
      <w:proofErr w:type="gramEnd"/>
      <w:r w:rsidRPr="003176CD">
        <w:rPr>
          <w:rFonts w:eastAsia="Arial"/>
        </w:rPr>
        <w:t xml:space="preserve"> их реализацией осуществляет </w:t>
      </w:r>
      <w:r w:rsidRPr="003176CD">
        <w:t>ответственный исполнитель Программы.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Ответственный исполнитель: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-организует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-контролирует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lastRenderedPageBreak/>
        <w:t>-запрашивает у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-обеспечивает эффективное и целевое расходование средств, выделяемых на реализацию Программы;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-обеспечивает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-разрабатывает нормативные правовые акты, касающиеся реализации мероприятий Программы;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-подготавливает ежеквартальные и годовой отчеты о ходе реализации Программы.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Участники Программы: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-осуществляют реализацию мероприятий Программы;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-обеспечивают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3176CD" w:rsidRPr="003176CD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-вносят предложения о необходимости внесения изменений в Программу.</w:t>
      </w:r>
    </w:p>
    <w:p w:rsidR="003176CD" w:rsidRPr="00DB33FB" w:rsidRDefault="003176CD" w:rsidP="003176CD">
      <w:pPr>
        <w:ind w:firstLine="567"/>
        <w:jc w:val="both"/>
        <w:rPr>
          <w:rFonts w:eastAsia="Arial"/>
        </w:rPr>
      </w:pPr>
      <w:r w:rsidRPr="003176CD">
        <w:rPr>
          <w:rFonts w:eastAsia="Arial"/>
        </w:rPr>
        <w:t>Участники Программы представляют информацию о ходе ее реализации ответственному исполнителю ежеквартально, до 5 числа месяца, следующего за отчетным периодом. Ответственный исполнитель  ежеквартально, до 20 числа месяца, следующего за отчетным периодом, направляет сводный отчет о ходе выполнения Программы в комитет администрации города Заринска по финансам, налоговой и кредитной политике и комитет по экономике и управлению муниципаль</w:t>
      </w:r>
      <w:r w:rsidRPr="003176CD">
        <w:rPr>
          <w:rFonts w:eastAsia="Arial"/>
        </w:rPr>
        <w:softHyphen/>
        <w:t>ным имуществом администрации города Заринска.</w:t>
      </w:r>
    </w:p>
    <w:p w:rsidR="00494929" w:rsidRDefault="00494929" w:rsidP="000F02A7">
      <w:pPr>
        <w:ind w:firstLine="709"/>
        <w:jc w:val="center"/>
        <w:rPr>
          <w:rFonts w:ascii="Arial" w:hAnsi="Arial" w:cs="Arial"/>
          <w:color w:val="000000"/>
        </w:rPr>
      </w:pPr>
    </w:p>
    <w:p w:rsidR="00494929" w:rsidRDefault="00494929" w:rsidP="000F02A7">
      <w:pPr>
        <w:ind w:firstLine="709"/>
        <w:jc w:val="center"/>
        <w:rPr>
          <w:rFonts w:ascii="Arial" w:hAnsi="Arial" w:cs="Arial"/>
          <w:color w:val="000000"/>
        </w:rPr>
        <w:sectPr w:rsidR="00494929" w:rsidSect="00202C32">
          <w:pgSz w:w="11906" w:h="16838"/>
          <w:pgMar w:top="567" w:right="566" w:bottom="709" w:left="1276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5098"/>
      </w:tblGrid>
      <w:tr w:rsidR="00EF6779" w:rsidRPr="008A03FD" w:rsidTr="005A0F61">
        <w:tc>
          <w:tcPr>
            <w:tcW w:w="5098" w:type="dxa"/>
          </w:tcPr>
          <w:p w:rsidR="00EF6779" w:rsidRPr="005A0F61" w:rsidRDefault="00EF6779" w:rsidP="004A669D">
            <w:r w:rsidRPr="005A0F61">
              <w:lastRenderedPageBreak/>
              <w:t>Приложение № 1</w:t>
            </w:r>
          </w:p>
          <w:p w:rsidR="00EF6779" w:rsidRPr="005A0F61" w:rsidRDefault="00EF6779" w:rsidP="00E22C03">
            <w:pPr>
              <w:jc w:val="both"/>
            </w:pPr>
            <w:r w:rsidRPr="005A0F61">
              <w:t xml:space="preserve">к </w:t>
            </w:r>
            <w:r w:rsidR="00E22C03" w:rsidRPr="005A0F61">
              <w:t>муниципальной программе «Развитие культуры города Заринска» на 2025-</w:t>
            </w:r>
            <w:r w:rsidR="0036358E" w:rsidRPr="005A0F61">
              <w:t>2027</w:t>
            </w:r>
            <w:r w:rsidR="00E22C03" w:rsidRPr="005A0F61">
              <w:t xml:space="preserve"> годы</w:t>
            </w:r>
          </w:p>
          <w:p w:rsidR="005A0F61" w:rsidRPr="005A0F61" w:rsidRDefault="005A0F61" w:rsidP="005A0F61">
            <w:pPr>
              <w:jc w:val="both"/>
            </w:pPr>
            <w:r w:rsidRPr="005A0F61">
              <w:t xml:space="preserve">от </w:t>
            </w:r>
            <w:r w:rsidR="00C46F61" w:rsidRPr="00C46F61">
              <w:rPr>
                <w:u w:val="single"/>
              </w:rPr>
              <w:t>03.12.2024</w:t>
            </w:r>
            <w:r w:rsidRPr="005A0F61">
              <w:t xml:space="preserve"> № </w:t>
            </w:r>
            <w:r w:rsidR="00C46F61" w:rsidRPr="00C46F61">
              <w:rPr>
                <w:u w:val="single"/>
              </w:rPr>
              <w:t>1067</w:t>
            </w:r>
          </w:p>
          <w:p w:rsidR="00EF6779" w:rsidRPr="005A0F61" w:rsidRDefault="00EF6779" w:rsidP="004A669D"/>
        </w:tc>
      </w:tr>
    </w:tbl>
    <w:p w:rsidR="00EF6779" w:rsidRDefault="00EF6779" w:rsidP="00EF6779"/>
    <w:p w:rsidR="00EF6779" w:rsidRDefault="00EF6779" w:rsidP="00EF6779"/>
    <w:p w:rsidR="00494929" w:rsidRDefault="00494929" w:rsidP="00EF6779"/>
    <w:p w:rsidR="005A0F61" w:rsidRPr="005A0F61" w:rsidRDefault="005A0F61" w:rsidP="005A0F61">
      <w:pPr>
        <w:ind w:left="-142"/>
        <w:jc w:val="center"/>
      </w:pPr>
    </w:p>
    <w:p w:rsidR="005A0F61" w:rsidRPr="005A0F61" w:rsidRDefault="005A0F61" w:rsidP="005A0F61">
      <w:pPr>
        <w:ind w:left="-142"/>
        <w:jc w:val="center"/>
      </w:pPr>
      <w:r w:rsidRPr="005A0F61">
        <w:tab/>
      </w:r>
      <w:r w:rsidRPr="005A0F61">
        <w:tab/>
      </w:r>
      <w:r w:rsidRPr="005A0F61">
        <w:tab/>
      </w:r>
      <w:r w:rsidRPr="005A0F61">
        <w:tab/>
      </w:r>
      <w:r>
        <w:t xml:space="preserve"> </w:t>
      </w:r>
      <w:r>
        <w:tab/>
      </w:r>
      <w:r w:rsidRPr="005A0F61">
        <w:tab/>
      </w:r>
      <w:r w:rsidRPr="005A0F61">
        <w:tab/>
      </w:r>
      <w:r w:rsidR="008A00F1">
        <w:tab/>
      </w:r>
      <w:r w:rsidR="008A00F1">
        <w:tab/>
        <w:t>СВЕДЕНИЯ</w:t>
      </w:r>
    </w:p>
    <w:p w:rsidR="005A0F61" w:rsidRPr="00E60D2C" w:rsidRDefault="005A0F61" w:rsidP="005A0F61">
      <w:pPr>
        <w:tabs>
          <w:tab w:val="left" w:pos="9355"/>
        </w:tabs>
        <w:spacing w:line="360" w:lineRule="auto"/>
        <w:ind w:right="-1"/>
        <w:jc w:val="center"/>
        <w:rPr>
          <w:b/>
        </w:rPr>
      </w:pPr>
      <w:r w:rsidRPr="005A0F61">
        <w:t xml:space="preserve">об индикаторах </w:t>
      </w:r>
      <w:r w:rsidRPr="005A0F61">
        <w:rPr>
          <w:bCs/>
          <w:kern w:val="36"/>
        </w:rPr>
        <w:t>муниципальной программы</w:t>
      </w:r>
      <w:r w:rsidRPr="005A0F61">
        <w:t xml:space="preserve"> «Развитие культуры города Заринска» на 2025-2027 годы и их значениях</w:t>
      </w:r>
    </w:p>
    <w:tbl>
      <w:tblPr>
        <w:tblStyle w:val="a6"/>
        <w:tblW w:w="157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0"/>
        <w:gridCol w:w="8252"/>
        <w:gridCol w:w="1501"/>
        <w:gridCol w:w="1050"/>
        <w:gridCol w:w="1050"/>
        <w:gridCol w:w="1051"/>
        <w:gridCol w:w="1050"/>
        <w:gridCol w:w="1050"/>
      </w:tblGrid>
      <w:tr w:rsidR="0036358E" w:rsidRPr="0064315D" w:rsidTr="004C57A1">
        <w:trPr>
          <w:trHeight w:val="146"/>
        </w:trPr>
        <w:tc>
          <w:tcPr>
            <w:tcW w:w="750" w:type="dxa"/>
            <w:vMerge w:val="restart"/>
            <w:tcBorders>
              <w:top w:val="single" w:sz="4" w:space="0" w:color="auto"/>
            </w:tcBorders>
          </w:tcPr>
          <w:p w:rsidR="0036358E" w:rsidRPr="0064315D" w:rsidRDefault="0036358E" w:rsidP="004C57A1">
            <w:pPr>
              <w:jc w:val="center"/>
            </w:pPr>
            <w:r w:rsidRPr="0064315D">
              <w:t>№</w:t>
            </w:r>
          </w:p>
          <w:p w:rsidR="0036358E" w:rsidRPr="0064315D" w:rsidRDefault="0036358E" w:rsidP="004C57A1">
            <w:pPr>
              <w:jc w:val="center"/>
            </w:pPr>
            <w:proofErr w:type="gramStart"/>
            <w:r w:rsidRPr="0064315D">
              <w:t>п</w:t>
            </w:r>
            <w:proofErr w:type="gramEnd"/>
            <w:r w:rsidRPr="0064315D">
              <w:t>/п</w:t>
            </w:r>
          </w:p>
        </w:tc>
        <w:tc>
          <w:tcPr>
            <w:tcW w:w="8252" w:type="dxa"/>
            <w:vMerge w:val="restart"/>
            <w:tcBorders>
              <w:top w:val="single" w:sz="4" w:space="0" w:color="auto"/>
            </w:tcBorders>
          </w:tcPr>
          <w:p w:rsidR="0036358E" w:rsidRPr="0064315D" w:rsidRDefault="0036358E" w:rsidP="004C57A1">
            <w:pPr>
              <w:jc w:val="center"/>
            </w:pPr>
            <w:r w:rsidRPr="0064315D">
              <w:t>Наименование индикатора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</w:tcBorders>
          </w:tcPr>
          <w:p w:rsidR="0036358E" w:rsidRPr="0064315D" w:rsidRDefault="0036358E" w:rsidP="004C57A1">
            <w:pPr>
              <w:jc w:val="center"/>
            </w:pPr>
            <w:r w:rsidRPr="0064315D">
              <w:t>Единица измерения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6358E" w:rsidRPr="0064315D" w:rsidRDefault="0036358E" w:rsidP="004C57A1">
            <w:pPr>
              <w:jc w:val="center"/>
            </w:pPr>
            <w:r w:rsidRPr="0064315D">
              <w:t>Значение по годам</w:t>
            </w:r>
          </w:p>
        </w:tc>
      </w:tr>
      <w:tr w:rsidR="0036358E" w:rsidRPr="0064315D" w:rsidTr="004C57A1">
        <w:trPr>
          <w:trHeight w:val="146"/>
        </w:trPr>
        <w:tc>
          <w:tcPr>
            <w:tcW w:w="750" w:type="dxa"/>
            <w:vMerge/>
          </w:tcPr>
          <w:p w:rsidR="0036358E" w:rsidRPr="0064315D" w:rsidRDefault="0036358E" w:rsidP="004C57A1">
            <w:pPr>
              <w:jc w:val="center"/>
            </w:pPr>
          </w:p>
        </w:tc>
        <w:tc>
          <w:tcPr>
            <w:tcW w:w="8252" w:type="dxa"/>
            <w:vMerge/>
          </w:tcPr>
          <w:p w:rsidR="0036358E" w:rsidRPr="0064315D" w:rsidRDefault="0036358E" w:rsidP="004C57A1">
            <w:pPr>
              <w:jc w:val="center"/>
            </w:pPr>
          </w:p>
        </w:tc>
        <w:tc>
          <w:tcPr>
            <w:tcW w:w="1501" w:type="dxa"/>
            <w:vMerge/>
          </w:tcPr>
          <w:p w:rsidR="0036358E" w:rsidRPr="0064315D" w:rsidRDefault="0036358E" w:rsidP="004C57A1">
            <w:pPr>
              <w:jc w:val="center"/>
            </w:pPr>
          </w:p>
        </w:tc>
        <w:tc>
          <w:tcPr>
            <w:tcW w:w="1050" w:type="dxa"/>
            <w:vMerge w:val="restart"/>
            <w:tcBorders>
              <w:top w:val="nil"/>
            </w:tcBorders>
            <w:shd w:val="clear" w:color="auto" w:fill="auto"/>
          </w:tcPr>
          <w:p w:rsidR="0036358E" w:rsidRPr="0064315D" w:rsidRDefault="0036358E" w:rsidP="004C57A1">
            <w:pPr>
              <w:jc w:val="center"/>
            </w:pPr>
            <w:r w:rsidRPr="0064315D">
              <w:t xml:space="preserve"> 2023 год </w:t>
            </w:r>
          </w:p>
          <w:p w:rsidR="0036358E" w:rsidRPr="0064315D" w:rsidRDefault="0036358E" w:rsidP="004C57A1">
            <w:pPr>
              <w:jc w:val="center"/>
            </w:pPr>
            <w:r w:rsidRPr="0064315D">
              <w:t>(факт)</w:t>
            </w:r>
          </w:p>
        </w:tc>
        <w:tc>
          <w:tcPr>
            <w:tcW w:w="1050" w:type="dxa"/>
            <w:vMerge w:val="restart"/>
            <w:tcBorders>
              <w:top w:val="nil"/>
            </w:tcBorders>
            <w:shd w:val="clear" w:color="auto" w:fill="auto"/>
          </w:tcPr>
          <w:p w:rsidR="0036358E" w:rsidRPr="0064315D" w:rsidRDefault="0036358E" w:rsidP="004C57A1">
            <w:pPr>
              <w:ind w:left="-108" w:right="-108"/>
              <w:jc w:val="center"/>
            </w:pPr>
            <w:r w:rsidRPr="0064315D">
              <w:t>2024</w:t>
            </w:r>
          </w:p>
          <w:p w:rsidR="0036358E" w:rsidRPr="0064315D" w:rsidRDefault="0036358E" w:rsidP="004C57A1">
            <w:pPr>
              <w:ind w:left="-108" w:right="-108"/>
              <w:jc w:val="center"/>
            </w:pPr>
            <w:r w:rsidRPr="0064315D">
              <w:t xml:space="preserve"> год (оценка)</w:t>
            </w:r>
          </w:p>
        </w:tc>
        <w:tc>
          <w:tcPr>
            <w:tcW w:w="3151" w:type="dxa"/>
            <w:gridSpan w:val="3"/>
            <w:tcBorders>
              <w:top w:val="nil"/>
            </w:tcBorders>
            <w:shd w:val="clear" w:color="auto" w:fill="auto"/>
          </w:tcPr>
          <w:p w:rsidR="0036358E" w:rsidRPr="0064315D" w:rsidRDefault="0036358E" w:rsidP="004C57A1">
            <w:pPr>
              <w:jc w:val="center"/>
            </w:pPr>
            <w:r w:rsidRPr="0064315D">
              <w:t>Год реализации программы</w:t>
            </w:r>
          </w:p>
        </w:tc>
      </w:tr>
      <w:tr w:rsidR="0036358E" w:rsidRPr="0064315D" w:rsidTr="004C57A1">
        <w:trPr>
          <w:trHeight w:val="146"/>
        </w:trPr>
        <w:tc>
          <w:tcPr>
            <w:tcW w:w="750" w:type="dxa"/>
            <w:vMerge/>
          </w:tcPr>
          <w:p w:rsidR="0036358E" w:rsidRPr="0064315D" w:rsidRDefault="0036358E" w:rsidP="004C57A1">
            <w:pPr>
              <w:jc w:val="center"/>
            </w:pPr>
          </w:p>
        </w:tc>
        <w:tc>
          <w:tcPr>
            <w:tcW w:w="8252" w:type="dxa"/>
            <w:vMerge/>
          </w:tcPr>
          <w:p w:rsidR="0036358E" w:rsidRPr="0064315D" w:rsidRDefault="0036358E" w:rsidP="004C57A1">
            <w:pPr>
              <w:jc w:val="center"/>
            </w:pPr>
          </w:p>
        </w:tc>
        <w:tc>
          <w:tcPr>
            <w:tcW w:w="1501" w:type="dxa"/>
            <w:vMerge/>
          </w:tcPr>
          <w:p w:rsidR="0036358E" w:rsidRPr="0064315D" w:rsidRDefault="0036358E" w:rsidP="004C57A1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</w:tcPr>
          <w:p w:rsidR="0036358E" w:rsidRPr="0064315D" w:rsidRDefault="0036358E" w:rsidP="004C57A1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</w:tcPr>
          <w:p w:rsidR="0036358E" w:rsidRPr="0064315D" w:rsidRDefault="0036358E" w:rsidP="004C57A1">
            <w:pPr>
              <w:ind w:left="-108" w:right="-108"/>
              <w:jc w:val="center"/>
            </w:pPr>
          </w:p>
        </w:tc>
        <w:tc>
          <w:tcPr>
            <w:tcW w:w="1051" w:type="dxa"/>
            <w:tcBorders>
              <w:top w:val="nil"/>
            </w:tcBorders>
            <w:shd w:val="clear" w:color="auto" w:fill="auto"/>
          </w:tcPr>
          <w:p w:rsidR="0036358E" w:rsidRPr="0064315D" w:rsidRDefault="0036358E" w:rsidP="004C57A1">
            <w:pPr>
              <w:jc w:val="center"/>
            </w:pPr>
            <w:r w:rsidRPr="0064315D">
              <w:t>2025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</w:tcPr>
          <w:p w:rsidR="0036358E" w:rsidRPr="0064315D" w:rsidRDefault="0036358E" w:rsidP="004C57A1">
            <w:pPr>
              <w:jc w:val="center"/>
            </w:pPr>
            <w:r w:rsidRPr="0064315D">
              <w:t>2026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</w:tcPr>
          <w:p w:rsidR="0036358E" w:rsidRPr="0064315D" w:rsidRDefault="0036358E" w:rsidP="004C57A1">
            <w:pPr>
              <w:jc w:val="center"/>
            </w:pPr>
            <w:r w:rsidRPr="0064315D">
              <w:t>2027</w:t>
            </w:r>
          </w:p>
        </w:tc>
      </w:tr>
      <w:tr w:rsidR="0036358E" w:rsidRPr="0064315D" w:rsidTr="004C57A1">
        <w:trPr>
          <w:trHeight w:val="146"/>
        </w:trPr>
        <w:tc>
          <w:tcPr>
            <w:tcW w:w="15754" w:type="dxa"/>
            <w:gridSpan w:val="8"/>
            <w:tcBorders>
              <w:top w:val="nil"/>
            </w:tcBorders>
          </w:tcPr>
          <w:p w:rsidR="0036358E" w:rsidRPr="0064315D" w:rsidRDefault="0036358E" w:rsidP="0036358E">
            <w:pPr>
              <w:jc w:val="center"/>
            </w:pPr>
            <w:r w:rsidRPr="0064315D">
              <w:t>Подпрограмма 1. «Организация и обеспечение предоставления муниципальных услуг учреждениями культуры культурно-досугового типа»</w:t>
            </w:r>
          </w:p>
          <w:p w:rsidR="0036358E" w:rsidRPr="0064315D" w:rsidRDefault="0036358E" w:rsidP="004A669D">
            <w:pPr>
              <w:jc w:val="center"/>
            </w:pPr>
          </w:p>
        </w:tc>
      </w:tr>
      <w:tr w:rsidR="0036358E" w:rsidRPr="0064315D" w:rsidTr="0036358E">
        <w:trPr>
          <w:trHeight w:val="146"/>
        </w:trPr>
        <w:tc>
          <w:tcPr>
            <w:tcW w:w="750" w:type="dxa"/>
            <w:tcBorders>
              <w:top w:val="nil"/>
            </w:tcBorders>
          </w:tcPr>
          <w:p w:rsidR="0036358E" w:rsidRPr="0064315D" w:rsidRDefault="0036358E" w:rsidP="004A669D">
            <w:pPr>
              <w:jc w:val="center"/>
            </w:pPr>
            <w:r w:rsidRPr="0064315D">
              <w:t>1.1.</w:t>
            </w:r>
          </w:p>
        </w:tc>
        <w:tc>
          <w:tcPr>
            <w:tcW w:w="8252" w:type="dxa"/>
            <w:tcBorders>
              <w:top w:val="single" w:sz="4" w:space="0" w:color="auto"/>
            </w:tcBorders>
          </w:tcPr>
          <w:p w:rsidR="0036358E" w:rsidRPr="0064315D" w:rsidRDefault="0036358E" w:rsidP="004A669D">
            <w:pPr>
              <w:jc w:val="both"/>
            </w:pPr>
            <w:r w:rsidRPr="0064315D">
              <w:t>количество участников клубных формирований на 1000 жителей</w:t>
            </w:r>
          </w:p>
        </w:tc>
        <w:tc>
          <w:tcPr>
            <w:tcW w:w="1501" w:type="dxa"/>
            <w:tcBorders>
              <w:top w:val="nil"/>
            </w:tcBorders>
          </w:tcPr>
          <w:p w:rsidR="0036358E" w:rsidRPr="0064315D" w:rsidRDefault="0036358E" w:rsidP="004A669D">
            <w:pPr>
              <w:jc w:val="center"/>
            </w:pPr>
            <w:r w:rsidRPr="0064315D">
              <w:t>%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  <w:r w:rsidRPr="0064315D">
              <w:t>45,2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  <w:r w:rsidRPr="0064315D">
              <w:t>45,1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</w:tcPr>
          <w:p w:rsidR="0036358E" w:rsidRPr="0064315D" w:rsidRDefault="0036358E" w:rsidP="001E3698">
            <w:pPr>
              <w:jc w:val="center"/>
            </w:pPr>
            <w:r w:rsidRPr="0064315D">
              <w:t>45,2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</w:tcPr>
          <w:p w:rsidR="0036358E" w:rsidRPr="0064315D" w:rsidRDefault="0036358E" w:rsidP="001E3698">
            <w:pPr>
              <w:jc w:val="center"/>
            </w:pPr>
            <w:r w:rsidRPr="0064315D">
              <w:t>45,2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  <w:r w:rsidRPr="0064315D">
              <w:t>45,3</w:t>
            </w:r>
          </w:p>
        </w:tc>
      </w:tr>
      <w:tr w:rsidR="0036358E" w:rsidRPr="0064315D" w:rsidTr="0036358E">
        <w:trPr>
          <w:trHeight w:val="146"/>
        </w:trPr>
        <w:tc>
          <w:tcPr>
            <w:tcW w:w="750" w:type="dxa"/>
            <w:tcBorders>
              <w:bottom w:val="single" w:sz="4" w:space="0" w:color="auto"/>
            </w:tcBorders>
          </w:tcPr>
          <w:p w:rsidR="0036358E" w:rsidRPr="0064315D" w:rsidRDefault="0036358E" w:rsidP="004A669D">
            <w:pPr>
              <w:jc w:val="center"/>
            </w:pPr>
            <w:r w:rsidRPr="0064315D">
              <w:t>1.2.</w:t>
            </w:r>
          </w:p>
        </w:tc>
        <w:tc>
          <w:tcPr>
            <w:tcW w:w="8252" w:type="dxa"/>
            <w:tcBorders>
              <w:bottom w:val="single" w:sz="4" w:space="0" w:color="auto"/>
            </w:tcBorders>
          </w:tcPr>
          <w:p w:rsidR="0036358E" w:rsidRPr="0064315D" w:rsidRDefault="0036358E" w:rsidP="004A669D">
            <w:pPr>
              <w:jc w:val="both"/>
            </w:pPr>
            <w:r w:rsidRPr="0064315D">
              <w:t>количество посещений культурно-массовых мероприятий Домов культуры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6358E" w:rsidRPr="0064315D" w:rsidRDefault="0036358E" w:rsidP="004A669D">
            <w:pPr>
              <w:jc w:val="center"/>
            </w:pPr>
            <w:r w:rsidRPr="0064315D">
              <w:t>тыс</w:t>
            </w:r>
            <w:proofErr w:type="gramStart"/>
            <w:r w:rsidRPr="0064315D">
              <w:t>.ч</w:t>
            </w:r>
            <w:proofErr w:type="gramEnd"/>
            <w:r w:rsidRPr="0064315D">
              <w:t>ел.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  <w:r w:rsidRPr="0064315D">
              <w:t>160,44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  <w:r w:rsidRPr="0064315D">
              <w:t>181,83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  <w:r w:rsidRPr="0064315D">
              <w:t>224,62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  <w:r w:rsidRPr="0064315D">
              <w:t>256,7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  <w:r w:rsidRPr="0064315D">
              <w:t>278,1</w:t>
            </w:r>
          </w:p>
        </w:tc>
      </w:tr>
      <w:tr w:rsidR="0036358E" w:rsidRPr="0064315D" w:rsidTr="0036358E">
        <w:trPr>
          <w:trHeight w:val="146"/>
        </w:trPr>
        <w:tc>
          <w:tcPr>
            <w:tcW w:w="750" w:type="dxa"/>
            <w:tcBorders>
              <w:bottom w:val="single" w:sz="4" w:space="0" w:color="auto"/>
            </w:tcBorders>
          </w:tcPr>
          <w:p w:rsidR="0036358E" w:rsidRPr="0064315D" w:rsidRDefault="0036358E" w:rsidP="004A669D">
            <w:pPr>
              <w:jc w:val="center"/>
            </w:pPr>
          </w:p>
        </w:tc>
        <w:tc>
          <w:tcPr>
            <w:tcW w:w="8252" w:type="dxa"/>
            <w:tcBorders>
              <w:bottom w:val="single" w:sz="4" w:space="0" w:color="auto"/>
            </w:tcBorders>
          </w:tcPr>
          <w:p w:rsidR="0036358E" w:rsidRPr="0064315D" w:rsidRDefault="0036358E" w:rsidP="0036358E">
            <w:pPr>
              <w:jc w:val="center"/>
            </w:pPr>
          </w:p>
          <w:p w:rsidR="0036358E" w:rsidRPr="0064315D" w:rsidRDefault="0036358E" w:rsidP="0036358E">
            <w:pPr>
              <w:jc w:val="center"/>
            </w:pPr>
            <w:r w:rsidRPr="0064315D">
              <w:t>Подпрограмма 2.  «Организация и обеспечение предоставления муниципальных услуг в сфере дополнительного образования детей»</w:t>
            </w:r>
          </w:p>
          <w:p w:rsidR="0036358E" w:rsidRPr="0064315D" w:rsidRDefault="0036358E" w:rsidP="004A669D">
            <w:pPr>
              <w:jc w:val="both"/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6358E" w:rsidRPr="0064315D" w:rsidRDefault="0036358E" w:rsidP="004A669D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36358E" w:rsidRPr="0064315D" w:rsidRDefault="0036358E" w:rsidP="004A669D">
            <w:pPr>
              <w:jc w:val="center"/>
            </w:pPr>
          </w:p>
        </w:tc>
      </w:tr>
      <w:tr w:rsidR="0036358E" w:rsidRPr="0064315D" w:rsidTr="0036358E">
        <w:trPr>
          <w:trHeight w:val="146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2.1.</w:t>
            </w:r>
          </w:p>
        </w:tc>
        <w:tc>
          <w:tcPr>
            <w:tcW w:w="8252" w:type="dxa"/>
          </w:tcPr>
          <w:p w:rsidR="0036358E" w:rsidRPr="0064315D" w:rsidRDefault="0036358E" w:rsidP="004A669D">
            <w:pPr>
              <w:jc w:val="both"/>
            </w:pPr>
            <w:proofErr w:type="gramStart"/>
            <w:r w:rsidRPr="0064315D">
              <w:t xml:space="preserve">количество обучающихся в учреждениях дополнительного образования </w:t>
            </w:r>
            <w:proofErr w:type="gramEnd"/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</w:pPr>
            <w:r w:rsidRPr="0064315D">
              <w:t>тыс</w:t>
            </w:r>
            <w:proofErr w:type="gramStart"/>
            <w:r w:rsidRPr="0064315D">
              <w:t>.ч</w:t>
            </w:r>
            <w:proofErr w:type="gramEnd"/>
            <w:r w:rsidRPr="0064315D">
              <w:t>ел.</w:t>
            </w:r>
          </w:p>
        </w:tc>
        <w:tc>
          <w:tcPr>
            <w:tcW w:w="1050" w:type="dxa"/>
          </w:tcPr>
          <w:p w:rsidR="0036358E" w:rsidRPr="0064315D" w:rsidRDefault="0036358E" w:rsidP="001E3698">
            <w:pPr>
              <w:jc w:val="center"/>
            </w:pPr>
            <w:r w:rsidRPr="0064315D">
              <w:t>0,789</w:t>
            </w:r>
          </w:p>
        </w:tc>
        <w:tc>
          <w:tcPr>
            <w:tcW w:w="1050" w:type="dxa"/>
          </w:tcPr>
          <w:p w:rsidR="0036358E" w:rsidRPr="0064315D" w:rsidRDefault="0036358E">
            <w:r w:rsidRPr="0064315D">
              <w:t>0,789</w:t>
            </w:r>
          </w:p>
        </w:tc>
        <w:tc>
          <w:tcPr>
            <w:tcW w:w="1051" w:type="dxa"/>
          </w:tcPr>
          <w:p w:rsidR="0036358E" w:rsidRPr="0064315D" w:rsidRDefault="0036358E">
            <w:r w:rsidRPr="0064315D">
              <w:t>0,789</w:t>
            </w:r>
          </w:p>
        </w:tc>
        <w:tc>
          <w:tcPr>
            <w:tcW w:w="1050" w:type="dxa"/>
          </w:tcPr>
          <w:p w:rsidR="0036358E" w:rsidRPr="0064315D" w:rsidRDefault="0036358E">
            <w:r w:rsidRPr="0064315D">
              <w:t>0,789</w:t>
            </w:r>
          </w:p>
        </w:tc>
        <w:tc>
          <w:tcPr>
            <w:tcW w:w="1050" w:type="dxa"/>
          </w:tcPr>
          <w:p w:rsidR="0036358E" w:rsidRPr="0064315D" w:rsidRDefault="0036358E">
            <w:r w:rsidRPr="0064315D">
              <w:t>0,789</w:t>
            </w:r>
          </w:p>
        </w:tc>
      </w:tr>
      <w:tr w:rsidR="0036358E" w:rsidRPr="0064315D" w:rsidTr="004C57A1">
        <w:trPr>
          <w:trHeight w:val="146"/>
        </w:trPr>
        <w:tc>
          <w:tcPr>
            <w:tcW w:w="15754" w:type="dxa"/>
            <w:gridSpan w:val="8"/>
          </w:tcPr>
          <w:p w:rsidR="0036358E" w:rsidRPr="0064315D" w:rsidRDefault="0036358E" w:rsidP="0036358E">
            <w:pPr>
              <w:jc w:val="center"/>
            </w:pPr>
            <w:r w:rsidRPr="0064315D">
              <w:t>Подпрограмма 3. «Организация и обеспечение предоставления муниципальных услуг в библиотеках города Заринска»</w:t>
            </w:r>
          </w:p>
          <w:p w:rsidR="0036358E" w:rsidRPr="0064315D" w:rsidRDefault="0036358E"/>
        </w:tc>
      </w:tr>
      <w:tr w:rsidR="0036358E" w:rsidRPr="0064315D" w:rsidTr="0036358E">
        <w:trPr>
          <w:trHeight w:val="146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3.1.</w:t>
            </w:r>
          </w:p>
        </w:tc>
        <w:tc>
          <w:tcPr>
            <w:tcW w:w="8252" w:type="dxa"/>
          </w:tcPr>
          <w:p w:rsidR="0036358E" w:rsidRPr="0064315D" w:rsidRDefault="0036358E" w:rsidP="004A669D">
            <w:pPr>
              <w:jc w:val="both"/>
            </w:pPr>
            <w:proofErr w:type="spellStart"/>
            <w:r w:rsidRPr="0064315D">
              <w:t>книгообеспеченность</w:t>
            </w:r>
            <w:proofErr w:type="spellEnd"/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</w:pPr>
            <w:r w:rsidRPr="0064315D">
              <w:t>экземпляров на 1человека населения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2,60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2,60</w:t>
            </w:r>
          </w:p>
        </w:tc>
        <w:tc>
          <w:tcPr>
            <w:tcW w:w="1051" w:type="dxa"/>
          </w:tcPr>
          <w:p w:rsidR="0036358E" w:rsidRPr="0064315D" w:rsidRDefault="0036358E" w:rsidP="004A669D">
            <w:pPr>
              <w:jc w:val="center"/>
            </w:pPr>
            <w:r w:rsidRPr="0064315D">
              <w:t>2,60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2,60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2,60</w:t>
            </w:r>
          </w:p>
        </w:tc>
      </w:tr>
      <w:tr w:rsidR="0036358E" w:rsidRPr="0064315D" w:rsidTr="0036358E">
        <w:trPr>
          <w:trHeight w:val="146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3.2.</w:t>
            </w:r>
          </w:p>
        </w:tc>
        <w:tc>
          <w:tcPr>
            <w:tcW w:w="8252" w:type="dxa"/>
          </w:tcPr>
          <w:p w:rsidR="0036358E" w:rsidRPr="0064315D" w:rsidRDefault="0036358E" w:rsidP="004A669D">
            <w:pPr>
              <w:jc w:val="both"/>
            </w:pPr>
            <w:r w:rsidRPr="0064315D">
              <w:t>количество посещения библиотек (физические лица без удаленного доступа)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</w:pPr>
            <w:r w:rsidRPr="0064315D">
              <w:t>тыс</w:t>
            </w:r>
            <w:proofErr w:type="gramStart"/>
            <w:r w:rsidRPr="0064315D">
              <w:t>.ч</w:t>
            </w:r>
            <w:proofErr w:type="gramEnd"/>
            <w:r w:rsidRPr="0064315D">
              <w:t>ел.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188,640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212,240</w:t>
            </w:r>
          </w:p>
        </w:tc>
        <w:tc>
          <w:tcPr>
            <w:tcW w:w="1051" w:type="dxa"/>
          </w:tcPr>
          <w:p w:rsidR="0036358E" w:rsidRPr="0064315D" w:rsidRDefault="002A6185" w:rsidP="004A669D">
            <w:pPr>
              <w:jc w:val="center"/>
            </w:pPr>
            <w:r w:rsidRPr="0064315D">
              <w:t>242,600</w:t>
            </w:r>
          </w:p>
        </w:tc>
        <w:tc>
          <w:tcPr>
            <w:tcW w:w="1050" w:type="dxa"/>
          </w:tcPr>
          <w:p w:rsidR="0036358E" w:rsidRPr="0064315D" w:rsidRDefault="002A6185" w:rsidP="00E60D2C">
            <w:pPr>
              <w:jc w:val="center"/>
            </w:pPr>
            <w:r w:rsidRPr="0064315D">
              <w:t>25</w:t>
            </w:r>
            <w:r w:rsidR="00E60D2C" w:rsidRPr="0064315D">
              <w:t>0</w:t>
            </w:r>
            <w:r w:rsidRPr="0064315D">
              <w:t>,420</w:t>
            </w:r>
          </w:p>
        </w:tc>
        <w:tc>
          <w:tcPr>
            <w:tcW w:w="1050" w:type="dxa"/>
          </w:tcPr>
          <w:p w:rsidR="0036358E" w:rsidRPr="0064315D" w:rsidRDefault="002A6185" w:rsidP="004A669D">
            <w:pPr>
              <w:jc w:val="center"/>
            </w:pPr>
            <w:r w:rsidRPr="0064315D">
              <w:t>262,900</w:t>
            </w:r>
          </w:p>
        </w:tc>
      </w:tr>
      <w:tr w:rsidR="0036358E" w:rsidRPr="0064315D" w:rsidTr="0036358E">
        <w:trPr>
          <w:trHeight w:val="146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3.3.</w:t>
            </w:r>
          </w:p>
        </w:tc>
        <w:tc>
          <w:tcPr>
            <w:tcW w:w="8252" w:type="dxa"/>
          </w:tcPr>
          <w:p w:rsidR="0036358E" w:rsidRPr="0064315D" w:rsidRDefault="0036358E" w:rsidP="004A669D">
            <w:pPr>
              <w:jc w:val="both"/>
            </w:pPr>
            <w:r w:rsidRPr="0064315D">
              <w:t>среднее число книговыдач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</w:pPr>
            <w:r w:rsidRPr="0064315D">
              <w:t>на 1 тыс</w:t>
            </w:r>
            <w:proofErr w:type="gramStart"/>
            <w:r w:rsidRPr="0064315D">
              <w:t>.ч</w:t>
            </w:r>
            <w:proofErr w:type="gramEnd"/>
            <w:r w:rsidRPr="0064315D">
              <w:t>ел</w:t>
            </w:r>
          </w:p>
          <w:p w:rsidR="0036358E" w:rsidRPr="0064315D" w:rsidRDefault="0036358E" w:rsidP="004A669D">
            <w:pPr>
              <w:jc w:val="center"/>
            </w:pPr>
            <w:r w:rsidRPr="0064315D">
              <w:t>населения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12,1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11,1</w:t>
            </w:r>
          </w:p>
        </w:tc>
        <w:tc>
          <w:tcPr>
            <w:tcW w:w="1051" w:type="dxa"/>
          </w:tcPr>
          <w:p w:rsidR="0036358E" w:rsidRPr="0064315D" w:rsidRDefault="0036358E" w:rsidP="001E3698">
            <w:pPr>
              <w:jc w:val="center"/>
            </w:pPr>
            <w:r w:rsidRPr="0064315D">
              <w:t>11,1</w:t>
            </w:r>
          </w:p>
        </w:tc>
        <w:tc>
          <w:tcPr>
            <w:tcW w:w="1050" w:type="dxa"/>
          </w:tcPr>
          <w:p w:rsidR="0036358E" w:rsidRPr="0064315D" w:rsidRDefault="0036358E" w:rsidP="001E3698">
            <w:pPr>
              <w:jc w:val="center"/>
            </w:pPr>
            <w:r w:rsidRPr="0064315D">
              <w:t>11,2</w:t>
            </w:r>
          </w:p>
        </w:tc>
        <w:tc>
          <w:tcPr>
            <w:tcW w:w="1050" w:type="dxa"/>
          </w:tcPr>
          <w:p w:rsidR="0036358E" w:rsidRPr="0064315D" w:rsidRDefault="0036358E" w:rsidP="001E3698">
            <w:pPr>
              <w:jc w:val="center"/>
            </w:pPr>
            <w:r w:rsidRPr="0064315D">
              <w:t>11,2</w:t>
            </w:r>
          </w:p>
        </w:tc>
      </w:tr>
      <w:tr w:rsidR="0036358E" w:rsidRPr="0064315D" w:rsidTr="00F2142B">
        <w:trPr>
          <w:trHeight w:val="325"/>
        </w:trPr>
        <w:tc>
          <w:tcPr>
            <w:tcW w:w="15754" w:type="dxa"/>
            <w:gridSpan w:val="8"/>
          </w:tcPr>
          <w:p w:rsidR="0036358E" w:rsidRPr="0064315D" w:rsidRDefault="0036358E" w:rsidP="0036358E">
            <w:pPr>
              <w:jc w:val="center"/>
            </w:pPr>
            <w:r w:rsidRPr="0064315D">
              <w:t>Подпрограмма 4.  «Организация и обеспечение предоставления муниципальных услуг в Мемориале Славы»</w:t>
            </w:r>
          </w:p>
          <w:p w:rsidR="0036358E" w:rsidRPr="0064315D" w:rsidRDefault="0036358E" w:rsidP="001E3698">
            <w:pPr>
              <w:jc w:val="center"/>
              <w:rPr>
                <w:highlight w:val="cyan"/>
              </w:rPr>
            </w:pPr>
          </w:p>
        </w:tc>
      </w:tr>
      <w:tr w:rsidR="0036358E" w:rsidRPr="0064315D" w:rsidTr="0036358E">
        <w:trPr>
          <w:trHeight w:val="503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4.1.</w:t>
            </w:r>
          </w:p>
        </w:tc>
        <w:tc>
          <w:tcPr>
            <w:tcW w:w="8252" w:type="dxa"/>
          </w:tcPr>
          <w:p w:rsidR="0036358E" w:rsidRPr="0064315D" w:rsidRDefault="0036358E" w:rsidP="004A669D">
            <w:pPr>
              <w:jc w:val="both"/>
            </w:pPr>
            <w:r w:rsidRPr="0064315D">
              <w:t>количество представленных зрителю во всех формах музейных предметов основного фонда «Мемориал Славы»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</w:pPr>
            <w:r w:rsidRPr="0064315D">
              <w:t>%</w:t>
            </w:r>
          </w:p>
        </w:tc>
        <w:tc>
          <w:tcPr>
            <w:tcW w:w="1050" w:type="dxa"/>
          </w:tcPr>
          <w:p w:rsidR="0036358E" w:rsidRPr="0064315D" w:rsidRDefault="0036358E" w:rsidP="00EF5747">
            <w:pPr>
              <w:jc w:val="center"/>
            </w:pPr>
            <w:r w:rsidRPr="0064315D">
              <w:t>43,8</w:t>
            </w:r>
          </w:p>
        </w:tc>
        <w:tc>
          <w:tcPr>
            <w:tcW w:w="1050" w:type="dxa"/>
          </w:tcPr>
          <w:p w:rsidR="0036358E" w:rsidRPr="0064315D" w:rsidRDefault="0036358E" w:rsidP="00EF5747">
            <w:pPr>
              <w:jc w:val="center"/>
            </w:pPr>
            <w:r w:rsidRPr="0064315D">
              <w:t>44,0</w:t>
            </w:r>
          </w:p>
        </w:tc>
        <w:tc>
          <w:tcPr>
            <w:tcW w:w="1051" w:type="dxa"/>
          </w:tcPr>
          <w:p w:rsidR="0036358E" w:rsidRPr="0064315D" w:rsidRDefault="0036358E" w:rsidP="00E65BB2">
            <w:pPr>
              <w:jc w:val="center"/>
            </w:pPr>
            <w:r w:rsidRPr="0064315D">
              <w:t>44,</w:t>
            </w:r>
            <w:r w:rsidR="00E65BB2">
              <w:t>2</w:t>
            </w:r>
          </w:p>
        </w:tc>
        <w:tc>
          <w:tcPr>
            <w:tcW w:w="1050" w:type="dxa"/>
          </w:tcPr>
          <w:p w:rsidR="0036358E" w:rsidRPr="0064315D" w:rsidRDefault="0036358E" w:rsidP="00E65BB2">
            <w:pPr>
              <w:jc w:val="center"/>
            </w:pPr>
            <w:r w:rsidRPr="0064315D">
              <w:t>44,</w:t>
            </w:r>
            <w:r w:rsidR="00E65BB2">
              <w:t>2</w:t>
            </w:r>
          </w:p>
        </w:tc>
        <w:tc>
          <w:tcPr>
            <w:tcW w:w="1050" w:type="dxa"/>
          </w:tcPr>
          <w:p w:rsidR="0036358E" w:rsidRPr="0064315D" w:rsidRDefault="0036358E" w:rsidP="00E65BB2">
            <w:pPr>
              <w:jc w:val="center"/>
            </w:pPr>
            <w:r w:rsidRPr="0064315D">
              <w:t>4</w:t>
            </w:r>
            <w:r w:rsidR="00E65BB2">
              <w:t>4</w:t>
            </w:r>
            <w:r w:rsidRPr="0064315D">
              <w:t>,</w:t>
            </w:r>
            <w:r w:rsidR="00E65BB2">
              <w:t>4</w:t>
            </w:r>
          </w:p>
        </w:tc>
      </w:tr>
      <w:tr w:rsidR="0036358E" w:rsidRPr="0064315D" w:rsidTr="0036358E">
        <w:trPr>
          <w:trHeight w:val="244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4.2.</w:t>
            </w:r>
          </w:p>
        </w:tc>
        <w:tc>
          <w:tcPr>
            <w:tcW w:w="8252" w:type="dxa"/>
          </w:tcPr>
          <w:p w:rsidR="0036358E" w:rsidRPr="0064315D" w:rsidRDefault="0036358E" w:rsidP="004A669D">
            <w:pPr>
              <w:jc w:val="both"/>
            </w:pPr>
            <w:r w:rsidRPr="0064315D">
              <w:t>количество посещений «Мемориал Славы»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</w:pPr>
            <w:r w:rsidRPr="0064315D">
              <w:t>тыс</w:t>
            </w:r>
            <w:proofErr w:type="gramStart"/>
            <w:r w:rsidRPr="0064315D">
              <w:t>.ч</w:t>
            </w:r>
            <w:proofErr w:type="gramEnd"/>
            <w:r w:rsidRPr="0064315D">
              <w:t>ел.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10,308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10,400</w:t>
            </w:r>
          </w:p>
        </w:tc>
        <w:tc>
          <w:tcPr>
            <w:tcW w:w="1051" w:type="dxa"/>
          </w:tcPr>
          <w:p w:rsidR="0036358E" w:rsidRPr="0064315D" w:rsidRDefault="0036358E" w:rsidP="004A669D">
            <w:pPr>
              <w:jc w:val="center"/>
            </w:pPr>
            <w:r w:rsidRPr="0064315D">
              <w:t>10,900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11,300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11,700</w:t>
            </w:r>
          </w:p>
        </w:tc>
      </w:tr>
      <w:tr w:rsidR="0036358E" w:rsidRPr="0064315D" w:rsidTr="00F2142B">
        <w:trPr>
          <w:trHeight w:val="315"/>
        </w:trPr>
        <w:tc>
          <w:tcPr>
            <w:tcW w:w="15754" w:type="dxa"/>
            <w:gridSpan w:val="8"/>
          </w:tcPr>
          <w:p w:rsidR="0036358E" w:rsidRPr="0064315D" w:rsidRDefault="0036358E" w:rsidP="0036358E">
            <w:pPr>
              <w:tabs>
                <w:tab w:val="left" w:pos="9355"/>
              </w:tabs>
              <w:ind w:right="-1"/>
              <w:jc w:val="center"/>
            </w:pPr>
            <w:r w:rsidRPr="0064315D">
              <w:t>Подпрограмма 5. «Обеспечение безопасности жизнедеятельности и пожарной безопасности»</w:t>
            </w:r>
          </w:p>
          <w:p w:rsidR="0036358E" w:rsidRPr="0064315D" w:rsidRDefault="0036358E" w:rsidP="004A669D">
            <w:pPr>
              <w:jc w:val="center"/>
            </w:pPr>
          </w:p>
        </w:tc>
      </w:tr>
      <w:tr w:rsidR="0036358E" w:rsidRPr="0064315D" w:rsidTr="0036358E">
        <w:trPr>
          <w:trHeight w:val="503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lastRenderedPageBreak/>
              <w:t>5.1.</w:t>
            </w:r>
          </w:p>
        </w:tc>
        <w:tc>
          <w:tcPr>
            <w:tcW w:w="8252" w:type="dxa"/>
          </w:tcPr>
          <w:p w:rsidR="0036358E" w:rsidRPr="0064315D" w:rsidRDefault="0036358E" w:rsidP="004A669D">
            <w:pPr>
              <w:jc w:val="both"/>
              <w:rPr>
                <w:highlight w:val="red"/>
              </w:rPr>
            </w:pPr>
            <w:r w:rsidRPr="0064315D">
              <w:t>Доля учреждений культуры и дополнительного образования, укомплектованных первичными средствами пожаротушения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%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100</w:t>
            </w:r>
          </w:p>
        </w:tc>
        <w:tc>
          <w:tcPr>
            <w:tcW w:w="1051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</w:tr>
      <w:tr w:rsidR="0036358E" w:rsidRPr="0064315D" w:rsidTr="0036358E">
        <w:trPr>
          <w:trHeight w:val="777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5.2.</w:t>
            </w:r>
          </w:p>
        </w:tc>
        <w:tc>
          <w:tcPr>
            <w:tcW w:w="8252" w:type="dxa"/>
          </w:tcPr>
          <w:p w:rsidR="0036358E" w:rsidRPr="0064315D" w:rsidRDefault="0036358E" w:rsidP="004A669D">
            <w:pPr>
              <w:jc w:val="both"/>
              <w:rPr>
                <w:highlight w:val="red"/>
              </w:rPr>
            </w:pPr>
            <w:r w:rsidRPr="0064315D">
              <w:t>Доля учреждений культуры и дополнительного образования, в которых проводится огнезащитная обработка деревянных конструкций  зданий в соответствии с требованиями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%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100</w:t>
            </w:r>
          </w:p>
        </w:tc>
        <w:tc>
          <w:tcPr>
            <w:tcW w:w="1051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</w:tr>
      <w:tr w:rsidR="0036358E" w:rsidRPr="0064315D" w:rsidTr="0036358E">
        <w:trPr>
          <w:trHeight w:val="503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5.3.</w:t>
            </w:r>
          </w:p>
        </w:tc>
        <w:tc>
          <w:tcPr>
            <w:tcW w:w="8252" w:type="dxa"/>
          </w:tcPr>
          <w:p w:rsidR="0036358E" w:rsidRPr="0064315D" w:rsidRDefault="0036358E" w:rsidP="004A669D">
            <w:pPr>
              <w:jc w:val="both"/>
            </w:pPr>
            <w:r w:rsidRPr="0064315D">
              <w:t>Доля учреждений культуры и дополнительного образования, в которых обеспечена бесперебойное функционирование АПС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%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100</w:t>
            </w:r>
          </w:p>
        </w:tc>
        <w:tc>
          <w:tcPr>
            <w:tcW w:w="1051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</w:tr>
      <w:tr w:rsidR="0036358E" w:rsidRPr="0064315D" w:rsidTr="00F2142B">
        <w:trPr>
          <w:trHeight w:val="451"/>
        </w:trPr>
        <w:tc>
          <w:tcPr>
            <w:tcW w:w="15754" w:type="dxa"/>
            <w:gridSpan w:val="8"/>
          </w:tcPr>
          <w:p w:rsidR="0036358E" w:rsidRPr="0064315D" w:rsidRDefault="0036358E" w:rsidP="0036358E">
            <w:pPr>
              <w:jc w:val="center"/>
            </w:pPr>
            <w:r w:rsidRPr="0064315D">
              <w:t>Подпрограмма 6. «Проведение  ежегодных  ремонтных  работ отдельных помещений и сооружений учреждений культуры»</w:t>
            </w:r>
          </w:p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</w:p>
        </w:tc>
      </w:tr>
      <w:tr w:rsidR="0036358E" w:rsidRPr="0064315D" w:rsidTr="0036358E">
        <w:trPr>
          <w:trHeight w:val="503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6.1.</w:t>
            </w:r>
          </w:p>
        </w:tc>
        <w:tc>
          <w:tcPr>
            <w:tcW w:w="8252" w:type="dxa"/>
          </w:tcPr>
          <w:p w:rsidR="0036358E" w:rsidRPr="0064315D" w:rsidRDefault="0036358E" w:rsidP="006F6241">
            <w:pPr>
              <w:jc w:val="both"/>
              <w:rPr>
                <w:highlight w:val="red"/>
              </w:rPr>
            </w:pPr>
            <w:r w:rsidRPr="0064315D">
              <w:t xml:space="preserve">Доля учреждений культуры и дополнительного образования, выполнивших ремонтные работы 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%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</w:pPr>
            <w:r w:rsidRPr="0064315D">
              <w:t>100</w:t>
            </w:r>
          </w:p>
        </w:tc>
        <w:tc>
          <w:tcPr>
            <w:tcW w:w="1051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  <w:tc>
          <w:tcPr>
            <w:tcW w:w="1050" w:type="dxa"/>
          </w:tcPr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  <w:r w:rsidRPr="0064315D">
              <w:rPr>
                <w:rFonts w:eastAsia="Calibri"/>
              </w:rPr>
              <w:t>100</w:t>
            </w:r>
          </w:p>
        </w:tc>
      </w:tr>
      <w:tr w:rsidR="0036358E" w:rsidRPr="0064315D" w:rsidTr="00F2142B">
        <w:trPr>
          <w:trHeight w:val="537"/>
        </w:trPr>
        <w:tc>
          <w:tcPr>
            <w:tcW w:w="15754" w:type="dxa"/>
            <w:gridSpan w:val="8"/>
          </w:tcPr>
          <w:p w:rsidR="0036358E" w:rsidRPr="0064315D" w:rsidRDefault="0036358E" w:rsidP="0036358E">
            <w:pPr>
              <w:jc w:val="center"/>
            </w:pPr>
            <w:r w:rsidRPr="0064315D">
              <w:t>Подпрограмма 7. «Социальная поддержка молодых специалистов – педагогов в учреждениях дополнительного образования в сфере культуры»</w:t>
            </w:r>
          </w:p>
          <w:p w:rsidR="0036358E" w:rsidRPr="0064315D" w:rsidRDefault="0036358E" w:rsidP="004A669D">
            <w:pPr>
              <w:jc w:val="center"/>
              <w:rPr>
                <w:rFonts w:eastAsia="Calibri"/>
              </w:rPr>
            </w:pPr>
          </w:p>
        </w:tc>
      </w:tr>
      <w:tr w:rsidR="0036358E" w:rsidRPr="0064315D" w:rsidTr="0036358E">
        <w:trPr>
          <w:trHeight w:val="762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7.1.</w:t>
            </w:r>
          </w:p>
        </w:tc>
        <w:tc>
          <w:tcPr>
            <w:tcW w:w="8252" w:type="dxa"/>
          </w:tcPr>
          <w:p w:rsidR="0036358E" w:rsidRPr="0064315D" w:rsidRDefault="004C57A1" w:rsidP="006F6241">
            <w:pPr>
              <w:jc w:val="both"/>
            </w:pPr>
            <w:r w:rsidRPr="0064315D">
              <w:t xml:space="preserve">Доля </w:t>
            </w:r>
            <w:r w:rsidR="0036358E" w:rsidRPr="0064315D">
              <w:t>молодых специалистов - педагогических работников, впервые  поступивших  на работу в образовательные учреждения дополнительного образования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</w:pPr>
            <w:r w:rsidRPr="0064315D">
              <w:t>%</w:t>
            </w:r>
          </w:p>
        </w:tc>
        <w:tc>
          <w:tcPr>
            <w:tcW w:w="1050" w:type="dxa"/>
          </w:tcPr>
          <w:p w:rsidR="0036358E" w:rsidRPr="0064315D" w:rsidRDefault="0098070D" w:rsidP="004A669D">
            <w:pPr>
              <w:jc w:val="center"/>
            </w:pPr>
            <w:r w:rsidRPr="0064315D">
              <w:t>3,2</w:t>
            </w:r>
          </w:p>
        </w:tc>
        <w:tc>
          <w:tcPr>
            <w:tcW w:w="1050" w:type="dxa"/>
          </w:tcPr>
          <w:p w:rsidR="0036358E" w:rsidRPr="0064315D" w:rsidRDefault="0098070D" w:rsidP="004A669D">
            <w:pPr>
              <w:jc w:val="center"/>
            </w:pPr>
            <w:r w:rsidRPr="0064315D">
              <w:t>3,2</w:t>
            </w:r>
          </w:p>
        </w:tc>
        <w:tc>
          <w:tcPr>
            <w:tcW w:w="1051" w:type="dxa"/>
          </w:tcPr>
          <w:p w:rsidR="0036358E" w:rsidRPr="0064315D" w:rsidRDefault="0098070D" w:rsidP="004A669D">
            <w:pPr>
              <w:jc w:val="center"/>
            </w:pPr>
            <w:r w:rsidRPr="0064315D">
              <w:t>3,2</w:t>
            </w:r>
          </w:p>
        </w:tc>
        <w:tc>
          <w:tcPr>
            <w:tcW w:w="1050" w:type="dxa"/>
          </w:tcPr>
          <w:p w:rsidR="0036358E" w:rsidRPr="0064315D" w:rsidRDefault="003845FA" w:rsidP="004A669D">
            <w:pPr>
              <w:jc w:val="center"/>
            </w:pPr>
            <w:r w:rsidRPr="0064315D">
              <w:t>0</w:t>
            </w:r>
          </w:p>
        </w:tc>
        <w:tc>
          <w:tcPr>
            <w:tcW w:w="1050" w:type="dxa"/>
          </w:tcPr>
          <w:p w:rsidR="0036358E" w:rsidRPr="0064315D" w:rsidRDefault="00635B36" w:rsidP="004A669D">
            <w:pPr>
              <w:jc w:val="center"/>
            </w:pPr>
            <w:r w:rsidRPr="0064315D">
              <w:t>3,2</w:t>
            </w:r>
          </w:p>
        </w:tc>
      </w:tr>
      <w:tr w:rsidR="0036358E" w:rsidRPr="0064315D" w:rsidTr="0036358E">
        <w:trPr>
          <w:trHeight w:val="518"/>
        </w:trPr>
        <w:tc>
          <w:tcPr>
            <w:tcW w:w="750" w:type="dxa"/>
          </w:tcPr>
          <w:p w:rsidR="0036358E" w:rsidRPr="0064315D" w:rsidRDefault="0036358E" w:rsidP="004A669D">
            <w:pPr>
              <w:jc w:val="center"/>
            </w:pPr>
            <w:r w:rsidRPr="0064315D">
              <w:t>7.2.</w:t>
            </w:r>
          </w:p>
        </w:tc>
        <w:tc>
          <w:tcPr>
            <w:tcW w:w="8252" w:type="dxa"/>
          </w:tcPr>
          <w:p w:rsidR="0036358E" w:rsidRPr="0064315D" w:rsidRDefault="004C57A1" w:rsidP="004A669D">
            <w:pPr>
              <w:jc w:val="both"/>
            </w:pPr>
            <w:r w:rsidRPr="0064315D">
              <w:t xml:space="preserve">Доля </w:t>
            </w:r>
            <w:r w:rsidR="0036358E" w:rsidRPr="0064315D">
              <w:t>молодых педагогов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1501" w:type="dxa"/>
          </w:tcPr>
          <w:p w:rsidR="0036358E" w:rsidRPr="0064315D" w:rsidRDefault="0036358E" w:rsidP="004A669D">
            <w:pPr>
              <w:jc w:val="center"/>
            </w:pPr>
            <w:r w:rsidRPr="0064315D">
              <w:t>%</w:t>
            </w:r>
          </w:p>
        </w:tc>
        <w:tc>
          <w:tcPr>
            <w:tcW w:w="1050" w:type="dxa"/>
          </w:tcPr>
          <w:p w:rsidR="0036358E" w:rsidRPr="0064315D" w:rsidRDefault="0098070D" w:rsidP="004A669D">
            <w:pPr>
              <w:jc w:val="center"/>
            </w:pPr>
            <w:r w:rsidRPr="0064315D">
              <w:t>3,2</w:t>
            </w:r>
          </w:p>
        </w:tc>
        <w:tc>
          <w:tcPr>
            <w:tcW w:w="1050" w:type="dxa"/>
          </w:tcPr>
          <w:p w:rsidR="0036358E" w:rsidRPr="0064315D" w:rsidRDefault="0098070D" w:rsidP="004A669D">
            <w:pPr>
              <w:jc w:val="center"/>
            </w:pPr>
            <w:r w:rsidRPr="0064315D">
              <w:t>3,2</w:t>
            </w:r>
          </w:p>
        </w:tc>
        <w:tc>
          <w:tcPr>
            <w:tcW w:w="1051" w:type="dxa"/>
          </w:tcPr>
          <w:p w:rsidR="0036358E" w:rsidRPr="0064315D" w:rsidRDefault="0098070D" w:rsidP="004A669D">
            <w:pPr>
              <w:jc w:val="center"/>
            </w:pPr>
            <w:r w:rsidRPr="0064315D">
              <w:t>3,2</w:t>
            </w:r>
          </w:p>
        </w:tc>
        <w:tc>
          <w:tcPr>
            <w:tcW w:w="1050" w:type="dxa"/>
          </w:tcPr>
          <w:p w:rsidR="0036358E" w:rsidRPr="0064315D" w:rsidRDefault="003845FA" w:rsidP="004A669D">
            <w:pPr>
              <w:jc w:val="center"/>
            </w:pPr>
            <w:r w:rsidRPr="0064315D">
              <w:t>0</w:t>
            </w:r>
          </w:p>
        </w:tc>
        <w:tc>
          <w:tcPr>
            <w:tcW w:w="1050" w:type="dxa"/>
          </w:tcPr>
          <w:p w:rsidR="0036358E" w:rsidRPr="0064315D" w:rsidRDefault="0098070D" w:rsidP="004A669D">
            <w:pPr>
              <w:jc w:val="center"/>
            </w:pPr>
            <w:r w:rsidRPr="0064315D">
              <w:t>3,2</w:t>
            </w:r>
          </w:p>
        </w:tc>
      </w:tr>
    </w:tbl>
    <w:p w:rsidR="00EF6779" w:rsidRDefault="00EF6779" w:rsidP="00EF6779">
      <w:pPr>
        <w:jc w:val="center"/>
      </w:pPr>
    </w:p>
    <w:p w:rsidR="00EF6779" w:rsidRDefault="00EF6779" w:rsidP="00EF6779">
      <w:pPr>
        <w:jc w:val="center"/>
      </w:pPr>
    </w:p>
    <w:p w:rsidR="001845E4" w:rsidRDefault="001845E4" w:rsidP="001845E4">
      <w:pPr>
        <w:pStyle w:val="a3"/>
        <w:spacing w:line="240" w:lineRule="exact"/>
        <w:ind w:left="-142"/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F2142B" w:rsidRDefault="00F2142B" w:rsidP="00AF40A3">
      <w:pPr>
        <w:ind w:firstLine="709"/>
        <w:jc w:val="center"/>
        <w:rPr>
          <w:color w:val="000000"/>
          <w:highlight w:val="yellow"/>
        </w:rPr>
      </w:pPr>
    </w:p>
    <w:p w:rsidR="005A0F61" w:rsidRDefault="005A0F61" w:rsidP="00AF40A3">
      <w:pPr>
        <w:ind w:firstLine="709"/>
        <w:jc w:val="center"/>
        <w:rPr>
          <w:color w:val="000000"/>
          <w:highlight w:val="yellow"/>
        </w:rPr>
      </w:pPr>
    </w:p>
    <w:p w:rsidR="005A0F61" w:rsidRDefault="005A0F61" w:rsidP="00AF40A3">
      <w:pPr>
        <w:ind w:firstLine="709"/>
        <w:jc w:val="center"/>
        <w:rPr>
          <w:color w:val="000000"/>
          <w:highlight w:val="yellow"/>
        </w:rPr>
      </w:pPr>
    </w:p>
    <w:p w:rsidR="00F2142B" w:rsidRDefault="00F2142B" w:rsidP="00AF40A3">
      <w:pPr>
        <w:ind w:firstLine="709"/>
        <w:jc w:val="center"/>
        <w:rPr>
          <w:color w:val="000000"/>
          <w:highlight w:val="yellow"/>
        </w:rPr>
      </w:pPr>
    </w:p>
    <w:p w:rsidR="00AC7E6A" w:rsidRDefault="00AC7E6A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tbl>
      <w:tblPr>
        <w:tblpPr w:leftFromText="180" w:rightFromText="180" w:vertAnchor="text" w:horzAnchor="margin" w:tblpXSpec="right" w:tblpY="-370"/>
        <w:tblW w:w="0" w:type="auto"/>
        <w:tblLook w:val="04A0" w:firstRow="1" w:lastRow="0" w:firstColumn="1" w:lastColumn="0" w:noHBand="0" w:noVBand="1"/>
      </w:tblPr>
      <w:tblGrid>
        <w:gridCol w:w="5354"/>
      </w:tblGrid>
      <w:tr w:rsidR="00EF6779" w:rsidRPr="00E64510" w:rsidTr="004A669D">
        <w:tc>
          <w:tcPr>
            <w:tcW w:w="4361" w:type="dxa"/>
          </w:tcPr>
          <w:tbl>
            <w:tblPr>
              <w:tblpPr w:leftFromText="180" w:rightFromText="180" w:vertAnchor="text" w:horzAnchor="margin" w:tblpXSpec="right" w:tblpY="-230"/>
              <w:tblW w:w="5138" w:type="dxa"/>
              <w:tblLook w:val="04A0" w:firstRow="1" w:lastRow="0" w:firstColumn="1" w:lastColumn="0" w:noHBand="0" w:noVBand="1"/>
            </w:tblPr>
            <w:tblGrid>
              <w:gridCol w:w="5138"/>
            </w:tblGrid>
            <w:tr w:rsidR="00E22C03" w:rsidRPr="00E64510" w:rsidTr="005A0F61">
              <w:tc>
                <w:tcPr>
                  <w:tcW w:w="5138" w:type="dxa"/>
                  <w:shd w:val="clear" w:color="auto" w:fill="auto"/>
                </w:tcPr>
                <w:p w:rsidR="003C0960" w:rsidRPr="005A0F61" w:rsidRDefault="003C0960" w:rsidP="003C0960">
                  <w:pPr>
                    <w:jc w:val="both"/>
                  </w:pPr>
                  <w:r w:rsidRPr="005A0F61">
                    <w:lastRenderedPageBreak/>
                    <w:t xml:space="preserve">Приложение № </w:t>
                  </w:r>
                  <w:r w:rsidR="00B15DFE" w:rsidRPr="005A0F61">
                    <w:t>2</w:t>
                  </w:r>
                </w:p>
                <w:p w:rsidR="005A0F61" w:rsidRPr="005A0F61" w:rsidRDefault="00E22C03" w:rsidP="00E22C03">
                  <w:pPr>
                    <w:jc w:val="both"/>
                  </w:pPr>
                  <w:r w:rsidRPr="005A0F61">
                    <w:t>к муниципальной программе «Развитие культуры города Заринска» на 2025-</w:t>
                  </w:r>
                  <w:r w:rsidR="0036358E" w:rsidRPr="005A0F61">
                    <w:t>2027</w:t>
                  </w:r>
                  <w:r w:rsidRPr="005A0F61">
                    <w:t xml:space="preserve"> годы</w:t>
                  </w:r>
                </w:p>
                <w:p w:rsidR="00C46F61" w:rsidRPr="005A0F61" w:rsidRDefault="00C46F61" w:rsidP="00C46F61">
                  <w:pPr>
                    <w:jc w:val="both"/>
                  </w:pPr>
                  <w:r w:rsidRPr="005A0F61">
                    <w:t xml:space="preserve">от </w:t>
                  </w:r>
                  <w:r w:rsidRPr="00C46F61">
                    <w:rPr>
                      <w:u w:val="single"/>
                    </w:rPr>
                    <w:t>03.12.2024</w:t>
                  </w:r>
                  <w:r w:rsidRPr="005A0F61">
                    <w:t xml:space="preserve"> № </w:t>
                  </w:r>
                  <w:r w:rsidRPr="00C46F61">
                    <w:rPr>
                      <w:u w:val="single"/>
                    </w:rPr>
                    <w:t>1067</w:t>
                  </w:r>
                </w:p>
                <w:p w:rsidR="00E22C03" w:rsidRPr="003C0960" w:rsidRDefault="00E22C03" w:rsidP="00E22C03">
                  <w:pPr>
                    <w:jc w:val="both"/>
                  </w:pPr>
                </w:p>
                <w:p w:rsidR="00E22C03" w:rsidRPr="003C0960" w:rsidRDefault="00E22C03" w:rsidP="00E22C03"/>
              </w:tc>
            </w:tr>
          </w:tbl>
          <w:p w:rsidR="00EF6779" w:rsidRPr="00E64510" w:rsidRDefault="00EF6779" w:rsidP="004A669D">
            <w:pPr>
              <w:rPr>
                <w:highlight w:val="magenta"/>
              </w:rPr>
            </w:pPr>
          </w:p>
        </w:tc>
      </w:tr>
    </w:tbl>
    <w:p w:rsidR="00EF6779" w:rsidRPr="00E64510" w:rsidRDefault="00EF6779" w:rsidP="00EF6779">
      <w:pPr>
        <w:tabs>
          <w:tab w:val="left" w:pos="3323"/>
        </w:tabs>
        <w:jc w:val="both"/>
        <w:rPr>
          <w:highlight w:val="magenta"/>
        </w:rPr>
      </w:pPr>
    </w:p>
    <w:p w:rsidR="00EF6779" w:rsidRPr="00E64510" w:rsidRDefault="00EF6779" w:rsidP="00EF6779">
      <w:pPr>
        <w:tabs>
          <w:tab w:val="left" w:pos="3323"/>
        </w:tabs>
        <w:jc w:val="both"/>
        <w:rPr>
          <w:highlight w:val="magenta"/>
        </w:rPr>
      </w:pPr>
    </w:p>
    <w:p w:rsidR="009E70D6" w:rsidRPr="00E64510" w:rsidRDefault="009E70D6" w:rsidP="00EF6779">
      <w:pPr>
        <w:tabs>
          <w:tab w:val="left" w:pos="3323"/>
        </w:tabs>
        <w:jc w:val="both"/>
        <w:rPr>
          <w:highlight w:val="magenta"/>
        </w:rPr>
      </w:pPr>
    </w:p>
    <w:p w:rsidR="00EF6779" w:rsidRPr="00E64510" w:rsidRDefault="00EF6779" w:rsidP="00EF6779">
      <w:pPr>
        <w:rPr>
          <w:highlight w:val="magenta"/>
        </w:rPr>
      </w:pPr>
    </w:p>
    <w:p w:rsidR="00EF6779" w:rsidRPr="00E64510" w:rsidRDefault="00EF6779" w:rsidP="00EF6779">
      <w:pPr>
        <w:rPr>
          <w:highlight w:val="magenta"/>
        </w:rPr>
      </w:pPr>
    </w:p>
    <w:p w:rsidR="005A0F61" w:rsidRPr="00A03EE7" w:rsidRDefault="008A00F1" w:rsidP="005A0F61">
      <w:pPr>
        <w:widowControl w:val="0"/>
        <w:autoSpaceDE w:val="0"/>
        <w:autoSpaceDN w:val="0"/>
        <w:adjustRightInd w:val="0"/>
        <w:jc w:val="center"/>
      </w:pPr>
      <w:r>
        <w:t>ПЕРЕЧЕНЬ</w:t>
      </w:r>
    </w:p>
    <w:p w:rsidR="00EF6779" w:rsidRPr="00E64510" w:rsidRDefault="005A0F61" w:rsidP="005A0F61">
      <w:pPr>
        <w:jc w:val="center"/>
        <w:rPr>
          <w:highlight w:val="magenta"/>
        </w:rPr>
      </w:pPr>
      <w:r w:rsidRPr="00A03EE7">
        <w:t>мероприятий</w:t>
      </w:r>
      <w:r w:rsidRPr="00A03EE7">
        <w:rPr>
          <w:bCs/>
          <w:kern w:val="36"/>
        </w:rPr>
        <w:t xml:space="preserve"> муниципальной программы</w:t>
      </w:r>
      <w:r>
        <w:rPr>
          <w:bCs/>
          <w:kern w:val="36"/>
        </w:rPr>
        <w:t xml:space="preserve"> </w:t>
      </w:r>
      <w:r w:rsidRPr="003C0960">
        <w:t>«Развитие культуры города Заринска» на 2025-2027 годы</w:t>
      </w:r>
    </w:p>
    <w:p w:rsidR="00EF6779" w:rsidRPr="00E64510" w:rsidRDefault="00EF6779" w:rsidP="00EF6779">
      <w:pPr>
        <w:spacing w:line="360" w:lineRule="auto"/>
        <w:rPr>
          <w:highlight w:val="magenta"/>
        </w:rPr>
      </w:pPr>
    </w:p>
    <w:tbl>
      <w:tblPr>
        <w:tblW w:w="1616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120"/>
        <w:gridCol w:w="708"/>
        <w:gridCol w:w="2694"/>
        <w:gridCol w:w="1843"/>
        <w:gridCol w:w="1701"/>
        <w:gridCol w:w="1701"/>
        <w:gridCol w:w="1701"/>
        <w:gridCol w:w="2268"/>
      </w:tblGrid>
      <w:tr w:rsidR="00EF6779" w:rsidRPr="00E64510" w:rsidTr="00B32C8C">
        <w:tc>
          <w:tcPr>
            <w:tcW w:w="425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 xml:space="preserve">№ </w:t>
            </w:r>
            <w:proofErr w:type="gramStart"/>
            <w:r w:rsidRPr="00B32C8C">
              <w:rPr>
                <w:sz w:val="22"/>
                <w:szCs w:val="22"/>
              </w:rPr>
              <w:t>п</w:t>
            </w:r>
            <w:proofErr w:type="gramEnd"/>
            <w:r w:rsidRPr="00B32C8C">
              <w:rPr>
                <w:sz w:val="22"/>
                <w:szCs w:val="22"/>
              </w:rPr>
              <w:t>/п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 xml:space="preserve">Срок </w:t>
            </w:r>
            <w:proofErr w:type="spellStart"/>
            <w:r w:rsidRPr="00B32C8C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B32C8C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946" w:type="dxa"/>
            <w:gridSpan w:val="4"/>
          </w:tcPr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 xml:space="preserve">Источники </w:t>
            </w:r>
          </w:p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финансирования</w:t>
            </w:r>
          </w:p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</w:p>
        </w:tc>
      </w:tr>
      <w:tr w:rsidR="00B32C8C" w:rsidRPr="00E64510" w:rsidTr="00B32C8C">
        <w:trPr>
          <w:trHeight w:val="332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:rsidR="00B32C8C" w:rsidRPr="00B32C8C" w:rsidRDefault="00B32C8C" w:rsidP="00EF6779">
            <w:pPr>
              <w:pStyle w:val="af5"/>
              <w:snapToGrid w:val="0"/>
              <w:ind w:left="-5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B32C8C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</w:tr>
      <w:tr w:rsidR="00EF6779" w:rsidRPr="00E64510" w:rsidTr="00B32C8C">
        <w:trPr>
          <w:trHeight w:val="423"/>
        </w:trPr>
        <w:tc>
          <w:tcPr>
            <w:tcW w:w="16161" w:type="dxa"/>
            <w:gridSpan w:val="9"/>
          </w:tcPr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</w:p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>Подпрограмма 1. «Организация и обес</w:t>
            </w:r>
            <w:r w:rsidRPr="00B32C8C">
              <w:rPr>
                <w:sz w:val="22"/>
                <w:szCs w:val="22"/>
              </w:rPr>
              <w:softHyphen/>
              <w:t>печение предоставления муниципаль</w:t>
            </w:r>
            <w:r w:rsidRPr="00B32C8C">
              <w:rPr>
                <w:sz w:val="22"/>
                <w:szCs w:val="22"/>
              </w:rPr>
              <w:softHyphen/>
              <w:t>ных услуг учреждениями культуры культурно-досугового типа»</w:t>
            </w:r>
          </w:p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  <w:rPr>
                <w:sz w:val="16"/>
                <w:szCs w:val="16"/>
              </w:rPr>
            </w:pPr>
          </w:p>
        </w:tc>
      </w:tr>
      <w:tr w:rsidR="00B32C8C" w:rsidRPr="00E64510" w:rsidTr="00B32C8C">
        <w:trPr>
          <w:trHeight w:val="279"/>
        </w:trPr>
        <w:tc>
          <w:tcPr>
            <w:tcW w:w="425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>1.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jc w:val="both"/>
            </w:pPr>
            <w:r w:rsidRPr="00B32C8C">
              <w:rPr>
                <w:sz w:val="22"/>
                <w:szCs w:val="22"/>
              </w:rPr>
              <w:t>Создание условий для организации досуга и обеспечения жителей города Заринска услугами учреждений культуры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 w:rsidR="00E04B93">
              <w:rPr>
                <w:sz w:val="22"/>
                <w:szCs w:val="22"/>
              </w:rPr>
              <w:t>5</w:t>
            </w:r>
          </w:p>
          <w:p w:rsidR="00B32C8C" w:rsidRPr="00B32C8C" w:rsidRDefault="00B32C8C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-</w:t>
            </w:r>
          </w:p>
          <w:p w:rsidR="00B32C8C" w:rsidRPr="00B32C8C" w:rsidRDefault="00B32C8C" w:rsidP="00E04B93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 w:rsidR="00E04B93">
              <w:rPr>
                <w:sz w:val="22"/>
                <w:szCs w:val="22"/>
              </w:rPr>
              <w:t>7</w:t>
            </w:r>
            <w:r w:rsidRPr="00B32C8C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C8C">
              <w:rPr>
                <w:rFonts w:ascii="Times New Roman" w:hAnsi="Times New Roman" w:cs="Times New Roman"/>
                <w:sz w:val="22"/>
                <w:szCs w:val="22"/>
              </w:rPr>
              <w:t xml:space="preserve">МБУК «ГДК «Строитель», </w:t>
            </w:r>
          </w:p>
          <w:p w:rsidR="00B32C8C" w:rsidRPr="00B32C8C" w:rsidRDefault="00B32C8C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C8C">
              <w:rPr>
                <w:rFonts w:ascii="Times New Roman" w:hAnsi="Times New Roman" w:cs="Times New Roman"/>
                <w:sz w:val="22"/>
                <w:szCs w:val="22"/>
              </w:rPr>
              <w:t xml:space="preserve">МБУК ДК «Балиндер», </w:t>
            </w:r>
          </w:p>
          <w:p w:rsidR="00B32C8C" w:rsidRPr="00B32C8C" w:rsidRDefault="00B32C8C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C8C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24 209,02300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71 577,78300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32C8C" w:rsidRPr="00E64510" w:rsidTr="00B32C8C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32C8C" w:rsidRPr="00E64510" w:rsidTr="00B32C8C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32C8C" w:rsidRPr="00E64510" w:rsidTr="00B32C8C">
        <w:trPr>
          <w:trHeight w:val="73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24 209,02300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71 577,78300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32C8C" w:rsidRPr="00E64510" w:rsidTr="00B32C8C">
        <w:trPr>
          <w:trHeight w:val="361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  <w:tr w:rsidR="00B32C8C" w:rsidRPr="00E64510" w:rsidTr="00D04F43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  <w:r w:rsidRPr="00B32C8C">
              <w:rPr>
                <w:sz w:val="22"/>
                <w:szCs w:val="22"/>
              </w:rPr>
              <w:t>1.1.</w:t>
            </w:r>
          </w:p>
        </w:tc>
        <w:tc>
          <w:tcPr>
            <w:tcW w:w="6522" w:type="dxa"/>
            <w:gridSpan w:val="3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C8C">
              <w:rPr>
                <w:rFonts w:ascii="Times New Roman" w:hAnsi="Times New Roman" w:cs="Times New Roman"/>
                <w:sz w:val="22"/>
                <w:szCs w:val="22"/>
              </w:rPr>
              <w:t>Организация работы клубных учреждений</w:t>
            </w: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24 209,02300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71 577,78300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24 209,02300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71 577,78300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32C8C" w:rsidRPr="00E64510" w:rsidTr="00D04F43">
        <w:trPr>
          <w:trHeight w:val="245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  <w:tr w:rsidR="00B32C8C" w:rsidRPr="00E64510" w:rsidTr="00D04F43">
        <w:trPr>
          <w:trHeight w:val="310"/>
        </w:trPr>
        <w:tc>
          <w:tcPr>
            <w:tcW w:w="425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  <w:r w:rsidRPr="00B32C8C">
              <w:rPr>
                <w:sz w:val="22"/>
                <w:szCs w:val="22"/>
              </w:rPr>
              <w:t>1.2.</w:t>
            </w:r>
          </w:p>
        </w:tc>
        <w:tc>
          <w:tcPr>
            <w:tcW w:w="6522" w:type="dxa"/>
            <w:gridSpan w:val="3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 xml:space="preserve">Укрепление материально-технической базы </w:t>
            </w: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  <w:tr w:rsidR="00B32C8C" w:rsidRPr="00E64510" w:rsidTr="00D04F43">
        <w:tc>
          <w:tcPr>
            <w:tcW w:w="425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  <w:r w:rsidRPr="00B32C8C">
              <w:t>1.3.</w:t>
            </w:r>
          </w:p>
        </w:tc>
        <w:tc>
          <w:tcPr>
            <w:tcW w:w="6522" w:type="dxa"/>
            <w:gridSpan w:val="3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Организация фестивалей, дней национальных культур, выставок традиционного национального искусства, в т.ч. с привлечением мастеров ремесленников и мастеров народных художественных промыслов</w:t>
            </w: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32C8C" w:rsidRPr="00E64510" w:rsidTr="00D04F43">
        <w:trPr>
          <w:trHeight w:val="303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  <w:tr w:rsidR="00B113CA" w:rsidRPr="00E64510" w:rsidTr="00D04F43">
        <w:trPr>
          <w:trHeight w:val="303"/>
        </w:trPr>
        <w:tc>
          <w:tcPr>
            <w:tcW w:w="425" w:type="dxa"/>
            <w:vMerge w:val="restart"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  <w:r w:rsidRPr="00B32C8C">
              <w:rPr>
                <w:sz w:val="22"/>
                <w:szCs w:val="22"/>
              </w:rPr>
              <w:t>1.4.</w:t>
            </w:r>
          </w:p>
        </w:tc>
        <w:tc>
          <w:tcPr>
            <w:tcW w:w="6522" w:type="dxa"/>
            <w:gridSpan w:val="3"/>
            <w:vMerge w:val="restart"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  <w:r w:rsidRPr="00B113CA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113CA" w:rsidRPr="00E64510" w:rsidTr="00D04F43">
        <w:trPr>
          <w:trHeight w:val="303"/>
        </w:trPr>
        <w:tc>
          <w:tcPr>
            <w:tcW w:w="425" w:type="dxa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113CA" w:rsidRPr="00E64510" w:rsidTr="00D04F43">
        <w:trPr>
          <w:trHeight w:val="303"/>
        </w:trPr>
        <w:tc>
          <w:tcPr>
            <w:tcW w:w="425" w:type="dxa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113CA" w:rsidRPr="00E64510" w:rsidTr="00D04F43">
        <w:trPr>
          <w:trHeight w:val="303"/>
        </w:trPr>
        <w:tc>
          <w:tcPr>
            <w:tcW w:w="425" w:type="dxa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113CA" w:rsidRPr="00E64510" w:rsidTr="00D04F43">
        <w:trPr>
          <w:trHeight w:val="303"/>
        </w:trPr>
        <w:tc>
          <w:tcPr>
            <w:tcW w:w="425" w:type="dxa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EF6779" w:rsidRPr="00E64510" w:rsidRDefault="00EF6779" w:rsidP="00EF6779">
      <w:pPr>
        <w:ind w:left="-55"/>
        <w:rPr>
          <w:sz w:val="22"/>
          <w:szCs w:val="22"/>
          <w:highlight w:val="magenta"/>
        </w:rPr>
      </w:pPr>
    </w:p>
    <w:p w:rsidR="00EF6779" w:rsidRPr="00E64510" w:rsidRDefault="00EF6779" w:rsidP="00EF6779">
      <w:pPr>
        <w:ind w:left="-55"/>
        <w:rPr>
          <w:vanish/>
          <w:sz w:val="22"/>
          <w:szCs w:val="22"/>
          <w:highlight w:val="magenta"/>
        </w:rPr>
      </w:pPr>
    </w:p>
    <w:tbl>
      <w:tblPr>
        <w:tblpPr w:leftFromText="180" w:rightFromText="180" w:vertAnchor="text" w:horzAnchor="margin" w:tblpX="-402" w:tblpY="9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"/>
        <w:gridCol w:w="3118"/>
        <w:gridCol w:w="709"/>
        <w:gridCol w:w="2835"/>
        <w:gridCol w:w="1843"/>
        <w:gridCol w:w="1701"/>
        <w:gridCol w:w="1701"/>
        <w:gridCol w:w="1701"/>
        <w:gridCol w:w="2268"/>
      </w:tblGrid>
      <w:tr w:rsidR="00EF6779" w:rsidRPr="00E64510" w:rsidTr="00E04B93">
        <w:tc>
          <w:tcPr>
            <w:tcW w:w="339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EF2B0D">
              <w:rPr>
                <w:sz w:val="22"/>
                <w:szCs w:val="22"/>
              </w:rPr>
              <w:t xml:space="preserve">№ </w:t>
            </w:r>
            <w:proofErr w:type="gramStart"/>
            <w:r w:rsidRPr="00EF2B0D">
              <w:rPr>
                <w:sz w:val="22"/>
                <w:szCs w:val="22"/>
              </w:rPr>
              <w:t>п</w:t>
            </w:r>
            <w:proofErr w:type="gramEnd"/>
            <w:r w:rsidRPr="00EF2B0D">
              <w:rPr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EF2B0D">
              <w:rPr>
                <w:sz w:val="22"/>
                <w:szCs w:val="22"/>
              </w:rPr>
              <w:t xml:space="preserve">Срок </w:t>
            </w:r>
            <w:proofErr w:type="spellStart"/>
            <w:r w:rsidRPr="00EF2B0D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EF2B0D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EF2B0D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946" w:type="dxa"/>
            <w:gridSpan w:val="4"/>
          </w:tcPr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 xml:space="preserve">Источники </w:t>
            </w:r>
          </w:p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финансирования</w:t>
            </w:r>
          </w:p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</w:p>
        </w:tc>
      </w:tr>
      <w:tr w:rsidR="00EF2B0D" w:rsidRPr="00E64510" w:rsidTr="00E04B93">
        <w:trPr>
          <w:trHeight w:val="410"/>
        </w:trPr>
        <w:tc>
          <w:tcPr>
            <w:tcW w:w="339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  <w:tc>
          <w:tcPr>
            <w:tcW w:w="1843" w:type="dxa"/>
            <w:shd w:val="clear" w:color="auto" w:fill="auto"/>
          </w:tcPr>
          <w:p w:rsidR="00EF2B0D" w:rsidRPr="00EF2B0D" w:rsidRDefault="00EF2B0D" w:rsidP="00EF2B0D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EF2B0D" w:rsidRPr="00EF2B0D" w:rsidRDefault="00EF2B0D" w:rsidP="00EF2B0D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EF2B0D" w:rsidRPr="00EF2B0D" w:rsidRDefault="00EF2B0D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EF2B0D" w:rsidRPr="00EF2B0D" w:rsidRDefault="00EF2B0D" w:rsidP="00EF6779">
            <w:pPr>
              <w:pStyle w:val="af5"/>
              <w:snapToGrid w:val="0"/>
              <w:ind w:left="-55" w:right="-55"/>
              <w:jc w:val="center"/>
            </w:pPr>
            <w:r w:rsidRPr="00EF2B0D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</w:tr>
      <w:tr w:rsidR="00EF6779" w:rsidRPr="00E64510" w:rsidTr="00EF6779">
        <w:trPr>
          <w:trHeight w:val="401"/>
        </w:trPr>
        <w:tc>
          <w:tcPr>
            <w:tcW w:w="16215" w:type="dxa"/>
            <w:gridSpan w:val="9"/>
          </w:tcPr>
          <w:p w:rsidR="00EF6779" w:rsidRPr="00E64510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  <w:highlight w:val="magenta"/>
              </w:rPr>
            </w:pPr>
          </w:p>
          <w:p w:rsidR="00EF6779" w:rsidRPr="00E04B93" w:rsidRDefault="00EF6779" w:rsidP="00EF6779">
            <w:pPr>
              <w:pStyle w:val="af5"/>
              <w:snapToGrid w:val="0"/>
              <w:ind w:left="-55"/>
              <w:jc w:val="center"/>
            </w:pPr>
            <w:r w:rsidRPr="00E04B93">
              <w:rPr>
                <w:sz w:val="22"/>
                <w:szCs w:val="22"/>
              </w:rPr>
              <w:t>Подпрограмма 2. «Организация и обеспечение предоставления муниципальных услуг в сфере дополнительного образования детей»</w:t>
            </w:r>
          </w:p>
          <w:p w:rsidR="00EF6779" w:rsidRPr="00E64510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  <w:highlight w:val="magenta"/>
              </w:rPr>
            </w:pPr>
          </w:p>
        </w:tc>
      </w:tr>
      <w:tr w:rsidR="00E04B93" w:rsidRPr="00E64510" w:rsidTr="00E04B93">
        <w:trPr>
          <w:trHeight w:val="311"/>
        </w:trPr>
        <w:tc>
          <w:tcPr>
            <w:tcW w:w="339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 w:right="-55"/>
              <w:jc w:val="center"/>
            </w:pPr>
            <w:r w:rsidRPr="00E04B93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Создание условий в сфере дополнительного образования детей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 w:right="-55"/>
              <w:jc w:val="center"/>
            </w:pPr>
            <w:r w:rsidRPr="00E04B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:rsidR="00E04B93" w:rsidRPr="00E04B93" w:rsidRDefault="00E04B93" w:rsidP="00EF6779">
            <w:pPr>
              <w:pStyle w:val="af5"/>
              <w:snapToGrid w:val="0"/>
              <w:ind w:left="-55" w:right="-55"/>
              <w:jc w:val="center"/>
            </w:pPr>
            <w:r w:rsidRPr="00E04B93">
              <w:rPr>
                <w:sz w:val="22"/>
                <w:szCs w:val="22"/>
              </w:rPr>
              <w:t>-</w:t>
            </w:r>
          </w:p>
          <w:p w:rsidR="00E04B93" w:rsidRPr="00E04B93" w:rsidRDefault="00E04B93" w:rsidP="00E04B93">
            <w:pPr>
              <w:pStyle w:val="af5"/>
              <w:snapToGrid w:val="0"/>
              <w:ind w:left="-55" w:right="-55"/>
              <w:jc w:val="center"/>
            </w:pPr>
            <w:r w:rsidRPr="00E04B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E04B93">
              <w:rPr>
                <w:sz w:val="22"/>
                <w:szCs w:val="22"/>
              </w:rPr>
              <w:t>гг.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B93">
              <w:rPr>
                <w:rFonts w:ascii="Times New Roman" w:hAnsi="Times New Roman" w:cs="Times New Roman"/>
                <w:sz w:val="22"/>
                <w:szCs w:val="22"/>
              </w:rPr>
              <w:t>МБУДО «ДХШ»,</w:t>
            </w:r>
          </w:p>
          <w:p w:rsidR="00E04B93" w:rsidRPr="00E04B93" w:rsidRDefault="00E04B93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B93">
              <w:rPr>
                <w:rFonts w:ascii="Times New Roman" w:hAnsi="Times New Roman" w:cs="Times New Roman"/>
                <w:sz w:val="22"/>
                <w:szCs w:val="22"/>
              </w:rPr>
              <w:t>МБУДО «ДМШ №2»</w:t>
            </w:r>
          </w:p>
          <w:p w:rsidR="00E04B93" w:rsidRPr="00E04B93" w:rsidRDefault="00E04B93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80 341,55700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  <w:rPr>
                <w:b/>
              </w:rPr>
            </w:pPr>
            <w:r w:rsidRPr="00E04B9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3118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федеральный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3118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краевой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 w:right="-55"/>
            </w:pPr>
          </w:p>
        </w:tc>
        <w:tc>
          <w:tcPr>
            <w:tcW w:w="3118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80 341,55700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04B93">
            <w:pPr>
              <w:pStyle w:val="af5"/>
              <w:snapToGrid w:val="0"/>
              <w:ind w:left="-55"/>
              <w:rPr>
                <w:u w:val="single"/>
              </w:rPr>
            </w:pPr>
            <w:r w:rsidRPr="00E04B9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3118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внебюджетные источники</w:t>
            </w:r>
          </w:p>
        </w:tc>
      </w:tr>
      <w:tr w:rsidR="00E04B93" w:rsidRPr="00E64510" w:rsidTr="00E04B93">
        <w:tc>
          <w:tcPr>
            <w:tcW w:w="339" w:type="dxa"/>
            <w:vMerge w:val="restart"/>
            <w:shd w:val="clear" w:color="auto" w:fill="auto"/>
          </w:tcPr>
          <w:p w:rsidR="00E04B93" w:rsidRPr="00E04B93" w:rsidRDefault="00E04B93" w:rsidP="00E04B93">
            <w:pPr>
              <w:pStyle w:val="af5"/>
              <w:snapToGrid w:val="0"/>
              <w:ind w:left="-55" w:right="-55"/>
            </w:pPr>
            <w:r w:rsidRPr="00E04B93">
              <w:rPr>
                <w:sz w:val="22"/>
                <w:szCs w:val="22"/>
              </w:rPr>
              <w:t>1.1.</w:t>
            </w:r>
          </w:p>
        </w:tc>
        <w:tc>
          <w:tcPr>
            <w:tcW w:w="6662" w:type="dxa"/>
            <w:gridSpan w:val="3"/>
            <w:vMerge w:val="restart"/>
            <w:shd w:val="clear" w:color="auto" w:fill="auto"/>
          </w:tcPr>
          <w:p w:rsidR="00E04B93" w:rsidRPr="00E04B93" w:rsidRDefault="00E04B93" w:rsidP="00E04B93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B93">
              <w:rPr>
                <w:rFonts w:ascii="Times New Roman" w:hAnsi="Times New Roman" w:cs="Times New Roman"/>
                <w:sz w:val="22"/>
                <w:szCs w:val="22"/>
              </w:rPr>
              <w:t>Предоставление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80 341,55700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04B93">
            <w:pPr>
              <w:pStyle w:val="af5"/>
              <w:snapToGrid w:val="0"/>
              <w:ind w:left="-55"/>
              <w:rPr>
                <w:b/>
              </w:rPr>
            </w:pPr>
            <w:r w:rsidRPr="00E04B9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федеральный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краевой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 w:righ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80 341,55700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04B93">
            <w:pPr>
              <w:pStyle w:val="af5"/>
              <w:snapToGrid w:val="0"/>
              <w:ind w:left="-55"/>
              <w:rPr>
                <w:u w:val="single"/>
              </w:rPr>
            </w:pPr>
            <w:r w:rsidRPr="00E04B9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E04B93" w:rsidRPr="00E64510" w:rsidTr="00E04B93">
        <w:trPr>
          <w:trHeight w:val="252"/>
        </w:trPr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внебюджетные источники</w:t>
            </w:r>
          </w:p>
        </w:tc>
      </w:tr>
      <w:tr w:rsidR="00E04B93" w:rsidRPr="00E64510" w:rsidTr="00E04B93">
        <w:tc>
          <w:tcPr>
            <w:tcW w:w="339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 w:right="-55"/>
            </w:pPr>
            <w:r w:rsidRPr="00E04B93">
              <w:rPr>
                <w:sz w:val="22"/>
                <w:szCs w:val="22"/>
              </w:rPr>
              <w:t>1.2.</w:t>
            </w:r>
          </w:p>
        </w:tc>
        <w:tc>
          <w:tcPr>
            <w:tcW w:w="6662" w:type="dxa"/>
            <w:gridSpan w:val="3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E04B9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E04B93">
              <w:rPr>
                <w:b/>
                <w:bCs/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E04B9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E04B9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  <w:rPr>
                <w:b/>
              </w:rPr>
            </w:pPr>
            <w:r w:rsidRPr="00E04B9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федеральный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краевой бюджет</w:t>
            </w:r>
          </w:p>
        </w:tc>
      </w:tr>
      <w:tr w:rsidR="00E04B93" w:rsidRPr="00E64510" w:rsidTr="00E04B93">
        <w:trPr>
          <w:trHeight w:val="311"/>
        </w:trPr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E04B9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EF6779" w:rsidRPr="00E64510" w:rsidRDefault="00EF6779" w:rsidP="00EF6779">
      <w:pPr>
        <w:pStyle w:val="ConsPlusNormal"/>
        <w:widowControl/>
        <w:ind w:left="-55" w:firstLine="0"/>
        <w:rPr>
          <w:rFonts w:ascii="Times New Roman" w:hAnsi="Times New Roman" w:cs="Times New Roman"/>
          <w:sz w:val="22"/>
          <w:szCs w:val="22"/>
          <w:highlight w:val="magenta"/>
        </w:rPr>
      </w:pPr>
    </w:p>
    <w:tbl>
      <w:tblPr>
        <w:tblpPr w:leftFromText="180" w:rightFromText="180" w:vertAnchor="text" w:horzAnchor="margin" w:tblpX="-402" w:tblpY="6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2976"/>
        <w:gridCol w:w="709"/>
        <w:gridCol w:w="2835"/>
        <w:gridCol w:w="1843"/>
        <w:gridCol w:w="1701"/>
        <w:gridCol w:w="1701"/>
        <w:gridCol w:w="1701"/>
        <w:gridCol w:w="2268"/>
      </w:tblGrid>
      <w:tr w:rsidR="00EF6779" w:rsidRPr="00E64510" w:rsidTr="00535713">
        <w:tc>
          <w:tcPr>
            <w:tcW w:w="481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 xml:space="preserve">№ </w:t>
            </w:r>
            <w:proofErr w:type="gramStart"/>
            <w:r w:rsidRPr="00535713">
              <w:rPr>
                <w:sz w:val="22"/>
                <w:szCs w:val="22"/>
              </w:rPr>
              <w:t>п</w:t>
            </w:r>
            <w:proofErr w:type="gramEnd"/>
            <w:r w:rsidRPr="00535713">
              <w:rPr>
                <w:sz w:val="22"/>
                <w:szCs w:val="22"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 xml:space="preserve">Срок </w:t>
            </w:r>
            <w:proofErr w:type="spellStart"/>
            <w:r w:rsidRPr="00535713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535713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535713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946" w:type="dxa"/>
            <w:gridSpan w:val="4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 xml:space="preserve">Источники </w:t>
            </w:r>
          </w:p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финансирования</w:t>
            </w:r>
          </w:p>
        </w:tc>
      </w:tr>
      <w:tr w:rsidR="00535713" w:rsidRPr="00E64510" w:rsidTr="00535713">
        <w:tc>
          <w:tcPr>
            <w:tcW w:w="481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</w:tr>
      <w:tr w:rsidR="00EF6779" w:rsidRPr="00535713" w:rsidTr="00EF6779">
        <w:trPr>
          <w:trHeight w:val="347"/>
        </w:trPr>
        <w:tc>
          <w:tcPr>
            <w:tcW w:w="16215" w:type="dxa"/>
            <w:gridSpan w:val="9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Подпрограмма 3. «Организация и обеспечение предоставления муниципальных услуг в библиотеках города Заринска»</w:t>
            </w:r>
          </w:p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</w:tc>
      </w:tr>
      <w:tr w:rsidR="00535713" w:rsidRPr="00535713" w:rsidTr="00535713">
        <w:tc>
          <w:tcPr>
            <w:tcW w:w="481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jc w:val="both"/>
            </w:pPr>
            <w:r w:rsidRPr="00535713"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города Заринска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>2025</w:t>
            </w:r>
          </w:p>
          <w:p w:rsidR="00535713" w:rsidRPr="00535713" w:rsidRDefault="00535713" w:rsidP="00EF6779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>-</w:t>
            </w:r>
          </w:p>
          <w:p w:rsidR="00535713" w:rsidRPr="00535713" w:rsidRDefault="00535713" w:rsidP="00535713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>2027 гг.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713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15 393,87600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15 393,87600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15 411,23000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46 198,98200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b/>
              </w:rPr>
            </w:pPr>
            <w:r w:rsidRPr="0053571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федеральный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краевой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15 393,87600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15 393,87600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15 411,23000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46 198,98200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rPr>
                <w:u w:val="single"/>
              </w:rPr>
            </w:pPr>
            <w:r w:rsidRPr="0053571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внебюджетные источники</w:t>
            </w:r>
          </w:p>
        </w:tc>
      </w:tr>
      <w:tr w:rsidR="00535713" w:rsidRPr="00535713" w:rsidTr="00535713">
        <w:tc>
          <w:tcPr>
            <w:tcW w:w="481" w:type="dxa"/>
            <w:vMerge w:val="restart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 w:right="-55"/>
            </w:pPr>
            <w:r w:rsidRPr="00535713">
              <w:rPr>
                <w:sz w:val="22"/>
                <w:szCs w:val="22"/>
              </w:rPr>
              <w:t>1.1.</w:t>
            </w: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  <w:r w:rsidRPr="00535713">
              <w:rPr>
                <w:sz w:val="22"/>
                <w:szCs w:val="22"/>
              </w:rPr>
              <w:t>Библиотечное и справочно-библиографическое обслуживание населения</w:t>
            </w: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15 193,87600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15 193,87600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15 211,23000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45 598,98200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rPr>
                <w:b/>
              </w:rPr>
            </w:pPr>
            <w:r w:rsidRPr="0053571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федеральный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краевой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</w:t>
            </w:r>
            <w:r>
              <w:rPr>
                <w:color w:val="000000"/>
                <w:sz w:val="22"/>
                <w:szCs w:val="22"/>
                <w:u w:val="single"/>
              </w:rPr>
              <w:t>1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</w:t>
            </w:r>
            <w:r>
              <w:rPr>
                <w:color w:val="000000"/>
                <w:sz w:val="22"/>
                <w:szCs w:val="22"/>
                <w:u w:val="single"/>
              </w:rPr>
              <w:t>1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</w:t>
            </w:r>
            <w:r>
              <w:rPr>
                <w:color w:val="000000"/>
                <w:sz w:val="22"/>
                <w:szCs w:val="22"/>
                <w:u w:val="single"/>
              </w:rPr>
              <w:t>2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11,23000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45 598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,98200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rPr>
                <w:u w:val="single"/>
              </w:rPr>
            </w:pPr>
            <w:r w:rsidRPr="0053571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535713" w:rsidRPr="00535713" w:rsidTr="00535713">
        <w:trPr>
          <w:trHeight w:val="293"/>
        </w:trPr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 xml:space="preserve">внебюджетные </w:t>
            </w:r>
            <w:r w:rsidRPr="00535713">
              <w:rPr>
                <w:sz w:val="22"/>
                <w:szCs w:val="22"/>
              </w:rPr>
              <w:lastRenderedPageBreak/>
              <w:t>источники</w:t>
            </w:r>
          </w:p>
        </w:tc>
      </w:tr>
      <w:tr w:rsidR="00535713" w:rsidRPr="00535713" w:rsidTr="00535713">
        <w:tc>
          <w:tcPr>
            <w:tcW w:w="481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  <w:r w:rsidRPr="00535713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535713" w:rsidRPr="00535713" w:rsidRDefault="00535713" w:rsidP="008A00F1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Укрепление материально</w:t>
            </w:r>
            <w:r w:rsidR="008A00F1">
              <w:rPr>
                <w:sz w:val="22"/>
                <w:szCs w:val="22"/>
              </w:rPr>
              <w:t>-</w:t>
            </w:r>
            <w:r w:rsidRPr="00535713">
              <w:rPr>
                <w:sz w:val="22"/>
                <w:szCs w:val="22"/>
              </w:rPr>
              <w:t>технической базы</w:t>
            </w: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 w:rsidRPr="0053571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 w:rsidRPr="0053571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 w:rsidRPr="0053571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 w:rsidRPr="0053571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b/>
              </w:rPr>
            </w:pPr>
            <w:r w:rsidRPr="0053571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федеральный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краевой бюджет</w:t>
            </w:r>
          </w:p>
        </w:tc>
      </w:tr>
      <w:tr w:rsidR="00535713" w:rsidRPr="00535713" w:rsidTr="00535713">
        <w:trPr>
          <w:trHeight w:val="252"/>
        </w:trPr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53571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внебюджетные источники</w:t>
            </w:r>
          </w:p>
        </w:tc>
      </w:tr>
      <w:tr w:rsidR="00535713" w:rsidRPr="00535713" w:rsidTr="00535713">
        <w:tc>
          <w:tcPr>
            <w:tcW w:w="481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  <w:r w:rsidRPr="00535713">
              <w:rPr>
                <w:sz w:val="22"/>
                <w:szCs w:val="22"/>
              </w:rPr>
              <w:t>1.3.</w:t>
            </w: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Пополнение библиотечных фондов</w:t>
            </w: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3571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3571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3571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Pr="0053571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b/>
              </w:rPr>
            </w:pPr>
            <w:r w:rsidRPr="0053571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федеральный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краевой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60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53571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EF6779" w:rsidRPr="00535713" w:rsidRDefault="00EF6779" w:rsidP="00EF6779">
      <w:pPr>
        <w:pStyle w:val="ConsPlusNormal"/>
        <w:widowControl/>
        <w:ind w:left="-55" w:firstLine="0"/>
        <w:rPr>
          <w:rFonts w:ascii="Times New Roman" w:hAnsi="Times New Roman" w:cs="Times New Roman"/>
          <w:sz w:val="22"/>
          <w:szCs w:val="22"/>
        </w:rPr>
      </w:pPr>
    </w:p>
    <w:p w:rsidR="00EF6779" w:rsidRPr="00E64510" w:rsidRDefault="00EF6779" w:rsidP="00EF6779">
      <w:pPr>
        <w:pStyle w:val="ConsPlusNormal"/>
        <w:widowControl/>
        <w:ind w:left="-55" w:firstLine="0"/>
        <w:rPr>
          <w:rFonts w:ascii="Times New Roman" w:hAnsi="Times New Roman" w:cs="Times New Roman"/>
          <w:sz w:val="22"/>
          <w:szCs w:val="22"/>
          <w:highlight w:val="magenta"/>
        </w:rPr>
      </w:pPr>
    </w:p>
    <w:tbl>
      <w:tblPr>
        <w:tblpPr w:leftFromText="180" w:rightFromText="180" w:vertAnchor="text" w:horzAnchor="margin" w:tblpX="-402" w:tblpY="130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032"/>
        <w:gridCol w:w="709"/>
        <w:gridCol w:w="2835"/>
        <w:gridCol w:w="1843"/>
        <w:gridCol w:w="1701"/>
        <w:gridCol w:w="1701"/>
        <w:gridCol w:w="1701"/>
        <w:gridCol w:w="2268"/>
      </w:tblGrid>
      <w:tr w:rsidR="00EF6779" w:rsidRPr="00E64510" w:rsidTr="00704BEF">
        <w:tc>
          <w:tcPr>
            <w:tcW w:w="425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 xml:space="preserve">№ </w:t>
            </w:r>
            <w:proofErr w:type="gramStart"/>
            <w:r w:rsidRPr="00A744D7">
              <w:rPr>
                <w:sz w:val="22"/>
                <w:szCs w:val="22"/>
              </w:rPr>
              <w:t>п</w:t>
            </w:r>
            <w:proofErr w:type="gramEnd"/>
            <w:r w:rsidRPr="00A744D7">
              <w:rPr>
                <w:sz w:val="22"/>
                <w:szCs w:val="22"/>
              </w:rPr>
              <w:t>/п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 xml:space="preserve">Срок </w:t>
            </w:r>
            <w:proofErr w:type="spellStart"/>
            <w:r w:rsidRPr="00A744D7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A744D7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A744D7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946" w:type="dxa"/>
            <w:gridSpan w:val="4"/>
          </w:tcPr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Источники</w:t>
            </w:r>
          </w:p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финансирования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A744D7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A744D7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</w:tr>
      <w:tr w:rsidR="00EF6779" w:rsidRPr="00E64510" w:rsidTr="00EF6779">
        <w:tc>
          <w:tcPr>
            <w:tcW w:w="16215" w:type="dxa"/>
            <w:gridSpan w:val="9"/>
          </w:tcPr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Подпрограмма 4. «Организация и обеспечение предоставления муниципальных услуг в Мемориале Славы»</w:t>
            </w:r>
          </w:p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</w:tc>
      </w:tr>
      <w:tr w:rsidR="00A744D7" w:rsidRPr="00E64510" w:rsidTr="00704BEF">
        <w:trPr>
          <w:trHeight w:val="308"/>
        </w:trPr>
        <w:tc>
          <w:tcPr>
            <w:tcW w:w="425" w:type="dxa"/>
            <w:vMerge w:val="restart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both"/>
            </w:pPr>
            <w:r w:rsidRPr="00A744D7">
              <w:rPr>
                <w:sz w:val="22"/>
                <w:szCs w:val="22"/>
              </w:rPr>
              <w:t>1.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87"/>
              <w:jc w:val="both"/>
            </w:pPr>
            <w:r w:rsidRPr="00A744D7">
              <w:rPr>
                <w:sz w:val="22"/>
                <w:szCs w:val="22"/>
              </w:rPr>
              <w:t>Создание условий для организации музейного обслуживания населения и доступа горожан к музейным предметам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 w:rsidR="00704BEF">
              <w:rPr>
                <w:sz w:val="22"/>
                <w:szCs w:val="22"/>
              </w:rPr>
              <w:t>5</w:t>
            </w:r>
          </w:p>
          <w:p w:rsidR="00A744D7" w:rsidRPr="00A744D7" w:rsidRDefault="00A744D7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-</w:t>
            </w:r>
          </w:p>
          <w:p w:rsidR="00A744D7" w:rsidRPr="00A744D7" w:rsidRDefault="00A744D7" w:rsidP="00704BEF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 w:rsidR="00704BEF">
              <w:rPr>
                <w:sz w:val="22"/>
                <w:szCs w:val="22"/>
              </w:rPr>
              <w:t>7</w:t>
            </w:r>
            <w:r w:rsidRPr="00A744D7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744D7" w:rsidRPr="00A744D7" w:rsidRDefault="00A744D7" w:rsidP="00EF6779">
            <w:pPr>
              <w:pStyle w:val="ConsPlusNormal"/>
              <w:widowControl/>
              <w:snapToGrid w:val="0"/>
              <w:ind w:left="-55" w:right="-1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4D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744D7" w:rsidRPr="00A744D7" w:rsidRDefault="00704BEF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2 988,17500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704BEF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2 916,17500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704BEF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2 916,17500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704BEF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8 820,52500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rPr>
                <w:b/>
              </w:rPr>
            </w:pPr>
            <w:r w:rsidRPr="00A744D7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A744D7" w:rsidRPr="00E64510" w:rsidTr="00704BEF">
        <w:trPr>
          <w:trHeight w:val="289"/>
        </w:trPr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3032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федеральный бюджет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3032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краевой бюджет</w:t>
            </w:r>
          </w:p>
        </w:tc>
      </w:tr>
      <w:tr w:rsidR="00704BEF" w:rsidRPr="00E64510" w:rsidTr="00704BEF">
        <w:trPr>
          <w:trHeight w:val="286"/>
        </w:trPr>
        <w:tc>
          <w:tcPr>
            <w:tcW w:w="425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 w:right="-55"/>
              <w:jc w:val="center"/>
            </w:pPr>
          </w:p>
        </w:tc>
        <w:tc>
          <w:tcPr>
            <w:tcW w:w="3032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704BEF" w:rsidRPr="001B469B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1B469B">
              <w:rPr>
                <w:color w:val="000000"/>
                <w:sz w:val="22"/>
                <w:szCs w:val="22"/>
                <w:u w:val="single"/>
              </w:rPr>
              <w:t>2 988,17500</w:t>
            </w:r>
          </w:p>
        </w:tc>
        <w:tc>
          <w:tcPr>
            <w:tcW w:w="1701" w:type="dxa"/>
            <w:shd w:val="clear" w:color="auto" w:fill="auto"/>
          </w:tcPr>
          <w:p w:rsidR="00704BEF" w:rsidRPr="001B469B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1B469B">
              <w:rPr>
                <w:color w:val="000000"/>
                <w:sz w:val="22"/>
                <w:szCs w:val="22"/>
                <w:u w:val="single"/>
              </w:rPr>
              <w:t>2 916,17500</w:t>
            </w:r>
          </w:p>
        </w:tc>
        <w:tc>
          <w:tcPr>
            <w:tcW w:w="1701" w:type="dxa"/>
            <w:shd w:val="clear" w:color="auto" w:fill="auto"/>
          </w:tcPr>
          <w:p w:rsidR="00704BEF" w:rsidRPr="001B469B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1B469B">
              <w:rPr>
                <w:color w:val="000000"/>
                <w:sz w:val="22"/>
                <w:szCs w:val="22"/>
                <w:u w:val="single"/>
              </w:rPr>
              <w:t>2 916,17500</w:t>
            </w:r>
          </w:p>
        </w:tc>
        <w:tc>
          <w:tcPr>
            <w:tcW w:w="1701" w:type="dxa"/>
            <w:shd w:val="clear" w:color="auto" w:fill="auto"/>
          </w:tcPr>
          <w:p w:rsidR="00704BEF" w:rsidRPr="001B469B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1B469B">
              <w:rPr>
                <w:color w:val="000000"/>
                <w:sz w:val="22"/>
                <w:szCs w:val="22"/>
                <w:u w:val="single"/>
              </w:rPr>
              <w:t>8 820,52500</w:t>
            </w:r>
          </w:p>
        </w:tc>
        <w:tc>
          <w:tcPr>
            <w:tcW w:w="2268" w:type="dxa"/>
            <w:shd w:val="clear" w:color="auto" w:fill="auto"/>
          </w:tcPr>
          <w:p w:rsidR="00704BEF" w:rsidRPr="00A744D7" w:rsidRDefault="00704BEF" w:rsidP="00704BEF">
            <w:pPr>
              <w:pStyle w:val="af5"/>
              <w:snapToGrid w:val="0"/>
              <w:ind w:left="-55"/>
              <w:rPr>
                <w:u w:val="single"/>
              </w:rPr>
            </w:pPr>
            <w:r w:rsidRPr="00A744D7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3032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внебюджетные источники</w:t>
            </w:r>
          </w:p>
        </w:tc>
      </w:tr>
      <w:tr w:rsidR="00704BEF" w:rsidRPr="00E64510" w:rsidTr="00704BEF">
        <w:tc>
          <w:tcPr>
            <w:tcW w:w="425" w:type="dxa"/>
            <w:vMerge w:val="restart"/>
            <w:shd w:val="clear" w:color="auto" w:fill="auto"/>
          </w:tcPr>
          <w:p w:rsidR="00704BEF" w:rsidRPr="00A744D7" w:rsidRDefault="00704BEF" w:rsidP="00704BEF">
            <w:pPr>
              <w:pStyle w:val="af5"/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>1.1.</w:t>
            </w:r>
          </w:p>
        </w:tc>
        <w:tc>
          <w:tcPr>
            <w:tcW w:w="6576" w:type="dxa"/>
            <w:gridSpan w:val="3"/>
            <w:vMerge w:val="restart"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  <w:r w:rsidRPr="00A744D7">
              <w:rPr>
                <w:sz w:val="22"/>
                <w:szCs w:val="22"/>
              </w:rPr>
              <w:t xml:space="preserve">Организация обслуживания населения услугами </w:t>
            </w:r>
          </w:p>
        </w:tc>
        <w:tc>
          <w:tcPr>
            <w:tcW w:w="1843" w:type="dxa"/>
            <w:shd w:val="clear" w:color="auto" w:fill="auto"/>
          </w:tcPr>
          <w:p w:rsidR="00704BEF" w:rsidRPr="00A744D7" w:rsidRDefault="00704BEF" w:rsidP="00704BEF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2 988,17500</w:t>
            </w:r>
          </w:p>
        </w:tc>
        <w:tc>
          <w:tcPr>
            <w:tcW w:w="1701" w:type="dxa"/>
            <w:shd w:val="clear" w:color="auto" w:fill="auto"/>
          </w:tcPr>
          <w:p w:rsidR="00704BEF" w:rsidRPr="00A744D7" w:rsidRDefault="00704BEF" w:rsidP="00704BEF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2 916,17500</w:t>
            </w:r>
          </w:p>
        </w:tc>
        <w:tc>
          <w:tcPr>
            <w:tcW w:w="1701" w:type="dxa"/>
            <w:shd w:val="clear" w:color="auto" w:fill="auto"/>
          </w:tcPr>
          <w:p w:rsidR="00704BEF" w:rsidRPr="00A744D7" w:rsidRDefault="00704BEF" w:rsidP="00704BEF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2 916,17500</w:t>
            </w:r>
          </w:p>
        </w:tc>
        <w:tc>
          <w:tcPr>
            <w:tcW w:w="1701" w:type="dxa"/>
            <w:shd w:val="clear" w:color="auto" w:fill="auto"/>
          </w:tcPr>
          <w:p w:rsidR="00704BEF" w:rsidRPr="00A744D7" w:rsidRDefault="00704BEF" w:rsidP="00704BEF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8 820,52500</w:t>
            </w:r>
          </w:p>
        </w:tc>
        <w:tc>
          <w:tcPr>
            <w:tcW w:w="2268" w:type="dxa"/>
            <w:shd w:val="clear" w:color="auto" w:fill="auto"/>
          </w:tcPr>
          <w:p w:rsidR="00704BEF" w:rsidRPr="00A744D7" w:rsidRDefault="00704BEF" w:rsidP="00704BEF">
            <w:pPr>
              <w:pStyle w:val="af5"/>
              <w:snapToGrid w:val="0"/>
              <w:ind w:left="-55"/>
              <w:rPr>
                <w:b/>
              </w:rPr>
            </w:pPr>
            <w:r w:rsidRPr="00A744D7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657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федеральный бюджет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657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краевой бюджет</w:t>
            </w:r>
          </w:p>
        </w:tc>
      </w:tr>
      <w:tr w:rsidR="00704BEF" w:rsidRPr="00E64510" w:rsidTr="00704BEF">
        <w:tc>
          <w:tcPr>
            <w:tcW w:w="425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 w:right="-55"/>
              <w:jc w:val="center"/>
            </w:pPr>
          </w:p>
        </w:tc>
        <w:tc>
          <w:tcPr>
            <w:tcW w:w="6576" w:type="dxa"/>
            <w:gridSpan w:val="3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704BEF" w:rsidRPr="00704BEF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704BEF">
              <w:rPr>
                <w:color w:val="000000"/>
                <w:sz w:val="22"/>
                <w:szCs w:val="22"/>
                <w:u w:val="single"/>
              </w:rPr>
              <w:t>2 988,17500</w:t>
            </w:r>
          </w:p>
        </w:tc>
        <w:tc>
          <w:tcPr>
            <w:tcW w:w="1701" w:type="dxa"/>
            <w:shd w:val="clear" w:color="auto" w:fill="auto"/>
          </w:tcPr>
          <w:p w:rsidR="00704BEF" w:rsidRPr="00704BEF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704BEF">
              <w:rPr>
                <w:color w:val="000000"/>
                <w:sz w:val="22"/>
                <w:szCs w:val="22"/>
                <w:u w:val="single"/>
              </w:rPr>
              <w:t>2 916,17500</w:t>
            </w:r>
          </w:p>
        </w:tc>
        <w:tc>
          <w:tcPr>
            <w:tcW w:w="1701" w:type="dxa"/>
            <w:shd w:val="clear" w:color="auto" w:fill="auto"/>
          </w:tcPr>
          <w:p w:rsidR="00704BEF" w:rsidRPr="00704BEF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704BEF">
              <w:rPr>
                <w:color w:val="000000"/>
                <w:sz w:val="22"/>
                <w:szCs w:val="22"/>
                <w:u w:val="single"/>
              </w:rPr>
              <w:t>2 916,17500</w:t>
            </w:r>
          </w:p>
        </w:tc>
        <w:tc>
          <w:tcPr>
            <w:tcW w:w="1701" w:type="dxa"/>
            <w:shd w:val="clear" w:color="auto" w:fill="auto"/>
          </w:tcPr>
          <w:p w:rsidR="00704BEF" w:rsidRPr="00704BEF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704BEF">
              <w:rPr>
                <w:color w:val="000000"/>
                <w:sz w:val="22"/>
                <w:szCs w:val="22"/>
                <w:u w:val="single"/>
              </w:rPr>
              <w:t>8 820,52500</w:t>
            </w:r>
          </w:p>
        </w:tc>
        <w:tc>
          <w:tcPr>
            <w:tcW w:w="2268" w:type="dxa"/>
            <w:shd w:val="clear" w:color="auto" w:fill="auto"/>
          </w:tcPr>
          <w:p w:rsidR="00704BEF" w:rsidRPr="00A744D7" w:rsidRDefault="00704BEF" w:rsidP="00704BEF">
            <w:pPr>
              <w:pStyle w:val="af5"/>
              <w:snapToGrid w:val="0"/>
              <w:ind w:left="-55"/>
              <w:rPr>
                <w:u w:val="single"/>
              </w:rPr>
            </w:pPr>
            <w:r w:rsidRPr="00A744D7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657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внебюджетные источники</w:t>
            </w:r>
          </w:p>
        </w:tc>
      </w:tr>
      <w:tr w:rsidR="00A744D7" w:rsidRPr="00E64510" w:rsidTr="00704BEF">
        <w:trPr>
          <w:trHeight w:val="260"/>
        </w:trPr>
        <w:tc>
          <w:tcPr>
            <w:tcW w:w="425" w:type="dxa"/>
            <w:vMerge w:val="restart"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>1.2.</w:t>
            </w:r>
          </w:p>
        </w:tc>
        <w:tc>
          <w:tcPr>
            <w:tcW w:w="6576" w:type="dxa"/>
            <w:gridSpan w:val="3"/>
            <w:vMerge w:val="restart"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  <w:r w:rsidRPr="00A744D7">
              <w:rPr>
                <w:sz w:val="22"/>
                <w:szCs w:val="22"/>
              </w:rPr>
              <w:t>Укрепление материально</w:t>
            </w:r>
            <w:r w:rsidR="00A6479E">
              <w:rPr>
                <w:sz w:val="22"/>
                <w:szCs w:val="22"/>
              </w:rPr>
              <w:t xml:space="preserve"> -</w:t>
            </w:r>
            <w:r w:rsidRPr="00A744D7">
              <w:rPr>
                <w:sz w:val="22"/>
                <w:szCs w:val="22"/>
              </w:rPr>
              <w:t xml:space="preserve"> технической базы</w:t>
            </w: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A744D7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A744D7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A744D7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A744D7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rPr>
                <w:b/>
              </w:rPr>
            </w:pPr>
            <w:r w:rsidRPr="00A744D7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657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федеральный бюджет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657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краевой бюджет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657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A744D7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A744D7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A744D7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A744D7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A744D7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A744D7" w:rsidRPr="00E64510" w:rsidTr="00704BEF">
        <w:tc>
          <w:tcPr>
            <w:tcW w:w="425" w:type="dxa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657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EF6779" w:rsidRPr="00E64510" w:rsidRDefault="00EF6779" w:rsidP="00A6479E">
      <w:pPr>
        <w:ind w:left="-55"/>
        <w:rPr>
          <w:highlight w:val="magenta"/>
        </w:rPr>
      </w:pPr>
    </w:p>
    <w:tbl>
      <w:tblPr>
        <w:tblpPr w:leftFromText="180" w:rightFromText="180" w:vertAnchor="text" w:horzAnchor="margin" w:tblpX="-379" w:tblpY="493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90"/>
        <w:gridCol w:w="709"/>
        <w:gridCol w:w="2835"/>
        <w:gridCol w:w="1843"/>
        <w:gridCol w:w="1701"/>
        <w:gridCol w:w="1701"/>
        <w:gridCol w:w="1701"/>
        <w:gridCol w:w="2268"/>
      </w:tblGrid>
      <w:tr w:rsidR="00A6479E" w:rsidRPr="00E64510" w:rsidTr="00D315D0">
        <w:tc>
          <w:tcPr>
            <w:tcW w:w="567" w:type="dxa"/>
            <w:vMerge w:val="restart"/>
            <w:shd w:val="clear" w:color="auto" w:fill="auto"/>
          </w:tcPr>
          <w:p w:rsidR="00A6479E" w:rsidRPr="002106C0" w:rsidRDefault="00A6479E" w:rsidP="00D315D0">
            <w:pPr>
              <w:pStyle w:val="af5"/>
              <w:snapToGrid w:val="0"/>
              <w:ind w:left="-55" w:right="-55"/>
              <w:jc w:val="center"/>
            </w:pPr>
            <w:r w:rsidRPr="002106C0">
              <w:t xml:space="preserve">№ </w:t>
            </w:r>
            <w:proofErr w:type="gramStart"/>
            <w:r w:rsidRPr="002106C0">
              <w:t>п</w:t>
            </w:r>
            <w:proofErr w:type="gramEnd"/>
            <w:r w:rsidRPr="002106C0">
              <w:t>/п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  <w:rPr>
                <w:color w:val="FF0000"/>
              </w:rPr>
            </w:pPr>
            <w:r w:rsidRPr="002106C0"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479E" w:rsidRPr="002106C0" w:rsidRDefault="00A6479E" w:rsidP="00D315D0">
            <w:pPr>
              <w:pStyle w:val="af5"/>
              <w:snapToGrid w:val="0"/>
              <w:ind w:left="-55" w:right="-55"/>
              <w:jc w:val="center"/>
            </w:pPr>
            <w:r w:rsidRPr="002106C0">
              <w:t xml:space="preserve">Срок </w:t>
            </w:r>
            <w:proofErr w:type="spellStart"/>
            <w:r w:rsidRPr="002106C0">
              <w:t>реали</w:t>
            </w:r>
            <w:proofErr w:type="spellEnd"/>
          </w:p>
          <w:p w:rsidR="00A6479E" w:rsidRPr="002106C0" w:rsidRDefault="00A6479E" w:rsidP="00D315D0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2106C0">
              <w:t>зации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  <w:r w:rsidRPr="002106C0">
              <w:t>Участники программы</w:t>
            </w:r>
          </w:p>
        </w:tc>
        <w:tc>
          <w:tcPr>
            <w:tcW w:w="6946" w:type="dxa"/>
            <w:gridSpan w:val="4"/>
          </w:tcPr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  <w:r w:rsidRPr="002106C0"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  <w:r w:rsidRPr="002106C0">
              <w:t>Источники                          финансирования</w:t>
            </w:r>
          </w:p>
        </w:tc>
      </w:tr>
      <w:tr w:rsidR="00A6479E" w:rsidRPr="00E64510" w:rsidTr="00D315D0">
        <w:trPr>
          <w:trHeight w:val="422"/>
        </w:trPr>
        <w:tc>
          <w:tcPr>
            <w:tcW w:w="567" w:type="dxa"/>
            <w:vMerge/>
            <w:shd w:val="clear" w:color="auto" w:fill="auto"/>
          </w:tcPr>
          <w:p w:rsidR="00A6479E" w:rsidRPr="002106C0" w:rsidRDefault="00A6479E" w:rsidP="00D315D0">
            <w:pPr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A6479E" w:rsidRPr="002106C0" w:rsidRDefault="00A6479E" w:rsidP="00D315D0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A6479E" w:rsidRPr="002106C0" w:rsidRDefault="00A6479E" w:rsidP="00D315D0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A6479E" w:rsidRPr="002106C0" w:rsidRDefault="00A6479E" w:rsidP="00D315D0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  <w:r w:rsidRPr="002106C0">
              <w:t>202</w:t>
            </w: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  <w:r w:rsidRPr="002106C0">
              <w:t>202</w:t>
            </w: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  <w:r w:rsidRPr="002106C0">
              <w:t>202</w:t>
            </w: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  <w:r w:rsidRPr="002106C0"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2106C0" w:rsidRDefault="00A6479E" w:rsidP="00D315D0">
            <w:pPr>
              <w:snapToGrid w:val="0"/>
              <w:ind w:left="-55"/>
            </w:pPr>
          </w:p>
        </w:tc>
      </w:tr>
      <w:tr w:rsidR="00A6479E" w:rsidRPr="00E64510" w:rsidTr="00D315D0">
        <w:trPr>
          <w:trHeight w:val="279"/>
        </w:trPr>
        <w:tc>
          <w:tcPr>
            <w:tcW w:w="16215" w:type="dxa"/>
            <w:gridSpan w:val="9"/>
          </w:tcPr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</w:p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  <w:r w:rsidRPr="002106C0">
              <w:t>Подпрограмма 5 «Обеспечение безопасности жизнедеятельности и пожарной безопасности»</w:t>
            </w:r>
          </w:p>
          <w:p w:rsidR="00A6479E" w:rsidRPr="002106C0" w:rsidRDefault="00A6479E" w:rsidP="00D315D0">
            <w:pPr>
              <w:pStyle w:val="af5"/>
              <w:snapToGrid w:val="0"/>
              <w:ind w:left="-55"/>
              <w:jc w:val="center"/>
            </w:pPr>
          </w:p>
        </w:tc>
      </w:tr>
      <w:tr w:rsidR="00A6479E" w:rsidRPr="00302177" w:rsidTr="00D315D0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  <w:r w:rsidRPr="00302177">
              <w:rPr>
                <w:sz w:val="22"/>
                <w:szCs w:val="22"/>
              </w:rPr>
              <w:t>Обеспечение безопасности жизнедеятельности и пожарной безопасности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30"/>
              <w:jc w:val="center"/>
            </w:pPr>
            <w:r w:rsidRPr="0030217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:rsidR="00A6479E" w:rsidRPr="00302177" w:rsidRDefault="00A6479E" w:rsidP="00D315D0">
            <w:pPr>
              <w:pStyle w:val="af5"/>
              <w:snapToGrid w:val="0"/>
              <w:ind w:left="-55" w:right="-130"/>
              <w:jc w:val="center"/>
            </w:pPr>
            <w:r w:rsidRPr="00302177">
              <w:rPr>
                <w:sz w:val="22"/>
                <w:szCs w:val="22"/>
              </w:rPr>
              <w:t>-</w:t>
            </w:r>
          </w:p>
          <w:p w:rsidR="00A6479E" w:rsidRPr="00302177" w:rsidRDefault="00A6479E" w:rsidP="00D315D0">
            <w:pPr>
              <w:pStyle w:val="af5"/>
              <w:snapToGrid w:val="0"/>
              <w:ind w:left="-55" w:right="-130"/>
              <w:jc w:val="center"/>
            </w:pPr>
            <w:r w:rsidRPr="0030217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302177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2 539,02000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1 378,64900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1 325,16900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5 242,83800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snapToGrid w:val="0"/>
              <w:ind w:left="-55" w:righ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«ГДК «Строитель»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1 619,63600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489,03600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489,03600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2 597,70800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A6479E" w:rsidRPr="00302177" w:rsidTr="00D315D0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</w:t>
            </w:r>
            <w:proofErr w:type="spellStart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Балиндер</w:t>
            </w:r>
            <w:proofErr w:type="spellEnd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146,71700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143,71700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143,71700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434,15100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A6479E" w:rsidRPr="00302177" w:rsidTr="00D315D0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270,08700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216,51600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223,03600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709,63900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A6479E" w:rsidRPr="00302177" w:rsidTr="00D315D0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108,20000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105,20000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105,20000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318,60000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A6479E" w:rsidRPr="00302177" w:rsidTr="00D315D0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176,38000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170,28000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170,28000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516,94000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A6479E" w:rsidRPr="00302177" w:rsidTr="00D315D0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МБУДО «ДМШ №2»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u w:val="single"/>
              </w:rPr>
              <w:t>193,90000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u w:val="single"/>
              </w:rPr>
              <w:t>253,90000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u w:val="single"/>
              </w:rPr>
              <w:t>193,90000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  <w:i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641,70000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A6479E" w:rsidRPr="00302177" w:rsidTr="00D315D0">
        <w:trPr>
          <w:trHeight w:val="297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24,10000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0</w:t>
            </w:r>
            <w:r w:rsidRPr="00302177">
              <w:rPr>
                <w:iCs/>
                <w:sz w:val="22"/>
                <w:szCs w:val="22"/>
                <w:u w:val="single"/>
              </w:rPr>
              <w:t>,00000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479E" w:rsidRPr="00302177" w:rsidRDefault="00A6479E" w:rsidP="00D315D0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0</w:t>
            </w:r>
            <w:r w:rsidRPr="00302177">
              <w:rPr>
                <w:iCs/>
                <w:sz w:val="22"/>
                <w:szCs w:val="22"/>
                <w:u w:val="single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24,100000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A6479E" w:rsidRPr="00302177" w:rsidTr="00D315D0"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10"/>
            </w:pPr>
            <w:r w:rsidRPr="00302177">
              <w:rPr>
                <w:sz w:val="22"/>
                <w:szCs w:val="22"/>
              </w:rPr>
              <w:t>1.1.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  <w:jc w:val="both"/>
            </w:pPr>
            <w:r w:rsidRPr="00302177">
              <w:rPr>
                <w:sz w:val="22"/>
                <w:szCs w:val="22"/>
              </w:rPr>
              <w:t>Ремонт системы АПС: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10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6C4A85" w:rsidRDefault="00A6479E" w:rsidP="00D315D0">
            <w:pPr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6C4A85" w:rsidRDefault="00A6479E" w:rsidP="00D315D0">
            <w:pPr>
              <w:pStyle w:val="ConsPlusNormal"/>
              <w:snapToGrid w:val="0"/>
              <w:ind w:left="-55" w:righ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A85">
              <w:rPr>
                <w:rFonts w:ascii="Times New Roman" w:hAnsi="Times New Roman" w:cs="Times New Roman"/>
                <w:sz w:val="22"/>
                <w:szCs w:val="22"/>
              </w:rPr>
              <w:t>МБУК «ГДК «Строитель»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10"/>
            </w:pP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6C4A85" w:rsidRDefault="00A6479E" w:rsidP="00D315D0">
            <w:pPr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6C4A85" w:rsidRDefault="00A6479E" w:rsidP="00D315D0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A85">
              <w:rPr>
                <w:rFonts w:ascii="Times New Roman" w:hAnsi="Times New Roman" w:cs="Times New Roman"/>
                <w:sz w:val="22"/>
                <w:szCs w:val="22"/>
              </w:rPr>
              <w:t>МБУК ДК «</w:t>
            </w:r>
            <w:proofErr w:type="spellStart"/>
            <w:r w:rsidRPr="006C4A85">
              <w:rPr>
                <w:rFonts w:ascii="Times New Roman" w:hAnsi="Times New Roman" w:cs="Times New Roman"/>
                <w:sz w:val="22"/>
                <w:szCs w:val="22"/>
              </w:rPr>
              <w:t>Балиндер</w:t>
            </w:r>
            <w:proofErr w:type="spellEnd"/>
            <w:r w:rsidRPr="006C4A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10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10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10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10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МБУДО «ДМШ №2»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10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110"/>
            </w:pPr>
            <w:r w:rsidRPr="00302177">
              <w:rPr>
                <w:sz w:val="22"/>
                <w:szCs w:val="22"/>
              </w:rPr>
              <w:t>1.2.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  <w:jc w:val="both"/>
            </w:pPr>
            <w:r w:rsidRPr="00302177">
              <w:rPr>
                <w:sz w:val="22"/>
                <w:szCs w:val="22"/>
              </w:rPr>
              <w:t>Эксплуатация системы АПС:</w:t>
            </w: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374,40000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374,40000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374,40000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1 123,20000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102,00000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102,00000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102,00000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306,00000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</w:t>
            </w:r>
            <w:proofErr w:type="spellStart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Балиндер</w:t>
            </w:r>
            <w:proofErr w:type="spellEnd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55,20000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55,20000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55,20000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165,</w:t>
            </w:r>
            <w:r w:rsidRPr="0030217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63,00000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63,00000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63,00000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189,00000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52,20000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52,20000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52,20000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Cs/>
              </w:rPr>
            </w:pPr>
            <w:r w:rsidRPr="00A6479E">
              <w:rPr>
                <w:bCs/>
                <w:sz w:val="22"/>
                <w:szCs w:val="22"/>
              </w:rPr>
              <w:t>156,60000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42,00000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42,00000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42,000000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Cs/>
              </w:rPr>
            </w:pPr>
            <w:r w:rsidRPr="00A6479E">
              <w:rPr>
                <w:bCs/>
                <w:sz w:val="22"/>
                <w:szCs w:val="22"/>
              </w:rPr>
              <w:t>126,00000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60,00000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60,00000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60,00000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Cs/>
              </w:rPr>
            </w:pPr>
            <w:r w:rsidRPr="00A6479E">
              <w:rPr>
                <w:bCs/>
                <w:sz w:val="22"/>
                <w:szCs w:val="22"/>
              </w:rPr>
              <w:t>180,00000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09"/>
        </w:trPr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1.3.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Обслуживание аппаратуры, обеспечивающей подачу на «01»:</w:t>
            </w: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A6479E">
              <w:rPr>
                <w:b/>
                <w:bCs/>
              </w:rPr>
              <w:t>252,60000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A6479E">
              <w:rPr>
                <w:b/>
                <w:bCs/>
              </w:rPr>
              <w:t>252,60000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A6479E">
              <w:rPr>
                <w:b/>
                <w:bCs/>
              </w:rPr>
              <w:t>252,60000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A6479E">
              <w:rPr>
                <w:b/>
                <w:bCs/>
              </w:rPr>
              <w:t>757,80000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rPr>
          <w:trHeight w:val="272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t>72,00000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t>72,00000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t>72,00000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Cs/>
              </w:rPr>
            </w:pPr>
            <w:r w:rsidRPr="00A6479E">
              <w:rPr>
                <w:bCs/>
              </w:rPr>
              <w:t>216,00000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</w:t>
            </w:r>
            <w:proofErr w:type="spellStart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Балиндер</w:t>
            </w:r>
            <w:proofErr w:type="spellEnd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Cs/>
              </w:rPr>
            </w:pPr>
            <w:r w:rsidRPr="00A6479E">
              <w:rPr>
                <w:bCs/>
              </w:rPr>
              <w:t>108,00000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36,60000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36,60000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36,60000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Cs/>
              </w:rPr>
            </w:pPr>
            <w:r w:rsidRPr="00A6479E">
              <w:rPr>
                <w:bCs/>
              </w:rPr>
              <w:t>109,80000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Cs/>
              </w:rPr>
            </w:pPr>
            <w:r w:rsidRPr="00A6479E">
              <w:rPr>
                <w:bCs/>
              </w:rPr>
              <w:t>108,00000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rPr>
                <w:bCs/>
              </w:rPr>
              <w:t>108,00000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71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t>36,00000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jc w:val="center"/>
            </w:pPr>
            <w:r w:rsidRPr="00A6479E">
              <w:rPr>
                <w:bCs/>
              </w:rPr>
              <w:t>108,00000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1.4.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Содержание тревожной сигнализации (охрана объекта):</w:t>
            </w: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A6479E">
              <w:rPr>
                <w:b/>
                <w:bCs/>
                <w:sz w:val="22"/>
                <w:szCs w:val="22"/>
              </w:rPr>
              <w:t>287,62900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A6479E">
              <w:rPr>
                <w:b/>
                <w:bCs/>
                <w:sz w:val="22"/>
                <w:szCs w:val="22"/>
              </w:rPr>
              <w:t>287,62900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A6479E">
              <w:rPr>
                <w:b/>
                <w:bCs/>
                <w:sz w:val="22"/>
                <w:szCs w:val="22"/>
              </w:rPr>
              <w:t>287,62900</w:t>
            </w:r>
          </w:p>
        </w:tc>
        <w:tc>
          <w:tcPr>
            <w:tcW w:w="1701" w:type="dxa"/>
            <w:shd w:val="clear" w:color="auto" w:fill="auto"/>
          </w:tcPr>
          <w:p w:rsidR="00A6479E" w:rsidRPr="00A6479E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A6479E">
              <w:rPr>
                <w:b/>
                <w:bCs/>
                <w:sz w:val="22"/>
                <w:szCs w:val="22"/>
              </w:rPr>
              <w:t>862,88700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654596"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654596"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160,30800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</w:t>
            </w:r>
            <w:proofErr w:type="spellStart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Балиндер</w:t>
            </w:r>
            <w:proofErr w:type="spellEnd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45,67700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654596">
              <w:rPr>
                <w:sz w:val="22"/>
                <w:szCs w:val="22"/>
              </w:rPr>
              <w:t>45,67700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654596">
              <w:rPr>
                <w:sz w:val="22"/>
                <w:szCs w:val="22"/>
              </w:rPr>
              <w:t>45,67700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137,03100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654596"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654596"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160,30800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13,40000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13,40000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13,40000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40,20000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57,48000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654596">
              <w:rPr>
                <w:sz w:val="22"/>
                <w:szCs w:val="22"/>
              </w:rPr>
              <w:t>57,48000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654596">
              <w:rPr>
                <w:sz w:val="22"/>
                <w:szCs w:val="22"/>
              </w:rPr>
              <w:t>57,48000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172,44000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26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64,</w:t>
            </w:r>
            <w:r>
              <w:rPr>
                <w:sz w:val="22"/>
                <w:szCs w:val="22"/>
              </w:rPr>
              <w:t>2</w:t>
            </w:r>
            <w:r w:rsidRPr="00302177">
              <w:rPr>
                <w:sz w:val="22"/>
                <w:szCs w:val="22"/>
              </w:rPr>
              <w:t>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64,</w:t>
            </w:r>
            <w:r>
              <w:rPr>
                <w:sz w:val="22"/>
                <w:szCs w:val="22"/>
              </w:rPr>
              <w:t>2</w:t>
            </w:r>
            <w:r w:rsidRPr="00302177">
              <w:rPr>
                <w:sz w:val="22"/>
                <w:szCs w:val="22"/>
              </w:rPr>
              <w:t>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64,</w:t>
            </w:r>
            <w:r>
              <w:rPr>
                <w:sz w:val="22"/>
                <w:szCs w:val="22"/>
              </w:rPr>
              <w:t>2</w:t>
            </w:r>
            <w:r w:rsidRPr="00302177">
              <w:rPr>
                <w:sz w:val="22"/>
                <w:szCs w:val="22"/>
              </w:rPr>
              <w:t>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192,60000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1.5.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  <w:r w:rsidRPr="00302177">
              <w:rPr>
                <w:sz w:val="22"/>
                <w:szCs w:val="22"/>
              </w:rPr>
              <w:t>Техническое обслуживание охранно-пожарной сигнализации: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99,34000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77B5">
              <w:rPr>
                <w:b/>
                <w:bCs/>
                <w:sz w:val="22"/>
                <w:szCs w:val="22"/>
              </w:rPr>
              <w:t>99,34000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77B5">
              <w:rPr>
                <w:b/>
                <w:bCs/>
                <w:sz w:val="22"/>
                <w:szCs w:val="22"/>
              </w:rPr>
              <w:t>99,34000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298,02000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21</w:t>
            </w:r>
            <w:r w:rsidRPr="00302177">
              <w:rPr>
                <w:sz w:val="22"/>
                <w:szCs w:val="22"/>
              </w:rPr>
              <w:t>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21</w:t>
            </w:r>
            <w:r w:rsidRPr="00302177">
              <w:rPr>
                <w:sz w:val="22"/>
                <w:szCs w:val="22"/>
              </w:rPr>
              <w:t>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21</w:t>
            </w:r>
            <w:r w:rsidRPr="00302177">
              <w:rPr>
                <w:sz w:val="22"/>
                <w:szCs w:val="22"/>
              </w:rPr>
              <w:t>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64,80000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</w:t>
            </w:r>
            <w:proofErr w:type="spellStart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Балиндер</w:t>
            </w:r>
            <w:proofErr w:type="spellEnd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6,84000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6,84000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6,84000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20,52000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30,00000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241137">
              <w:rPr>
                <w:sz w:val="22"/>
                <w:szCs w:val="22"/>
              </w:rPr>
              <w:t>30,00000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241137">
              <w:rPr>
                <w:sz w:val="22"/>
                <w:szCs w:val="22"/>
              </w:rPr>
              <w:t>30,00000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3,60000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3,60000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3,60000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10,80000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21,60000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21,60000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21,60000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64,80000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15,70000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241137">
              <w:rPr>
                <w:sz w:val="22"/>
                <w:szCs w:val="22"/>
              </w:rPr>
              <w:t>15,70000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241137">
              <w:rPr>
                <w:sz w:val="22"/>
                <w:szCs w:val="22"/>
              </w:rPr>
              <w:t>15,70000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47,10000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</w:tr>
      <w:tr w:rsidR="00A6479E" w:rsidRPr="00302177" w:rsidTr="00D315D0"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  <w:r w:rsidRPr="00302177">
              <w:rPr>
                <w:sz w:val="22"/>
                <w:szCs w:val="22"/>
              </w:rPr>
              <w:t>Перезарядка</w:t>
            </w:r>
            <w:r>
              <w:rPr>
                <w:sz w:val="22"/>
                <w:szCs w:val="22"/>
              </w:rPr>
              <w:t xml:space="preserve"> и приобретение</w:t>
            </w:r>
            <w:r w:rsidR="008A00F1">
              <w:rPr>
                <w:sz w:val="22"/>
                <w:szCs w:val="22"/>
              </w:rPr>
              <w:t xml:space="preserve"> </w:t>
            </w:r>
            <w:r w:rsidRPr="00302177">
              <w:rPr>
                <w:sz w:val="22"/>
                <w:szCs w:val="22"/>
              </w:rPr>
              <w:t>огнетушителей: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3,10000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3,48000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6,58000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</w:t>
            </w:r>
            <w:proofErr w:type="spellStart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Балиндер</w:t>
            </w:r>
            <w:proofErr w:type="spellEnd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3,48000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3,48000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3,10000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3,10000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308"/>
        </w:trPr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  <w:r w:rsidRPr="00302177">
              <w:rPr>
                <w:sz w:val="22"/>
                <w:szCs w:val="22"/>
              </w:rPr>
              <w:t xml:space="preserve">Испытание пожарной лестницы: 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</w:t>
            </w: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 w:rsidRPr="00302177">
              <w:rPr>
                <w:bCs/>
                <w:sz w:val="22"/>
                <w:szCs w:val="22"/>
              </w:rPr>
              <w:t>10,00000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96"/>
        </w:trPr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  <w:r w:rsidRPr="00302177">
              <w:rPr>
                <w:sz w:val="22"/>
                <w:szCs w:val="22"/>
              </w:rPr>
              <w:t>Огнезащитная обработка деревянных и тканевых конструкций: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225,60000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765,60000</w:t>
            </w:r>
          </w:p>
        </w:tc>
        <w:tc>
          <w:tcPr>
            <w:tcW w:w="2268" w:type="dxa"/>
            <w:shd w:val="clear" w:color="auto" w:fill="auto"/>
          </w:tcPr>
          <w:p w:rsidR="00A6479E" w:rsidRPr="00302177" w:rsidRDefault="00A6479E" w:rsidP="00D315D0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«Строитель»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225,6000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240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240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705,60000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</w:t>
            </w:r>
            <w:proofErr w:type="spellStart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Балиндер</w:t>
            </w:r>
            <w:proofErr w:type="spellEnd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 w:rsidRPr="00302177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356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60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302177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00"/>
        </w:trPr>
        <w:tc>
          <w:tcPr>
            <w:tcW w:w="567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  <w:r w:rsidRPr="00302177">
              <w:rPr>
                <w:sz w:val="22"/>
                <w:szCs w:val="22"/>
              </w:rPr>
              <w:t>Замер сопротивления изоляции: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13,00000</w:t>
            </w:r>
          </w:p>
        </w:tc>
        <w:tc>
          <w:tcPr>
            <w:tcW w:w="2268" w:type="dxa"/>
            <w:shd w:val="clear" w:color="auto" w:fill="auto"/>
          </w:tcPr>
          <w:p w:rsidR="00A6479E" w:rsidRPr="00302177" w:rsidRDefault="00A6479E" w:rsidP="00D315D0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rPr>
          <w:trHeight w:val="322"/>
        </w:trPr>
        <w:tc>
          <w:tcPr>
            <w:tcW w:w="567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ГДК «Строитель»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322"/>
        </w:trPr>
        <w:tc>
          <w:tcPr>
            <w:tcW w:w="567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</w:t>
            </w:r>
            <w:proofErr w:type="spellStart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Балиндер</w:t>
            </w:r>
            <w:proofErr w:type="spellEnd"/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51748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 w:rsidRPr="00517484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322"/>
        </w:trPr>
        <w:tc>
          <w:tcPr>
            <w:tcW w:w="567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51748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 w:rsidRPr="00517484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322"/>
        </w:trPr>
        <w:tc>
          <w:tcPr>
            <w:tcW w:w="567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51748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 w:rsidRPr="00517484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322"/>
        </w:trPr>
        <w:tc>
          <w:tcPr>
            <w:tcW w:w="567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13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 w:rsidRPr="0030217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78"/>
        </w:trPr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  <w:r w:rsidRPr="00302177">
              <w:rPr>
                <w:sz w:val="22"/>
                <w:szCs w:val="22"/>
              </w:rPr>
              <w:t>Обслуживание и ремонт видеонаблюдения: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118,25100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61,20000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61,20000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240,65100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87,05100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3</w:t>
            </w: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3</w:t>
            </w: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147,05100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13,20000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13,20000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13,20000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39,60000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18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18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18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  <w:r w:rsidRPr="00302177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proofErr w:type="gramStart"/>
            <w:r w:rsidRPr="00302177">
              <w:rPr>
                <w:sz w:val="22"/>
                <w:szCs w:val="22"/>
              </w:rPr>
              <w:t>Обучение по охране</w:t>
            </w:r>
            <w:proofErr w:type="gramEnd"/>
            <w:r w:rsidRPr="00302177">
              <w:rPr>
                <w:sz w:val="22"/>
                <w:szCs w:val="22"/>
              </w:rPr>
              <w:t xml:space="preserve"> труда, по гражданской обороне и по оказанию первой медицинской помощи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17,10000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0788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3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</w:t>
            </w:r>
            <w:r w:rsidRPr="00302177">
              <w:rPr>
                <w:bCs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296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3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rPr>
          <w:trHeight w:val="161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11,1</w:t>
            </w:r>
            <w:r w:rsidRPr="00302177">
              <w:rPr>
                <w:sz w:val="22"/>
                <w:szCs w:val="22"/>
              </w:rPr>
              <w:t>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11,10000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ind w:left="-55"/>
            </w:pPr>
          </w:p>
        </w:tc>
      </w:tr>
      <w:tr w:rsidR="00A6479E" w:rsidRPr="00302177" w:rsidTr="00D315D0"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  <w:jc w:val="center"/>
            </w:pPr>
            <w:r w:rsidRPr="00302177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2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  <w:r w:rsidRPr="00302177">
              <w:rPr>
                <w:sz w:val="22"/>
                <w:szCs w:val="22"/>
              </w:rPr>
              <w:t>Установка автоматической системы оповещения зрительного зала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1 145,</w:t>
            </w:r>
            <w:r w:rsidRPr="00302177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1 145,00000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520788">
              <w:rPr>
                <w:sz w:val="22"/>
                <w:szCs w:val="22"/>
              </w:rPr>
              <w:t>МБУК ГДК «Строитель»</w:t>
            </w:r>
          </w:p>
        </w:tc>
        <w:tc>
          <w:tcPr>
            <w:tcW w:w="1843" w:type="dxa"/>
            <w:shd w:val="clear" w:color="auto" w:fill="auto"/>
          </w:tcPr>
          <w:p w:rsidR="00A6479E" w:rsidRPr="00520788" w:rsidRDefault="00A6479E" w:rsidP="00D315D0">
            <w:pPr>
              <w:ind w:left="-55"/>
              <w:jc w:val="center"/>
              <w:rPr>
                <w:bCs/>
              </w:rPr>
            </w:pPr>
            <w:r w:rsidRPr="00520788">
              <w:rPr>
                <w:bCs/>
                <w:sz w:val="22"/>
                <w:szCs w:val="22"/>
              </w:rPr>
              <w:t>1 145,00000</w:t>
            </w:r>
          </w:p>
        </w:tc>
        <w:tc>
          <w:tcPr>
            <w:tcW w:w="1701" w:type="dxa"/>
            <w:shd w:val="clear" w:color="auto" w:fill="auto"/>
          </w:tcPr>
          <w:p w:rsidR="00A6479E" w:rsidRPr="00520788" w:rsidRDefault="00A6479E" w:rsidP="00D315D0">
            <w:pPr>
              <w:ind w:left="-55"/>
              <w:jc w:val="center"/>
              <w:rPr>
                <w:bCs/>
              </w:rPr>
            </w:pPr>
            <w:r w:rsidRPr="00520788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520788" w:rsidRDefault="00A6479E" w:rsidP="00D315D0">
            <w:pPr>
              <w:ind w:left="-55"/>
              <w:jc w:val="center"/>
              <w:rPr>
                <w:bCs/>
              </w:rPr>
            </w:pPr>
            <w:r w:rsidRPr="00520788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520788" w:rsidRDefault="00A6479E" w:rsidP="00D315D0">
            <w:pPr>
              <w:ind w:left="-55"/>
              <w:jc w:val="center"/>
              <w:rPr>
                <w:bCs/>
              </w:rPr>
            </w:pPr>
            <w:r w:rsidRPr="00520788">
              <w:rPr>
                <w:bCs/>
                <w:sz w:val="22"/>
                <w:szCs w:val="22"/>
              </w:rPr>
              <w:t>1 145,00000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center"/>
            </w:pPr>
          </w:p>
        </w:tc>
      </w:tr>
      <w:tr w:rsidR="00A6479E" w:rsidRPr="00302177" w:rsidTr="00D315D0">
        <w:trPr>
          <w:trHeight w:val="182"/>
        </w:trPr>
        <w:tc>
          <w:tcPr>
            <w:tcW w:w="567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  <w:jc w:val="center"/>
            </w:pPr>
            <w:r w:rsidRPr="00302177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</w:pPr>
            <w:r>
              <w:rPr>
                <w:sz w:val="22"/>
                <w:szCs w:val="22"/>
              </w:rPr>
              <w:t>Тактильные таблички со шрифтом Брайля</w:t>
            </w:r>
            <w:r w:rsidRPr="00302177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A6479E" w:rsidRPr="00302177" w:rsidTr="00D315D0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rPr>
                <w:b/>
              </w:rPr>
            </w:pPr>
            <w:r w:rsidRPr="00DB2ABB">
              <w:rPr>
                <w:sz w:val="22"/>
                <w:szCs w:val="22"/>
              </w:rPr>
              <w:t>МБУК ДК «</w:t>
            </w:r>
            <w:proofErr w:type="spellStart"/>
            <w:r w:rsidRPr="00DB2ABB">
              <w:rPr>
                <w:sz w:val="22"/>
                <w:szCs w:val="22"/>
              </w:rPr>
              <w:t>Балиндер</w:t>
            </w:r>
            <w:proofErr w:type="spellEnd"/>
            <w:r w:rsidRPr="00DB2ABB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A6479E">
              <w:rPr>
                <w:sz w:val="22"/>
                <w:szCs w:val="22"/>
              </w:rPr>
              <w:t>3,00000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6479E" w:rsidRPr="00302177" w:rsidRDefault="00A6479E" w:rsidP="00D315D0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A6479E" w:rsidRPr="00302177" w:rsidRDefault="00A6479E" w:rsidP="00D315D0">
            <w:pPr>
              <w:pStyle w:val="af5"/>
              <w:snapToGrid w:val="0"/>
              <w:ind w:left="-55"/>
              <w:jc w:val="center"/>
            </w:pPr>
          </w:p>
        </w:tc>
      </w:tr>
    </w:tbl>
    <w:p w:rsidR="00EF6779" w:rsidRPr="00302177" w:rsidRDefault="00EF6779" w:rsidP="00EF6779">
      <w:pPr>
        <w:ind w:left="-55"/>
      </w:pPr>
    </w:p>
    <w:tbl>
      <w:tblPr>
        <w:tblpPr w:leftFromText="180" w:rightFromText="180" w:vertAnchor="text" w:horzAnchor="margin" w:tblpX="-434" w:tblpY="19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032"/>
        <w:gridCol w:w="709"/>
        <w:gridCol w:w="2693"/>
        <w:gridCol w:w="1843"/>
        <w:gridCol w:w="1701"/>
        <w:gridCol w:w="1701"/>
        <w:gridCol w:w="1701"/>
        <w:gridCol w:w="2268"/>
      </w:tblGrid>
      <w:tr w:rsidR="00EF6779" w:rsidRPr="00D04F43" w:rsidTr="00883DC6">
        <w:tc>
          <w:tcPr>
            <w:tcW w:w="567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D04F43">
              <w:rPr>
                <w:sz w:val="22"/>
                <w:szCs w:val="22"/>
              </w:rPr>
              <w:t xml:space="preserve">№ </w:t>
            </w:r>
          </w:p>
          <w:p w:rsidR="00EF6779" w:rsidRPr="00D04F43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gramStart"/>
            <w:r w:rsidRPr="00D04F43">
              <w:rPr>
                <w:sz w:val="22"/>
                <w:szCs w:val="22"/>
              </w:rPr>
              <w:t>п</w:t>
            </w:r>
            <w:proofErr w:type="gramEnd"/>
            <w:r w:rsidRPr="00D04F43">
              <w:rPr>
                <w:sz w:val="22"/>
                <w:szCs w:val="22"/>
              </w:rPr>
              <w:t>/п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  <w:rPr>
                <w:color w:val="FF0000"/>
              </w:rPr>
            </w:pPr>
            <w:r w:rsidRPr="00D04F43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D04F43">
              <w:rPr>
                <w:sz w:val="22"/>
                <w:szCs w:val="22"/>
              </w:rPr>
              <w:t xml:space="preserve">Срок </w:t>
            </w:r>
            <w:proofErr w:type="spellStart"/>
            <w:r w:rsidRPr="00D04F43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D04F43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D04F43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843" w:type="dxa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Источники                          финансирования</w:t>
            </w:r>
          </w:p>
        </w:tc>
      </w:tr>
      <w:tr w:rsidR="00FE039B" w:rsidRPr="00D04F43" w:rsidTr="00883DC6">
        <w:trPr>
          <w:trHeight w:val="422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  <w:tc>
          <w:tcPr>
            <w:tcW w:w="2693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FE039B" w:rsidRPr="00D04F43" w:rsidRDefault="00FE039B" w:rsidP="00FE039B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FE039B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</w:tr>
      <w:tr w:rsidR="00EF6779" w:rsidRPr="00D04F43" w:rsidTr="00EF6779">
        <w:tc>
          <w:tcPr>
            <w:tcW w:w="16215" w:type="dxa"/>
            <w:gridSpan w:val="9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 xml:space="preserve">Подпрограмма 6. "Проведение ежегодных ремонтных работ отдельных помещений и сооружений учреждений культуры"  </w:t>
            </w:r>
          </w:p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</w:tc>
      </w:tr>
      <w:tr w:rsidR="00FE039B" w:rsidRPr="00D04F43" w:rsidTr="00883DC6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  <w:r w:rsidRPr="00D04F43">
              <w:rPr>
                <w:sz w:val="22"/>
                <w:szCs w:val="22"/>
              </w:rPr>
              <w:t>1.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both"/>
            </w:pPr>
            <w:r w:rsidRPr="00D04F43">
              <w:rPr>
                <w:sz w:val="22"/>
                <w:szCs w:val="22"/>
              </w:rPr>
              <w:t xml:space="preserve">Проведение ежегодных ремонтных работ отдельных </w:t>
            </w:r>
            <w:r w:rsidRPr="00D04F43">
              <w:rPr>
                <w:sz w:val="22"/>
                <w:szCs w:val="22"/>
              </w:rPr>
              <w:lastRenderedPageBreak/>
              <w:t>помещений и сооружений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109"/>
              <w:jc w:val="center"/>
            </w:pPr>
            <w:r w:rsidRPr="00D04F43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5</w:t>
            </w:r>
          </w:p>
          <w:p w:rsidR="00FE039B" w:rsidRPr="00D04F43" w:rsidRDefault="00FE039B" w:rsidP="00EF6779">
            <w:pPr>
              <w:pStyle w:val="af5"/>
              <w:snapToGrid w:val="0"/>
              <w:ind w:left="-55" w:right="-109"/>
              <w:jc w:val="center"/>
            </w:pPr>
            <w:r w:rsidRPr="00D04F43">
              <w:rPr>
                <w:sz w:val="22"/>
                <w:szCs w:val="22"/>
              </w:rPr>
              <w:t>-</w:t>
            </w:r>
          </w:p>
          <w:p w:rsidR="00FE039B" w:rsidRPr="00D04F43" w:rsidRDefault="00FE039B" w:rsidP="00FE039B">
            <w:pPr>
              <w:pStyle w:val="af5"/>
              <w:snapToGrid w:val="0"/>
              <w:ind w:left="-55" w:right="-109"/>
              <w:jc w:val="center"/>
            </w:pPr>
            <w:r w:rsidRPr="00D04F43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7</w:t>
            </w:r>
            <w:r w:rsidRPr="00D04F4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Всего, в том числе: </w:t>
            </w:r>
          </w:p>
        </w:tc>
        <w:tc>
          <w:tcPr>
            <w:tcW w:w="1843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  <w:rPr>
                <w:b/>
                <w:u w:val="single"/>
              </w:rPr>
            </w:pPr>
            <w:r w:rsidRPr="00D04F43">
              <w:rPr>
                <w:b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  <w:rPr>
                <w:b/>
                <w:u w:val="single"/>
              </w:rPr>
            </w:pPr>
            <w:r w:rsidRPr="00D04F43">
              <w:rPr>
                <w:b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  <w:rPr>
                <w:b/>
                <w:u w:val="single"/>
              </w:rPr>
            </w:pPr>
            <w:r w:rsidRPr="00D04F43">
              <w:rPr>
                <w:b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  <w:rPr>
                <w:b/>
                <w:u w:val="single"/>
              </w:rPr>
            </w:pPr>
            <w:r w:rsidRPr="00D04F43">
              <w:rPr>
                <w:b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</w:tr>
      <w:tr w:rsidR="00FE039B" w:rsidRPr="00D04F43" w:rsidTr="00883DC6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числе:</w:t>
            </w:r>
          </w:p>
        </w:tc>
        <w:tc>
          <w:tcPr>
            <w:tcW w:w="1843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  <w:rPr>
                <w:b/>
              </w:rPr>
            </w:pPr>
            <w:r w:rsidRPr="00D04F43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  <w:rPr>
                <w:b/>
              </w:rPr>
            </w:pPr>
            <w:r w:rsidRPr="00D04F43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  <w:rPr>
                <w:b/>
              </w:rPr>
            </w:pPr>
            <w:r w:rsidRPr="00D04F43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  <w:rPr>
                <w:b/>
              </w:rPr>
            </w:pPr>
            <w:r w:rsidRPr="00D04F43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  <w:r w:rsidRPr="00D04F43">
              <w:rPr>
                <w:sz w:val="22"/>
                <w:szCs w:val="22"/>
              </w:rPr>
              <w:t>городской бюджет</w:t>
            </w:r>
          </w:p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«ГДК«Строитель»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МБУДО «ДМШ №2»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144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</w:tbl>
    <w:p w:rsidR="00EF6779" w:rsidRPr="00D04F43" w:rsidRDefault="00EF6779" w:rsidP="00EF6779">
      <w:pPr>
        <w:ind w:left="-55"/>
      </w:pPr>
    </w:p>
    <w:p w:rsidR="00EF6779" w:rsidRPr="00E64510" w:rsidRDefault="00EF6779" w:rsidP="00EF6779">
      <w:pPr>
        <w:ind w:left="-55"/>
        <w:rPr>
          <w:highlight w:val="magenta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08"/>
        <w:gridCol w:w="2836"/>
        <w:gridCol w:w="1842"/>
        <w:gridCol w:w="1701"/>
        <w:gridCol w:w="1701"/>
        <w:gridCol w:w="1560"/>
        <w:gridCol w:w="2268"/>
      </w:tblGrid>
      <w:tr w:rsidR="00EF6779" w:rsidRPr="00FE039B" w:rsidTr="00FE039B">
        <w:tc>
          <w:tcPr>
            <w:tcW w:w="567" w:type="dxa"/>
            <w:vMerge w:val="restart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№</w:t>
            </w:r>
          </w:p>
          <w:p w:rsidR="00EF6779" w:rsidRPr="00FE039B" w:rsidRDefault="00EF6779" w:rsidP="00EF6779">
            <w:pPr>
              <w:ind w:left="-55"/>
              <w:jc w:val="center"/>
            </w:pPr>
            <w:proofErr w:type="gramStart"/>
            <w:r w:rsidRPr="00FE039B">
              <w:rPr>
                <w:sz w:val="22"/>
                <w:szCs w:val="22"/>
              </w:rPr>
              <w:t>п</w:t>
            </w:r>
            <w:proofErr w:type="gramEnd"/>
            <w:r w:rsidRPr="00FE039B">
              <w:rPr>
                <w:sz w:val="22"/>
                <w:szCs w:val="22"/>
              </w:rPr>
              <w:t>/п</w:t>
            </w:r>
          </w:p>
        </w:tc>
        <w:tc>
          <w:tcPr>
            <w:tcW w:w="2978" w:type="dxa"/>
            <w:vMerge w:val="restart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708" w:type="dxa"/>
            <w:vMerge w:val="restart"/>
          </w:tcPr>
          <w:p w:rsidR="00EF6779" w:rsidRPr="00FE039B" w:rsidRDefault="00EF6779" w:rsidP="00EF6779">
            <w:pPr>
              <w:ind w:left="-55" w:right="-108"/>
              <w:jc w:val="center"/>
            </w:pPr>
            <w:r w:rsidRPr="00FE039B">
              <w:rPr>
                <w:sz w:val="22"/>
                <w:szCs w:val="22"/>
              </w:rPr>
              <w:t xml:space="preserve">Срок </w:t>
            </w:r>
            <w:proofErr w:type="spellStart"/>
            <w:r w:rsidRPr="00FE039B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FE039B" w:rsidRDefault="00EF6779" w:rsidP="00EF6779">
            <w:pPr>
              <w:ind w:left="-55" w:right="-108"/>
              <w:jc w:val="center"/>
            </w:pPr>
            <w:proofErr w:type="spellStart"/>
            <w:r w:rsidRPr="00FE039B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836" w:type="dxa"/>
            <w:vMerge w:val="restart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804" w:type="dxa"/>
            <w:gridSpan w:val="4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E039B" w:rsidRPr="00FE039B" w:rsidTr="00FE039B">
        <w:tc>
          <w:tcPr>
            <w:tcW w:w="567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97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70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1842" w:type="dxa"/>
          </w:tcPr>
          <w:p w:rsidR="00FE039B" w:rsidRPr="00FE039B" w:rsidRDefault="00FE039B" w:rsidP="00FE039B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E039B" w:rsidRPr="00FE039B" w:rsidRDefault="00FE039B" w:rsidP="00FE039B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E039B" w:rsidRPr="00FE039B" w:rsidRDefault="00FE039B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FE039B" w:rsidRPr="00FE039B" w:rsidRDefault="00FE039B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</w:tr>
      <w:tr w:rsidR="00EF6779" w:rsidRPr="00FE039B" w:rsidTr="00EF6779">
        <w:tc>
          <w:tcPr>
            <w:tcW w:w="16161" w:type="dxa"/>
            <w:gridSpan w:val="9"/>
          </w:tcPr>
          <w:p w:rsidR="00EF6779" w:rsidRPr="00FE039B" w:rsidRDefault="00EF6779" w:rsidP="00EF6779">
            <w:pPr>
              <w:ind w:left="-55"/>
              <w:jc w:val="center"/>
            </w:pPr>
          </w:p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Подпрограмма 7. «Социальная поддержка молодых специалистов – педагогов в учреждениях культуры дополнительного образования в сфере культуры»</w:t>
            </w:r>
          </w:p>
          <w:p w:rsidR="00EF6779" w:rsidRPr="00FE039B" w:rsidRDefault="00EF6779" w:rsidP="00EF6779">
            <w:pPr>
              <w:ind w:left="-55"/>
              <w:jc w:val="center"/>
            </w:pPr>
          </w:p>
        </w:tc>
      </w:tr>
      <w:tr w:rsidR="00FE039B" w:rsidRPr="00FE039B" w:rsidTr="00FE039B">
        <w:trPr>
          <w:trHeight w:val="350"/>
        </w:trPr>
        <w:tc>
          <w:tcPr>
            <w:tcW w:w="567" w:type="dxa"/>
            <w:vMerge w:val="restart"/>
          </w:tcPr>
          <w:p w:rsidR="00FE039B" w:rsidRPr="00FE039B" w:rsidRDefault="00FE039B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1.</w:t>
            </w:r>
          </w:p>
        </w:tc>
        <w:tc>
          <w:tcPr>
            <w:tcW w:w="2978" w:type="dxa"/>
            <w:vMerge w:val="restart"/>
          </w:tcPr>
          <w:p w:rsidR="00FE039B" w:rsidRPr="00FE039B" w:rsidRDefault="00FE039B" w:rsidP="00EF6779">
            <w:pPr>
              <w:ind w:left="-55"/>
              <w:jc w:val="both"/>
            </w:pPr>
            <w:r w:rsidRPr="00FE039B">
              <w:rPr>
                <w:sz w:val="22"/>
                <w:szCs w:val="22"/>
              </w:rPr>
              <w:t>Социальная поддержка молодых специалистов – педагогов в учреждениях культуры дополнительного образования в сфере культуры</w:t>
            </w:r>
          </w:p>
        </w:tc>
        <w:tc>
          <w:tcPr>
            <w:tcW w:w="708" w:type="dxa"/>
            <w:vMerge w:val="restart"/>
          </w:tcPr>
          <w:p w:rsidR="00FE039B" w:rsidRPr="00FE039B" w:rsidRDefault="00FE039B" w:rsidP="00FE039B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FE039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FE039B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  <w:rPr>
                <w:b/>
              </w:rPr>
            </w:pPr>
            <w:r w:rsidRPr="00FE039B">
              <w:rPr>
                <w:b/>
                <w:sz w:val="22"/>
                <w:szCs w:val="22"/>
              </w:rPr>
              <w:t>Всего,  в том числе: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 w:val="restart"/>
          </w:tcPr>
          <w:p w:rsidR="00FE039B" w:rsidRPr="00FE039B" w:rsidRDefault="00FE039B" w:rsidP="00EF6779">
            <w:pPr>
              <w:ind w:left="-55"/>
              <w:rPr>
                <w:b/>
              </w:rPr>
            </w:pPr>
            <w:r w:rsidRPr="00FE039B">
              <w:rPr>
                <w:sz w:val="22"/>
                <w:szCs w:val="22"/>
              </w:rPr>
              <w:t>городской бюджет</w:t>
            </w:r>
          </w:p>
        </w:tc>
      </w:tr>
      <w:tr w:rsidR="00FE039B" w:rsidRPr="00FE039B" w:rsidTr="00FE039B">
        <w:trPr>
          <w:trHeight w:val="413"/>
        </w:trPr>
        <w:tc>
          <w:tcPr>
            <w:tcW w:w="567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97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70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«ДМШ №2»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rPr>
          <w:trHeight w:val="109"/>
        </w:trPr>
        <w:tc>
          <w:tcPr>
            <w:tcW w:w="567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97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70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«ДХШ»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c>
          <w:tcPr>
            <w:tcW w:w="567" w:type="dxa"/>
            <w:vMerge w:val="restart"/>
          </w:tcPr>
          <w:p w:rsidR="00FE039B" w:rsidRPr="00FE039B" w:rsidRDefault="00FE039B" w:rsidP="00EF6779">
            <w:pPr>
              <w:ind w:left="-55" w:right="-108"/>
              <w:jc w:val="center"/>
            </w:pPr>
            <w:r w:rsidRPr="00FE039B">
              <w:t>1.1.</w:t>
            </w:r>
          </w:p>
        </w:tc>
        <w:tc>
          <w:tcPr>
            <w:tcW w:w="3686" w:type="dxa"/>
            <w:gridSpan w:val="2"/>
            <w:vMerge w:val="restart"/>
          </w:tcPr>
          <w:p w:rsidR="00FE039B" w:rsidRPr="00FE039B" w:rsidRDefault="00FE039B" w:rsidP="00EF6779">
            <w:pPr>
              <w:ind w:left="-55"/>
            </w:pPr>
            <w:r w:rsidRPr="00FE039B">
              <w:t>единовременная денежная выплата</w:t>
            </w: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b/>
                <w:sz w:val="22"/>
                <w:szCs w:val="22"/>
              </w:rPr>
              <w:t>Всего,  в том числе: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 w:val="restart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городской бюджет</w:t>
            </w:r>
          </w:p>
        </w:tc>
      </w:tr>
      <w:tr w:rsidR="00FE039B" w:rsidRPr="00FE039B" w:rsidTr="00FE039B">
        <w:tc>
          <w:tcPr>
            <w:tcW w:w="567" w:type="dxa"/>
            <w:vMerge/>
          </w:tcPr>
          <w:p w:rsidR="00FE039B" w:rsidRPr="00FE039B" w:rsidRDefault="00FE039B" w:rsidP="00EF6779">
            <w:pPr>
              <w:ind w:left="-55" w:right="-108"/>
              <w:jc w:val="center"/>
            </w:pPr>
          </w:p>
        </w:tc>
        <w:tc>
          <w:tcPr>
            <w:tcW w:w="3686" w:type="dxa"/>
            <w:gridSpan w:val="2"/>
            <w:vMerge/>
            <w:tcBorders>
              <w:bottom w:val="nil"/>
            </w:tcBorders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«ДМШ №2»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c>
          <w:tcPr>
            <w:tcW w:w="567" w:type="dxa"/>
            <w:vMerge/>
          </w:tcPr>
          <w:p w:rsidR="00FE039B" w:rsidRPr="00FE039B" w:rsidRDefault="00FE039B" w:rsidP="00EF6779">
            <w:pPr>
              <w:ind w:left="-55" w:right="-108"/>
              <w:jc w:val="center"/>
            </w:pP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FE039B" w:rsidRPr="00FE039B" w:rsidRDefault="00FE039B" w:rsidP="00EF6779">
            <w:pPr>
              <w:ind w:left="-55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«ДХШ»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rPr>
          <w:trHeight w:val="810"/>
        </w:trPr>
        <w:tc>
          <w:tcPr>
            <w:tcW w:w="567" w:type="dxa"/>
            <w:vMerge w:val="restart"/>
          </w:tcPr>
          <w:p w:rsidR="00FE039B" w:rsidRPr="00FE039B" w:rsidRDefault="00FE039B" w:rsidP="00EF6779">
            <w:pPr>
              <w:ind w:left="-55" w:right="-108"/>
              <w:jc w:val="center"/>
            </w:pPr>
            <w:r w:rsidRPr="00FE039B">
              <w:t>1.2.</w:t>
            </w:r>
          </w:p>
        </w:tc>
        <w:tc>
          <w:tcPr>
            <w:tcW w:w="3686" w:type="dxa"/>
            <w:gridSpan w:val="2"/>
            <w:vMerge w:val="restart"/>
          </w:tcPr>
          <w:p w:rsidR="00FE039B" w:rsidRPr="00FE039B" w:rsidRDefault="00FE039B" w:rsidP="00EF6779">
            <w:pPr>
              <w:ind w:left="-55"/>
              <w:jc w:val="both"/>
            </w:pPr>
            <w:r w:rsidRPr="00FE039B">
              <w:t>ежемесячная компенсационная выплата молодым специалистам - педагогам дополнительного образования в сфере культуры</w:t>
            </w:r>
            <w:r w:rsidRPr="00FE039B">
              <w:rPr>
                <w:sz w:val="22"/>
                <w:szCs w:val="22"/>
              </w:rPr>
              <w:t>,</w:t>
            </w:r>
            <w:r w:rsidRPr="00FE039B">
              <w:t>проживающим в жилых помещениях на условиях  договора найма жилого помещения</w:t>
            </w: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b/>
                <w:sz w:val="22"/>
                <w:szCs w:val="22"/>
              </w:rPr>
              <w:t>Всего,  в том числе: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 w:val="restart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городской бюджет</w:t>
            </w:r>
          </w:p>
        </w:tc>
      </w:tr>
      <w:tr w:rsidR="00FE039B" w:rsidRPr="00FE039B" w:rsidTr="00FE039B">
        <w:trPr>
          <w:trHeight w:val="864"/>
        </w:trPr>
        <w:tc>
          <w:tcPr>
            <w:tcW w:w="567" w:type="dxa"/>
            <w:vMerge/>
          </w:tcPr>
          <w:p w:rsidR="00FE039B" w:rsidRPr="00FE039B" w:rsidRDefault="00FE039B" w:rsidP="00EF6779">
            <w:pPr>
              <w:ind w:left="-55" w:right="-108"/>
              <w:jc w:val="center"/>
            </w:pPr>
          </w:p>
        </w:tc>
        <w:tc>
          <w:tcPr>
            <w:tcW w:w="3686" w:type="dxa"/>
            <w:gridSpan w:val="2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«ДМШ №2»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c>
          <w:tcPr>
            <w:tcW w:w="567" w:type="dxa"/>
            <w:vMerge/>
          </w:tcPr>
          <w:p w:rsidR="00FE039B" w:rsidRPr="00FE039B" w:rsidRDefault="00FE039B" w:rsidP="00EF6779">
            <w:pPr>
              <w:ind w:left="-55" w:right="-108"/>
              <w:jc w:val="center"/>
            </w:pPr>
          </w:p>
        </w:tc>
        <w:tc>
          <w:tcPr>
            <w:tcW w:w="3686" w:type="dxa"/>
            <w:gridSpan w:val="2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«ДХШ»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rPr>
          <w:trHeight w:val="560"/>
        </w:trPr>
        <w:tc>
          <w:tcPr>
            <w:tcW w:w="567" w:type="dxa"/>
            <w:vMerge w:val="restart"/>
          </w:tcPr>
          <w:p w:rsidR="00FE039B" w:rsidRPr="00FE039B" w:rsidRDefault="00FE039B" w:rsidP="00EF6779">
            <w:pPr>
              <w:ind w:left="-55" w:right="-108"/>
              <w:jc w:val="center"/>
            </w:pPr>
            <w:r w:rsidRPr="00FE039B">
              <w:lastRenderedPageBreak/>
              <w:t>1.3.</w:t>
            </w:r>
          </w:p>
        </w:tc>
        <w:tc>
          <w:tcPr>
            <w:tcW w:w="3686" w:type="dxa"/>
            <w:gridSpan w:val="2"/>
            <w:vMerge w:val="restart"/>
          </w:tcPr>
          <w:p w:rsidR="00FE039B" w:rsidRPr="00FE039B" w:rsidRDefault="00FE039B" w:rsidP="00EF6779">
            <w:pPr>
              <w:ind w:left="-55" w:right="-1"/>
              <w:jc w:val="both"/>
            </w:pPr>
            <w:r w:rsidRPr="00FE039B">
              <w:t>служебное жилое помещение, предоставленное на период трудовых отношений молодым специалистам - педагогам дополнительного образования в сфере культуры</w:t>
            </w: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b/>
                <w:sz w:val="22"/>
                <w:szCs w:val="22"/>
              </w:rPr>
              <w:t>Всего,  в том числе:</w:t>
            </w:r>
          </w:p>
        </w:tc>
        <w:tc>
          <w:tcPr>
            <w:tcW w:w="1842" w:type="dxa"/>
          </w:tcPr>
          <w:p w:rsidR="00FE039B" w:rsidRPr="00FE039B" w:rsidRDefault="00FE039B" w:rsidP="00EF6779">
            <w:pPr>
              <w:ind w:left="-55"/>
              <w:jc w:val="center"/>
              <w:rPr>
                <w:b/>
              </w:rPr>
            </w:pPr>
            <w:r w:rsidRPr="00FE039B">
              <w:rPr>
                <w:b/>
              </w:rPr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EF6779">
            <w:pPr>
              <w:ind w:left="-55"/>
              <w:jc w:val="center"/>
              <w:rPr>
                <w:b/>
              </w:rPr>
            </w:pPr>
            <w:r w:rsidRPr="00FE039B">
              <w:rPr>
                <w:b/>
              </w:rPr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EF6779">
            <w:pPr>
              <w:ind w:left="-55"/>
              <w:jc w:val="center"/>
              <w:rPr>
                <w:b/>
              </w:rPr>
            </w:pPr>
            <w:r w:rsidRPr="00FE039B">
              <w:rPr>
                <w:b/>
              </w:rPr>
              <w:t>0 чел.</w:t>
            </w:r>
          </w:p>
        </w:tc>
        <w:tc>
          <w:tcPr>
            <w:tcW w:w="1560" w:type="dxa"/>
          </w:tcPr>
          <w:p w:rsidR="00FE039B" w:rsidRPr="00FE039B" w:rsidRDefault="00FE039B" w:rsidP="00EF6779">
            <w:pPr>
              <w:ind w:left="-55"/>
              <w:jc w:val="center"/>
              <w:rPr>
                <w:b/>
              </w:rPr>
            </w:pPr>
            <w:r w:rsidRPr="00FE039B">
              <w:rPr>
                <w:b/>
              </w:rPr>
              <w:t>0 чел.</w:t>
            </w:r>
          </w:p>
        </w:tc>
        <w:tc>
          <w:tcPr>
            <w:tcW w:w="2268" w:type="dxa"/>
            <w:vMerge w:val="restart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городской бюджет</w:t>
            </w:r>
          </w:p>
        </w:tc>
      </w:tr>
      <w:tr w:rsidR="00FE039B" w:rsidRPr="00FE039B" w:rsidTr="00FE039B">
        <w:trPr>
          <w:trHeight w:val="553"/>
        </w:trPr>
        <w:tc>
          <w:tcPr>
            <w:tcW w:w="567" w:type="dxa"/>
            <w:vMerge/>
          </w:tcPr>
          <w:p w:rsidR="00FE039B" w:rsidRPr="00FE039B" w:rsidRDefault="00FE039B" w:rsidP="004A669D">
            <w:pPr>
              <w:ind w:left="-108" w:right="-108"/>
              <w:jc w:val="center"/>
            </w:pPr>
          </w:p>
        </w:tc>
        <w:tc>
          <w:tcPr>
            <w:tcW w:w="3686" w:type="dxa"/>
            <w:gridSpan w:val="2"/>
            <w:vMerge/>
          </w:tcPr>
          <w:p w:rsidR="00FE039B" w:rsidRPr="00FE039B" w:rsidRDefault="00FE039B" w:rsidP="004A669D">
            <w:pPr>
              <w:ind w:right="-1"/>
              <w:jc w:val="both"/>
            </w:pPr>
          </w:p>
        </w:tc>
        <w:tc>
          <w:tcPr>
            <w:tcW w:w="2836" w:type="dxa"/>
          </w:tcPr>
          <w:p w:rsidR="00FE039B" w:rsidRPr="00FE039B" w:rsidRDefault="00FE039B" w:rsidP="004A669D">
            <w:pPr>
              <w:rPr>
                <w:b/>
              </w:rPr>
            </w:pPr>
            <w:r w:rsidRPr="00FE039B">
              <w:rPr>
                <w:sz w:val="22"/>
                <w:szCs w:val="22"/>
              </w:rPr>
              <w:t>МБУ ДО «ДМШ №2»</w:t>
            </w:r>
          </w:p>
        </w:tc>
        <w:tc>
          <w:tcPr>
            <w:tcW w:w="1842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560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2268" w:type="dxa"/>
            <w:vMerge/>
          </w:tcPr>
          <w:p w:rsidR="00FE039B" w:rsidRPr="00FE039B" w:rsidRDefault="00FE039B" w:rsidP="004A669D"/>
        </w:tc>
      </w:tr>
      <w:tr w:rsidR="00FE039B" w:rsidRPr="00FE039B" w:rsidTr="00FE039B">
        <w:trPr>
          <w:trHeight w:val="255"/>
        </w:trPr>
        <w:tc>
          <w:tcPr>
            <w:tcW w:w="567" w:type="dxa"/>
            <w:vMerge/>
          </w:tcPr>
          <w:p w:rsidR="00FE039B" w:rsidRPr="00FE039B" w:rsidRDefault="00FE039B" w:rsidP="004A669D">
            <w:pPr>
              <w:ind w:left="-108" w:right="-108"/>
              <w:jc w:val="center"/>
            </w:pPr>
          </w:p>
        </w:tc>
        <w:tc>
          <w:tcPr>
            <w:tcW w:w="3686" w:type="dxa"/>
            <w:gridSpan w:val="2"/>
            <w:vMerge/>
          </w:tcPr>
          <w:p w:rsidR="00FE039B" w:rsidRPr="00FE039B" w:rsidRDefault="00FE039B" w:rsidP="004A669D">
            <w:pPr>
              <w:ind w:right="-1"/>
              <w:jc w:val="both"/>
            </w:pPr>
          </w:p>
        </w:tc>
        <w:tc>
          <w:tcPr>
            <w:tcW w:w="2836" w:type="dxa"/>
          </w:tcPr>
          <w:p w:rsidR="00FE039B" w:rsidRPr="00FE039B" w:rsidRDefault="00FE039B" w:rsidP="004A669D">
            <w:pPr>
              <w:rPr>
                <w:b/>
              </w:rPr>
            </w:pPr>
            <w:r w:rsidRPr="00FE039B">
              <w:rPr>
                <w:sz w:val="22"/>
                <w:szCs w:val="22"/>
              </w:rPr>
              <w:t>МБУ ДО «ДХШ»</w:t>
            </w:r>
          </w:p>
        </w:tc>
        <w:tc>
          <w:tcPr>
            <w:tcW w:w="1842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560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2268" w:type="dxa"/>
            <w:vMerge/>
          </w:tcPr>
          <w:p w:rsidR="00FE039B" w:rsidRPr="00FE039B" w:rsidRDefault="00FE039B" w:rsidP="004A669D"/>
        </w:tc>
      </w:tr>
    </w:tbl>
    <w:p w:rsidR="00EF6779" w:rsidRPr="00FE039B" w:rsidRDefault="00EF6779" w:rsidP="00EF6779"/>
    <w:p w:rsidR="00EF6779" w:rsidRPr="00FE039B" w:rsidRDefault="00EF6779" w:rsidP="00EF6779"/>
    <w:p w:rsidR="00EF6779" w:rsidRPr="00E64510" w:rsidRDefault="00EF6779" w:rsidP="00AF40A3">
      <w:pPr>
        <w:ind w:firstLine="709"/>
        <w:jc w:val="center"/>
        <w:rPr>
          <w:color w:val="000000"/>
          <w:highlight w:val="magenta"/>
        </w:rPr>
        <w:sectPr w:rsidR="00EF6779" w:rsidRPr="00E64510" w:rsidSect="000F02A7">
          <w:pgSz w:w="16838" w:h="11906" w:orient="landscape"/>
          <w:pgMar w:top="1276" w:right="567" w:bottom="567" w:left="709" w:header="720" w:footer="720" w:gutter="0"/>
          <w:cols w:space="720"/>
          <w:docGrid w:linePitch="360"/>
        </w:sectPr>
      </w:pPr>
    </w:p>
    <w:p w:rsidR="00EF6779" w:rsidRPr="00E64510" w:rsidRDefault="00EF6779" w:rsidP="00EF6779">
      <w:pPr>
        <w:spacing w:line="276" w:lineRule="auto"/>
        <w:jc w:val="center"/>
        <w:rPr>
          <w:highlight w:val="magenta"/>
        </w:rPr>
      </w:pPr>
    </w:p>
    <w:tbl>
      <w:tblPr>
        <w:tblpPr w:leftFromText="180" w:rightFromText="180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5360"/>
      </w:tblGrid>
      <w:tr w:rsidR="00EF6779" w:rsidRPr="00EF4998" w:rsidTr="004A669D">
        <w:tc>
          <w:tcPr>
            <w:tcW w:w="4361" w:type="dxa"/>
          </w:tcPr>
          <w:tbl>
            <w:tblPr>
              <w:tblpPr w:leftFromText="180" w:rightFromText="180" w:vertAnchor="text" w:horzAnchor="margin" w:tblpXSpec="right" w:tblpY="-230"/>
              <w:tblW w:w="5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44"/>
            </w:tblGrid>
            <w:tr w:rsidR="00E22C03" w:rsidRPr="00EF4998" w:rsidTr="00123DB4">
              <w:tc>
                <w:tcPr>
                  <w:tcW w:w="5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2C03" w:rsidRPr="00EF4998" w:rsidRDefault="00E22C03" w:rsidP="00E22C03">
                  <w:r w:rsidRPr="00EF4998">
                    <w:t>Приложение № 3</w:t>
                  </w:r>
                </w:p>
                <w:p w:rsidR="00E22C03" w:rsidRDefault="00E22C03" w:rsidP="00E22C03">
                  <w:pPr>
                    <w:jc w:val="both"/>
                  </w:pPr>
                  <w:r w:rsidRPr="00EF4998">
                    <w:t>к муниципальной программе «Развитие культуры города Заринска» на 2025-</w:t>
                  </w:r>
                  <w:r w:rsidR="0036358E" w:rsidRPr="00EF4998">
                    <w:t>2027</w:t>
                  </w:r>
                  <w:r w:rsidRPr="00EF4998">
                    <w:t xml:space="preserve"> годы</w:t>
                  </w:r>
                </w:p>
                <w:p w:rsidR="00C46F61" w:rsidRPr="005A0F61" w:rsidRDefault="00C46F61" w:rsidP="00C46F61">
                  <w:pPr>
                    <w:jc w:val="both"/>
                  </w:pPr>
                  <w:r w:rsidRPr="005A0F61">
                    <w:t xml:space="preserve">от </w:t>
                  </w:r>
                  <w:r w:rsidRPr="00C46F61">
                    <w:rPr>
                      <w:u w:val="single"/>
                    </w:rPr>
                    <w:t>03.12.2024</w:t>
                  </w:r>
                  <w:r w:rsidRPr="005A0F61">
                    <w:t xml:space="preserve"> № </w:t>
                  </w:r>
                  <w:r w:rsidRPr="00C46F61">
                    <w:rPr>
                      <w:u w:val="single"/>
                    </w:rPr>
                    <w:t>1067</w:t>
                  </w:r>
                </w:p>
                <w:p w:rsidR="00E22C03" w:rsidRPr="00EF4998" w:rsidRDefault="00E22C03" w:rsidP="00E22C03"/>
              </w:tc>
            </w:tr>
          </w:tbl>
          <w:p w:rsidR="00EF6779" w:rsidRPr="00EF4998" w:rsidRDefault="00EF6779" w:rsidP="004A669D"/>
        </w:tc>
      </w:tr>
    </w:tbl>
    <w:p w:rsidR="00EF6779" w:rsidRPr="00EF4998" w:rsidRDefault="00EF6779" w:rsidP="00EF6779">
      <w:pPr>
        <w:spacing w:line="276" w:lineRule="auto"/>
        <w:jc w:val="center"/>
      </w:pPr>
    </w:p>
    <w:p w:rsidR="00EF6779" w:rsidRPr="00EF4998" w:rsidRDefault="00EF6779" w:rsidP="00EF6779">
      <w:pPr>
        <w:spacing w:line="276" w:lineRule="auto"/>
        <w:jc w:val="center"/>
      </w:pPr>
    </w:p>
    <w:p w:rsidR="00EF6779" w:rsidRPr="00EF4998" w:rsidRDefault="00EF6779" w:rsidP="00EF6779">
      <w:pPr>
        <w:spacing w:line="276" w:lineRule="auto"/>
        <w:jc w:val="center"/>
      </w:pPr>
    </w:p>
    <w:p w:rsidR="00EF6779" w:rsidRPr="00EF4998" w:rsidRDefault="00EF6779" w:rsidP="00EF6779">
      <w:pPr>
        <w:spacing w:line="276" w:lineRule="auto"/>
        <w:jc w:val="center"/>
      </w:pPr>
    </w:p>
    <w:p w:rsidR="00EF6779" w:rsidRPr="00EF4998" w:rsidRDefault="00EF6779" w:rsidP="00EF6779">
      <w:pPr>
        <w:spacing w:line="276" w:lineRule="auto"/>
        <w:jc w:val="center"/>
      </w:pPr>
    </w:p>
    <w:p w:rsidR="008A00F1" w:rsidRDefault="007E13E2" w:rsidP="00EF6779">
      <w:pPr>
        <w:tabs>
          <w:tab w:val="left" w:pos="9355"/>
        </w:tabs>
        <w:spacing w:line="276" w:lineRule="auto"/>
        <w:ind w:right="-1"/>
        <w:jc w:val="center"/>
      </w:pPr>
      <w:r>
        <w:t>О</w:t>
      </w:r>
      <w:r w:rsidR="008A00F1">
        <w:t>БЪЕМ</w:t>
      </w:r>
    </w:p>
    <w:p w:rsidR="007E13E2" w:rsidRDefault="00D315D0" w:rsidP="00EF6779">
      <w:pPr>
        <w:tabs>
          <w:tab w:val="left" w:pos="9355"/>
        </w:tabs>
        <w:spacing w:line="276" w:lineRule="auto"/>
        <w:ind w:right="-1"/>
        <w:jc w:val="center"/>
      </w:pPr>
      <w:r>
        <w:t xml:space="preserve"> финансовых ресурсов, необходимых для реализации муниципальной программы </w:t>
      </w:r>
    </w:p>
    <w:p w:rsidR="00EF6779" w:rsidRPr="00EF4998" w:rsidRDefault="00D315D0" w:rsidP="00EF6779">
      <w:pPr>
        <w:tabs>
          <w:tab w:val="left" w:pos="9355"/>
        </w:tabs>
        <w:spacing w:line="276" w:lineRule="auto"/>
        <w:ind w:right="-1"/>
        <w:jc w:val="center"/>
      </w:pPr>
      <w:r>
        <w:t>«Развитие культуры города Заринска» на 2025-2027 годы</w:t>
      </w:r>
    </w:p>
    <w:p w:rsidR="00EF6779" w:rsidRPr="00EF4998" w:rsidRDefault="00EF6779" w:rsidP="00EF6779">
      <w:pPr>
        <w:tabs>
          <w:tab w:val="left" w:pos="9355"/>
        </w:tabs>
        <w:spacing w:line="276" w:lineRule="auto"/>
        <w:ind w:right="-1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2"/>
        <w:gridCol w:w="1843"/>
        <w:gridCol w:w="1843"/>
        <w:gridCol w:w="1842"/>
        <w:gridCol w:w="1701"/>
      </w:tblGrid>
      <w:tr w:rsidR="00EF6779" w:rsidRPr="00EF4998" w:rsidTr="00D8683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№</w:t>
            </w:r>
          </w:p>
          <w:p w:rsidR="00EF6779" w:rsidRPr="00EF4998" w:rsidRDefault="00EF6779" w:rsidP="00EF6779">
            <w:pPr>
              <w:jc w:val="center"/>
              <w:rPr>
                <w:lang w:eastAsia="en-US"/>
              </w:rPr>
            </w:pPr>
            <w:proofErr w:type="gramStart"/>
            <w:r w:rsidRPr="00EF4998">
              <w:t>п</w:t>
            </w:r>
            <w:proofErr w:type="gramEnd"/>
            <w:r w:rsidRPr="00EF4998"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  <w:rPr>
                <w:lang w:eastAsia="en-US"/>
              </w:rPr>
            </w:pPr>
            <w:r w:rsidRPr="00EF4998">
              <w:t>Наименование подпрограмм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Сумма затрат по годам (тыс. рублей)</w:t>
            </w:r>
          </w:p>
        </w:tc>
      </w:tr>
      <w:tr w:rsidR="00EF4998" w:rsidRPr="00EF4998" w:rsidTr="00D86837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4998">
            <w:pPr>
              <w:jc w:val="center"/>
            </w:pPr>
            <w:r w:rsidRPr="00EF4998">
              <w:t>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4998">
            <w:pPr>
              <w:jc w:val="center"/>
              <w:rPr>
                <w:lang w:eastAsia="en-US"/>
              </w:rPr>
            </w:pPr>
            <w:r w:rsidRPr="00EF4998">
              <w:t>202</w:t>
            </w: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  <w:r w:rsidRPr="00EF4998">
              <w:t>202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  <w:r w:rsidRPr="00EF4998">
              <w:t>Всего</w:t>
            </w:r>
          </w:p>
        </w:tc>
      </w:tr>
      <w:tr w:rsidR="00EF6779" w:rsidRPr="00EF4998" w:rsidTr="00D8683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1.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1. «Организация и обеспечение предоставления муниципальных услуг учреждениями культуры культурно-досугового типа»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24 209,02300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23 684,38000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23 684,38000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71 577,78300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  <w:color w:val="000000"/>
                <w:u w:val="single"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24 209,02300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23 684,38000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23 684,38000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71 577,78300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2.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2.  «Организация и обеспечение предоставления муниципальных услуг в сфере дополнительного образования детей»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26 780,519000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26 780,51900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26 780,51900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80 341,55700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26 780,51900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26 780,51900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26 780,51900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80 341,55700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3.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3. «Организация и обеспечение предоставления муниципальных услуг в библиотеках города Заринска»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15 393,87600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15 393,87600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15 411,23000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46 198,98200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15 393,87600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15 393,87600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15 411,23000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46 198,98200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4.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 xml:space="preserve">Подпрограмма 4. «Организация и обеспечение предоставления муниципальных услуг </w:t>
            </w:r>
            <w:proofErr w:type="gramStart"/>
            <w:r w:rsidRPr="00EF4998">
              <w:t>в</w:t>
            </w:r>
            <w:proofErr w:type="gramEnd"/>
          </w:p>
          <w:p w:rsidR="00EF6779" w:rsidRPr="00EF4998" w:rsidRDefault="00EF6779" w:rsidP="00EF6779">
            <w:pPr>
              <w:jc w:val="center"/>
            </w:pPr>
            <w:proofErr w:type="gramStart"/>
            <w:r w:rsidRPr="00EF4998">
              <w:t>Мемориале</w:t>
            </w:r>
            <w:proofErr w:type="gramEnd"/>
            <w:r w:rsidRPr="00EF4998">
              <w:t xml:space="preserve"> Славы»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2 988,175000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2 916,17500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D8683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2 916,17500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8 820,52500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4998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2 988,175000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4998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2 916,17500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D86837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2 916,17500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4998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8 820,52500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5.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 5. «Обеспечение безопасности жизнедеятельности и</w:t>
            </w:r>
          </w:p>
          <w:p w:rsidR="00EF6779" w:rsidRPr="00EF4998" w:rsidRDefault="00EF6779" w:rsidP="00EF6779">
            <w:pPr>
              <w:jc w:val="center"/>
            </w:pPr>
            <w:r w:rsidRPr="00EF4998">
              <w:lastRenderedPageBreak/>
              <w:t>пожарнойбезопасности»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2 539,02000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1 378,64900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1 325,16900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5 242,83800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Cs/>
                <w:color w:val="000000"/>
                <w:u w:val="single"/>
              </w:rPr>
            </w:pPr>
            <w:r w:rsidRPr="00D86837">
              <w:rPr>
                <w:bCs/>
                <w:color w:val="000000"/>
                <w:u w:val="single"/>
              </w:rPr>
              <w:t>2 539,02000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Cs/>
                <w:color w:val="000000"/>
                <w:u w:val="single"/>
              </w:rPr>
            </w:pPr>
            <w:r w:rsidRPr="00D86837">
              <w:rPr>
                <w:bCs/>
                <w:color w:val="000000"/>
                <w:u w:val="single"/>
              </w:rPr>
              <w:t>1 378,64900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Cs/>
                <w:color w:val="000000"/>
                <w:u w:val="single"/>
              </w:rPr>
            </w:pPr>
            <w:r w:rsidRPr="00D86837">
              <w:rPr>
                <w:bCs/>
                <w:color w:val="000000"/>
                <w:u w:val="single"/>
              </w:rPr>
              <w:t>1 325,16900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Cs/>
                <w:color w:val="000000"/>
                <w:u w:val="single"/>
              </w:rPr>
            </w:pPr>
            <w:r w:rsidRPr="00D86837">
              <w:rPr>
                <w:bCs/>
                <w:color w:val="000000"/>
                <w:u w:val="single"/>
                <w:lang w:eastAsia="en-US"/>
              </w:rPr>
              <w:t>5 242,83800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rPr>
                <w:lang w:eastAsia="en-US"/>
              </w:rPr>
              <w:t>6.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  <w:lang w:eastAsia="en-US"/>
              </w:rPr>
            </w:pPr>
            <w:r w:rsidRPr="00EF4998">
              <w:t>Подпрограмма 6.  «Проведение ежегодных ремонтных работ отдельных помещений и сооружений учреждений культуры»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color w:val="000000"/>
                <w:u w:val="single"/>
              </w:rPr>
            </w:pPr>
            <w:r w:rsidRPr="00EF4998">
              <w:rPr>
                <w:bCs/>
                <w:color w:val="000000"/>
                <w:u w:val="single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7.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7.   «Социальная поддержка молодых специалистов – педагогов в учреждениях культуры дополнительного образования в сфере культуры»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 финансовых затрат,</w:t>
            </w:r>
          </w:p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71 910,61300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70 153,59900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70 117,47300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212 181,68500</w:t>
            </w: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D86837">
              <w:rPr>
                <w:b/>
                <w:bCs/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D86837">
              <w:rPr>
                <w:b/>
                <w:bCs/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  <w:u w:val="single"/>
              </w:rPr>
            </w:pPr>
            <w:r w:rsidRPr="00EF4998">
              <w:rPr>
                <w:b/>
                <w:iCs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D86837">
              <w:rPr>
                <w:b/>
                <w:bCs/>
                <w:iCs/>
                <w:color w:val="000000"/>
                <w:u w:val="single"/>
              </w:rPr>
              <w:t>71 910,61300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D86837">
              <w:rPr>
                <w:b/>
                <w:bCs/>
                <w:iCs/>
                <w:color w:val="000000"/>
                <w:u w:val="single"/>
              </w:rPr>
              <w:t>70 153,59900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D86837">
              <w:rPr>
                <w:b/>
                <w:bCs/>
                <w:iCs/>
                <w:color w:val="000000"/>
                <w:u w:val="single"/>
              </w:rPr>
              <w:t>70 117,47300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ind w:right="-108"/>
              <w:jc w:val="center"/>
              <w:rPr>
                <w:b/>
                <w:bCs/>
                <w:color w:val="000000"/>
                <w:u w:val="single"/>
              </w:rPr>
            </w:pPr>
            <w:r w:rsidRPr="00D86837">
              <w:rPr>
                <w:b/>
                <w:bCs/>
                <w:color w:val="000000"/>
                <w:u w:val="single"/>
              </w:rPr>
              <w:t>212 181,68500</w:t>
            </w: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</w:tr>
    </w:tbl>
    <w:p w:rsidR="00EF6779" w:rsidRPr="00EF4998" w:rsidRDefault="00EF6779" w:rsidP="00AF40A3">
      <w:pPr>
        <w:ind w:firstLine="709"/>
        <w:jc w:val="center"/>
        <w:rPr>
          <w:color w:val="000000"/>
        </w:rPr>
      </w:pPr>
    </w:p>
    <w:p w:rsidR="00EF6779" w:rsidRPr="00EF4998" w:rsidRDefault="00EF6779" w:rsidP="00AF40A3">
      <w:pPr>
        <w:ind w:firstLine="709"/>
        <w:jc w:val="center"/>
        <w:rPr>
          <w:color w:val="000000"/>
        </w:rPr>
      </w:pPr>
    </w:p>
    <w:p w:rsidR="00EF6779" w:rsidRDefault="00EF6779" w:rsidP="00AF40A3">
      <w:pPr>
        <w:ind w:firstLine="709"/>
        <w:jc w:val="center"/>
        <w:rPr>
          <w:color w:val="000000"/>
        </w:rPr>
      </w:pPr>
    </w:p>
    <w:p w:rsidR="00FE6D21" w:rsidRDefault="00FE6D21" w:rsidP="00AF40A3">
      <w:pPr>
        <w:ind w:firstLine="709"/>
        <w:jc w:val="center"/>
        <w:rPr>
          <w:color w:val="000000"/>
        </w:rPr>
      </w:pPr>
    </w:p>
    <w:p w:rsidR="00FE6D21" w:rsidRDefault="00FE6D21" w:rsidP="00AF40A3">
      <w:pPr>
        <w:ind w:firstLine="709"/>
        <w:jc w:val="center"/>
        <w:rPr>
          <w:color w:val="000000"/>
        </w:rPr>
      </w:pPr>
    </w:p>
    <w:p w:rsidR="00FE6D21" w:rsidRPr="00EF4998" w:rsidRDefault="00FE6D21" w:rsidP="00AF40A3">
      <w:pPr>
        <w:ind w:firstLine="709"/>
        <w:jc w:val="center"/>
        <w:rPr>
          <w:color w:val="000000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D86837" w:rsidRDefault="00D86837" w:rsidP="00AF40A3">
      <w:pPr>
        <w:ind w:firstLine="709"/>
        <w:jc w:val="center"/>
        <w:rPr>
          <w:color w:val="000000"/>
          <w:highlight w:val="yellow"/>
        </w:rPr>
      </w:pPr>
    </w:p>
    <w:p w:rsidR="00D86837" w:rsidRDefault="00D86837" w:rsidP="00AF40A3">
      <w:pPr>
        <w:ind w:firstLine="709"/>
        <w:jc w:val="center"/>
        <w:rPr>
          <w:color w:val="000000"/>
          <w:highlight w:val="yellow"/>
        </w:rPr>
      </w:pPr>
    </w:p>
    <w:p w:rsidR="00D86837" w:rsidRDefault="00D86837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tbl>
      <w:tblPr>
        <w:tblpPr w:leftFromText="180" w:rightFromText="180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5456"/>
      </w:tblGrid>
      <w:tr w:rsidR="00E22C03" w:rsidRPr="008A03FD" w:rsidTr="00FE6D21">
        <w:tc>
          <w:tcPr>
            <w:tcW w:w="5456" w:type="dxa"/>
          </w:tcPr>
          <w:p w:rsidR="00E22C03" w:rsidRDefault="00E22C03" w:rsidP="004A669D"/>
          <w:p w:rsidR="00E22C03" w:rsidRPr="00FE6D21" w:rsidRDefault="00E22C03" w:rsidP="004A669D">
            <w:r w:rsidRPr="00FE6D21">
              <w:t>Приложение № 4</w:t>
            </w:r>
          </w:p>
          <w:p w:rsidR="00E22C03" w:rsidRPr="00FE6D21" w:rsidRDefault="00E22C03" w:rsidP="004A669D">
            <w:pPr>
              <w:jc w:val="both"/>
            </w:pPr>
            <w:r w:rsidRPr="00FE6D21">
              <w:t>к муниципальной программе «Развитие культуры города Заринска» на 2025-</w:t>
            </w:r>
            <w:r w:rsidR="0036358E" w:rsidRPr="00FE6D21">
              <w:t>2027</w:t>
            </w:r>
            <w:r w:rsidRPr="00FE6D21">
              <w:t xml:space="preserve"> годы</w:t>
            </w:r>
          </w:p>
          <w:p w:rsidR="00C46F61" w:rsidRPr="005A0F61" w:rsidRDefault="00C46F61" w:rsidP="00C46F61">
            <w:pPr>
              <w:jc w:val="both"/>
            </w:pPr>
            <w:r w:rsidRPr="005A0F61">
              <w:t xml:space="preserve">от </w:t>
            </w:r>
            <w:r w:rsidRPr="00C46F61">
              <w:rPr>
                <w:u w:val="single"/>
              </w:rPr>
              <w:t>03.12.2024</w:t>
            </w:r>
            <w:r w:rsidRPr="005A0F61">
              <w:t xml:space="preserve"> № </w:t>
            </w:r>
            <w:r w:rsidRPr="00C46F61">
              <w:rPr>
                <w:u w:val="single"/>
              </w:rPr>
              <w:t>1067</w:t>
            </w:r>
          </w:p>
          <w:p w:rsidR="00E22C03" w:rsidRPr="008A03FD" w:rsidRDefault="00E22C03" w:rsidP="004A669D"/>
        </w:tc>
      </w:tr>
    </w:tbl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AF40A3" w:rsidRPr="00E22C03" w:rsidRDefault="00AF40A3" w:rsidP="00AF40A3">
      <w:pPr>
        <w:ind w:firstLine="709"/>
        <w:jc w:val="center"/>
        <w:rPr>
          <w:color w:val="000000"/>
        </w:rPr>
      </w:pPr>
      <w:r w:rsidRPr="00E22C03">
        <w:rPr>
          <w:color w:val="000000"/>
        </w:rPr>
        <w:t>ПАСПОРТ</w:t>
      </w:r>
    </w:p>
    <w:p w:rsidR="00FE79CB" w:rsidRDefault="00AF40A3" w:rsidP="00FE79CB">
      <w:pPr>
        <w:ind w:right="-1" w:firstLine="426"/>
        <w:jc w:val="center"/>
        <w:rPr>
          <w:u w:val="single"/>
        </w:rPr>
      </w:pPr>
      <w:r w:rsidRPr="00E22C03">
        <w:rPr>
          <w:color w:val="000000"/>
        </w:rPr>
        <w:t xml:space="preserve">подпрограммы </w:t>
      </w:r>
      <w:r w:rsidR="00087BEA" w:rsidRPr="00E22C03">
        <w:rPr>
          <w:color w:val="000000"/>
        </w:rPr>
        <w:t xml:space="preserve">1. </w:t>
      </w:r>
      <w:r w:rsidR="00FE79CB" w:rsidRPr="00E22C03">
        <w:rPr>
          <w:u w:val="single"/>
        </w:rPr>
        <w:t>«Организация  и обеспечение  предоставления муниципальных услуг учреждениями культуры культурно-досугового типа»</w:t>
      </w:r>
    </w:p>
    <w:p w:rsidR="00226B9A" w:rsidRPr="0031592B" w:rsidRDefault="00226B9A" w:rsidP="00226B9A">
      <w:pPr>
        <w:jc w:val="center"/>
      </w:pPr>
      <w:r w:rsidRPr="00226B9A">
        <w:t>(далее - подпрограмма 1)</w:t>
      </w:r>
    </w:p>
    <w:p w:rsidR="00226B9A" w:rsidRPr="00E22C03" w:rsidRDefault="00226B9A" w:rsidP="00226B9A">
      <w:pPr>
        <w:ind w:firstLine="709"/>
        <w:jc w:val="center"/>
        <w:rPr>
          <w:color w:val="000000"/>
        </w:rPr>
      </w:pPr>
    </w:p>
    <w:tbl>
      <w:tblPr>
        <w:tblW w:w="0" w:type="auto"/>
        <w:jc w:val="center"/>
        <w:tblInd w:w="-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446"/>
      </w:tblGrid>
      <w:tr w:rsidR="00FD1AE7" w:rsidRPr="00AF40A3" w:rsidTr="00E22C03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FD1AE7" w:rsidRDefault="00FD1AE7" w:rsidP="00657F64">
            <w:pPr>
              <w:tabs>
                <w:tab w:val="left" w:pos="9355"/>
              </w:tabs>
              <w:ind w:right="-1"/>
            </w:pPr>
            <w:r w:rsidRPr="00FD1AE7">
              <w:t>Соисполнител</w:t>
            </w:r>
            <w:r w:rsidR="000603FB">
              <w:t>ь муниципальной программы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Default="00FD1AE7" w:rsidP="00657F64">
            <w:pPr>
              <w:tabs>
                <w:tab w:val="left" w:pos="9355"/>
              </w:tabs>
              <w:ind w:right="-1"/>
              <w:jc w:val="both"/>
            </w:pPr>
            <w:r w:rsidRPr="00FD1AE7">
              <w:t>-Комитет по культуре администрации города Заринска</w:t>
            </w:r>
          </w:p>
          <w:p w:rsidR="000603FB" w:rsidRPr="00FD1AE7" w:rsidRDefault="000603FB" w:rsidP="00657F64">
            <w:pPr>
              <w:tabs>
                <w:tab w:val="left" w:pos="9355"/>
              </w:tabs>
              <w:ind w:right="-1"/>
              <w:jc w:val="both"/>
            </w:pPr>
          </w:p>
        </w:tc>
      </w:tr>
      <w:tr w:rsidR="00FD1AE7" w:rsidRPr="00AF40A3" w:rsidTr="00E22C03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FD1AE7" w:rsidRDefault="00FD1AE7" w:rsidP="005E31BB">
            <w:pPr>
              <w:tabs>
                <w:tab w:val="left" w:pos="9355"/>
              </w:tabs>
              <w:ind w:right="-1"/>
            </w:pPr>
            <w:r w:rsidRPr="00FD1AE7">
              <w:t xml:space="preserve">Участники </w:t>
            </w:r>
            <w:r w:rsidR="005E31BB">
              <w:t>подп</w:t>
            </w:r>
            <w:r w:rsidRPr="00FD1AE7">
              <w:t>рограммы</w:t>
            </w:r>
            <w:r w:rsidR="005E31BB">
              <w:t xml:space="preserve"> 1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FD1AE7" w:rsidRDefault="00FD1AE7" w:rsidP="00FE79CB">
            <w:pPr>
              <w:tabs>
                <w:tab w:val="left" w:pos="9355"/>
              </w:tabs>
              <w:ind w:right="-1"/>
              <w:jc w:val="both"/>
            </w:pPr>
            <w:r w:rsidRPr="00FD1AE7">
              <w:t>-Муниципальное бюджетное учреждение культуры Городской Дом культуры «Строитель» (далее - МБУК «ГДК «Строитель»);</w:t>
            </w:r>
          </w:p>
          <w:p w:rsidR="00FD1AE7" w:rsidRPr="00FD1AE7" w:rsidRDefault="00FD1AE7" w:rsidP="00FE79CB">
            <w:pPr>
              <w:tabs>
                <w:tab w:val="left" w:pos="9355"/>
              </w:tabs>
              <w:ind w:right="-1"/>
              <w:jc w:val="both"/>
            </w:pPr>
            <w:r w:rsidRPr="00FD1AE7">
              <w:t>-Муниципальное бюджетное учреждение культуры Дом культуры «Балиндер» (далее - МБУК ДК «Балиндер»);</w:t>
            </w:r>
          </w:p>
          <w:p w:rsidR="00FD1AE7" w:rsidRPr="00FD1AE7" w:rsidRDefault="00FD1AE7" w:rsidP="00FE79CB">
            <w:pPr>
              <w:tabs>
                <w:tab w:val="left" w:pos="9355"/>
              </w:tabs>
              <w:ind w:right="-1"/>
              <w:jc w:val="both"/>
            </w:pPr>
            <w:r w:rsidRPr="00FD1AE7">
              <w:t>-Муниципальное бюджетное учреждение культуры Дом культуры «Северный» (далее - МБУК ДК «Северный»)</w:t>
            </w:r>
          </w:p>
        </w:tc>
      </w:tr>
      <w:tr w:rsidR="00FD1AE7" w:rsidRPr="00AF40A3" w:rsidTr="00E22C03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AF40A3" w:rsidRDefault="00FD1AE7" w:rsidP="00FB4503">
            <w:pPr>
              <w:jc w:val="both"/>
            </w:pPr>
            <w:r w:rsidRPr="00AF40A3">
              <w:t>Цели подпрограммы</w:t>
            </w:r>
            <w:r w:rsidR="00226B9A">
              <w:t xml:space="preserve"> 1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AF40A3" w:rsidRDefault="00FD1AE7" w:rsidP="002224F5">
            <w:pPr>
              <w:jc w:val="both"/>
            </w:pPr>
            <w:r>
              <w:t>С</w:t>
            </w:r>
            <w:r w:rsidRPr="00D423B2">
              <w:t>оздание</w:t>
            </w:r>
            <w:r>
              <w:t xml:space="preserve"> благоприятных</w:t>
            </w:r>
            <w:r w:rsidRPr="00D423B2">
              <w:t xml:space="preserve"> условий для организации досуга и обеспечение жителей города Заринска услугами учреждений культуры</w:t>
            </w:r>
            <w:r w:rsidRPr="00AF40A3">
              <w:t> </w:t>
            </w:r>
          </w:p>
        </w:tc>
      </w:tr>
      <w:tr w:rsidR="00FD1AE7" w:rsidRPr="00AF40A3" w:rsidTr="00E22C03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AF40A3" w:rsidRDefault="00FD1AE7" w:rsidP="00FB4503">
            <w:pPr>
              <w:jc w:val="both"/>
            </w:pPr>
            <w:r w:rsidRPr="00AF40A3">
              <w:t>Задачи подпрограммы</w:t>
            </w:r>
            <w:r w:rsidR="00226B9A">
              <w:t xml:space="preserve"> 1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D423B2" w:rsidRDefault="00FD1AE7" w:rsidP="00FE79CB">
            <w:pPr>
              <w:ind w:right="-1"/>
              <w:jc w:val="both"/>
            </w:pPr>
            <w:r>
              <w:t>-</w:t>
            </w:r>
            <w:r w:rsidRPr="00D423B2">
              <w:t>финансовое обеспечение муниципальных услуг учреждений культуры досугового типа в соответствии с муниципальным заданием за счет средств городского бюджета;</w:t>
            </w:r>
          </w:p>
          <w:p w:rsidR="00FD1AE7" w:rsidRPr="00D423B2" w:rsidRDefault="00FD1AE7" w:rsidP="00FE79CB">
            <w:pPr>
              <w:ind w:right="-1"/>
              <w:jc w:val="both"/>
            </w:pPr>
            <w:r w:rsidRPr="00D423B2">
              <w:t>- распределение средств городского бюджета на содержание зданий учреждений культуры досугового типа и оплату коммунальных услуг;</w:t>
            </w:r>
          </w:p>
          <w:p w:rsidR="00FD1AE7" w:rsidRPr="00D423B2" w:rsidRDefault="00FD1AE7" w:rsidP="00FE79CB">
            <w:pPr>
              <w:ind w:right="-1"/>
              <w:jc w:val="both"/>
            </w:pPr>
            <w:r w:rsidRPr="00D423B2">
              <w:t xml:space="preserve">- осуществление </w:t>
            </w:r>
            <w:proofErr w:type="gramStart"/>
            <w:r w:rsidRPr="00D423B2">
              <w:t>контроля за</w:t>
            </w:r>
            <w:proofErr w:type="gramEnd"/>
            <w:r w:rsidRPr="00D423B2">
              <w:t xml:space="preserve"> эффективным расходованием средств на реализацию муниципальных услуг в учреждениях культуры досугового типа из средств городского бюджета;</w:t>
            </w:r>
          </w:p>
          <w:p w:rsidR="00FD1AE7" w:rsidRPr="00AF40A3" w:rsidRDefault="00FD1AE7" w:rsidP="00FE79CB">
            <w:pPr>
              <w:ind w:right="-1"/>
              <w:jc w:val="both"/>
            </w:pPr>
            <w:r>
              <w:t xml:space="preserve">- </w:t>
            </w:r>
            <w:r w:rsidRPr="00D423B2">
              <w:t>организация досуга жителей города услугами учреждений культуры, волонтерами</w:t>
            </w:r>
            <w:r w:rsidR="007664BB">
              <w:t>.</w:t>
            </w:r>
          </w:p>
        </w:tc>
      </w:tr>
      <w:tr w:rsidR="00FD1AE7" w:rsidRPr="00AF40A3" w:rsidTr="00E22C03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AF40A3" w:rsidRDefault="00FD1AE7" w:rsidP="00FB4503">
            <w:pPr>
              <w:jc w:val="both"/>
            </w:pPr>
            <w:r w:rsidRPr="00AF40A3">
              <w:t>Перечень мероприятий подпрограммы</w:t>
            </w:r>
            <w:r w:rsidR="00226B9A">
              <w:t xml:space="preserve"> 1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042254" w:rsidRDefault="00FD1AE7" w:rsidP="00FE79CB">
            <w:pPr>
              <w:ind w:right="-1"/>
              <w:jc w:val="both"/>
            </w:pPr>
            <w:r w:rsidRPr="00042254">
              <w:t>Создание условий для творческой самореализации граждан:</w:t>
            </w:r>
          </w:p>
          <w:p w:rsidR="00FD1AE7" w:rsidRPr="00042254" w:rsidRDefault="00FD1AE7" w:rsidP="00FE79CB">
            <w:pPr>
              <w:ind w:right="-1"/>
              <w:jc w:val="both"/>
            </w:pPr>
            <w:r w:rsidRPr="00042254">
              <w:t xml:space="preserve">- </w:t>
            </w:r>
            <w:r w:rsidR="00EF347B" w:rsidRPr="00042254">
              <w:t>о</w:t>
            </w:r>
            <w:r w:rsidRPr="00042254">
              <w:t xml:space="preserve">рганизация работы клубных </w:t>
            </w:r>
            <w:r w:rsidR="00856E6A" w:rsidRPr="00042254">
              <w:t>формирований</w:t>
            </w:r>
            <w:r w:rsidRPr="00042254">
              <w:t>;</w:t>
            </w:r>
          </w:p>
          <w:p w:rsidR="00FD1AE7" w:rsidRPr="00042254" w:rsidRDefault="00FD1AE7" w:rsidP="00FE79CB">
            <w:pPr>
              <w:ind w:right="-1"/>
              <w:jc w:val="both"/>
            </w:pPr>
            <w:r w:rsidRPr="00042254">
              <w:t xml:space="preserve">- </w:t>
            </w:r>
            <w:r w:rsidR="00EF347B" w:rsidRPr="00042254">
              <w:t>у</w:t>
            </w:r>
            <w:r w:rsidRPr="00042254">
              <w:t>крепление материально-технической базы;</w:t>
            </w:r>
          </w:p>
          <w:p w:rsidR="00FD1AE7" w:rsidRPr="00042254" w:rsidRDefault="00FD1AE7" w:rsidP="00EF347B">
            <w:pPr>
              <w:ind w:right="-1"/>
              <w:jc w:val="both"/>
            </w:pPr>
            <w:r w:rsidRPr="00042254">
              <w:t xml:space="preserve">- </w:t>
            </w:r>
            <w:r w:rsidR="00EF347B" w:rsidRPr="00042254">
              <w:t>о</w:t>
            </w:r>
            <w:r w:rsidRPr="00042254">
              <w:t>рганизация фестивалей, дней национальных культур, выставок традиционного национального искусства, в т.ч. с привлечением мастеров ремесленников и мастеров народных художественных промыслов</w:t>
            </w:r>
            <w:r w:rsidR="00EF347B" w:rsidRPr="00042254">
              <w:t>;</w:t>
            </w:r>
          </w:p>
          <w:p w:rsidR="00EF347B" w:rsidRPr="00AF40A3" w:rsidRDefault="00EF347B" w:rsidP="00EF347B">
            <w:pPr>
              <w:ind w:right="-1"/>
              <w:jc w:val="both"/>
            </w:pPr>
            <w:r w:rsidRPr="00042254">
              <w:t>- 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</w:tr>
      <w:tr w:rsidR="00FD1AE7" w:rsidRPr="00AF40A3" w:rsidTr="00E22C03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AF40A3" w:rsidRDefault="00FD1AE7" w:rsidP="00FB4503">
            <w:pPr>
              <w:jc w:val="both"/>
            </w:pPr>
            <w:r w:rsidRPr="00AF40A3">
              <w:t>Показатели подпрограммы</w:t>
            </w:r>
            <w:r w:rsidR="00226B9A">
              <w:t xml:space="preserve"> 1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911A1A" w:rsidRDefault="00FD1AE7" w:rsidP="00FE79CB">
            <w:pPr>
              <w:tabs>
                <w:tab w:val="left" w:pos="9355"/>
              </w:tabs>
              <w:ind w:right="-1"/>
              <w:jc w:val="both"/>
            </w:pPr>
            <w:r w:rsidRPr="00911A1A">
              <w:t>-</w:t>
            </w:r>
            <w:r>
              <w:t>К</w:t>
            </w:r>
            <w:r w:rsidRPr="00911A1A">
              <w:t>оличество участников клубных формирований на 1000 жителей;</w:t>
            </w:r>
          </w:p>
          <w:p w:rsidR="00FD1AE7" w:rsidRPr="00AF40A3" w:rsidRDefault="00FD1AE7" w:rsidP="007C6E97">
            <w:pPr>
              <w:tabs>
                <w:tab w:val="left" w:pos="9355"/>
              </w:tabs>
              <w:ind w:right="-1"/>
              <w:jc w:val="both"/>
            </w:pPr>
            <w:r w:rsidRPr="00911A1A">
              <w:t>-</w:t>
            </w:r>
            <w:r>
              <w:t>К</w:t>
            </w:r>
            <w:r w:rsidRPr="00911A1A">
              <w:t>оличество посещений культурно-массовых мероприятий Домов культуры</w:t>
            </w:r>
            <w:r>
              <w:t>.</w:t>
            </w:r>
            <w:r w:rsidRPr="00AF40A3">
              <w:t> </w:t>
            </w:r>
          </w:p>
        </w:tc>
      </w:tr>
      <w:tr w:rsidR="00FD1AE7" w:rsidRPr="00AF40A3" w:rsidTr="00E22C03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9857C7" w:rsidRDefault="00FD1AE7" w:rsidP="00FB4503">
            <w:pPr>
              <w:jc w:val="both"/>
            </w:pPr>
            <w:r w:rsidRPr="009857C7">
              <w:t>Сроки и этапы реализации подпрограммы</w:t>
            </w:r>
            <w:r w:rsidR="00226B9A">
              <w:t xml:space="preserve"> 1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AF40A3" w:rsidRDefault="00226B9A" w:rsidP="00FE79CB">
            <w:r w:rsidRPr="00077B94">
              <w:t>202</w:t>
            </w:r>
            <w:r>
              <w:t>5</w:t>
            </w:r>
            <w:r w:rsidRPr="00077B94">
              <w:t>-</w:t>
            </w:r>
            <w:r>
              <w:t>2027</w:t>
            </w:r>
            <w:r w:rsidRPr="00077B94">
              <w:t xml:space="preserve"> годы</w:t>
            </w:r>
            <w:r w:rsidRPr="00AF40A3">
              <w:t> </w:t>
            </w:r>
            <w:r w:rsidRPr="00226B9A">
              <w:t>без деления на этапы</w:t>
            </w:r>
          </w:p>
        </w:tc>
      </w:tr>
      <w:tr w:rsidR="00FD1AE7" w:rsidRPr="00AF40A3" w:rsidTr="00E22C03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9857C7" w:rsidRDefault="00FD1AE7" w:rsidP="00FB4503">
            <w:pPr>
              <w:jc w:val="both"/>
            </w:pPr>
            <w:r w:rsidRPr="009857C7">
              <w:t>Объемы и  источники финансирования подпрограммы</w:t>
            </w:r>
            <w:r w:rsidR="00226B9A">
              <w:t xml:space="preserve"> 1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9A" w:rsidRPr="00226B9A" w:rsidRDefault="00226B9A" w:rsidP="00226B9A">
            <w:pPr>
              <w:jc w:val="both"/>
            </w:pPr>
            <w:r w:rsidRPr="00226B9A">
              <w:t xml:space="preserve">Общий объем финансирования подпрограммы 1 составляет </w:t>
            </w:r>
          </w:p>
          <w:p w:rsidR="00226B9A" w:rsidRPr="00226B9A" w:rsidRDefault="00226B9A" w:rsidP="00226B9A">
            <w:pPr>
              <w:jc w:val="both"/>
            </w:pPr>
            <w:r w:rsidRPr="00226B9A">
              <w:t>71 577,78300 тыс. руб., из них:</w:t>
            </w:r>
          </w:p>
          <w:p w:rsidR="00226B9A" w:rsidRPr="00226B9A" w:rsidRDefault="00226B9A" w:rsidP="00226B9A">
            <w:pPr>
              <w:jc w:val="both"/>
            </w:pPr>
          </w:p>
          <w:p w:rsidR="00226B9A" w:rsidRPr="00226B9A" w:rsidRDefault="00226B9A" w:rsidP="00226B9A">
            <w:pPr>
              <w:jc w:val="both"/>
            </w:pPr>
            <w:r w:rsidRPr="00226B9A">
              <w:lastRenderedPageBreak/>
              <w:t>средства федерального бюджета - 0,00000 тыс. руб.;</w:t>
            </w:r>
          </w:p>
          <w:p w:rsidR="00226B9A" w:rsidRPr="00226B9A" w:rsidRDefault="00226B9A" w:rsidP="00226B9A">
            <w:pPr>
              <w:jc w:val="both"/>
            </w:pPr>
            <w:r w:rsidRPr="00226B9A">
              <w:t>средства краевого бюджета - 0,00000 тыс. руб.;</w:t>
            </w:r>
          </w:p>
          <w:p w:rsidR="00226B9A" w:rsidRPr="00226B9A" w:rsidRDefault="00226B9A" w:rsidP="00226B9A">
            <w:pPr>
              <w:jc w:val="both"/>
            </w:pPr>
            <w:r w:rsidRPr="00226B9A">
              <w:t>средств городского бюджета - 71 577,78300 тыс. руб.;</w:t>
            </w:r>
          </w:p>
          <w:p w:rsidR="00226B9A" w:rsidRPr="00226B9A" w:rsidRDefault="00226B9A" w:rsidP="00226B9A">
            <w:pPr>
              <w:jc w:val="both"/>
            </w:pPr>
            <w:r w:rsidRPr="00226B9A">
              <w:t>внебюджетные источники - 0,00000 тыс. руб.;</w:t>
            </w:r>
          </w:p>
          <w:p w:rsidR="00226B9A" w:rsidRPr="00226B9A" w:rsidRDefault="00226B9A" w:rsidP="00226B9A">
            <w:pPr>
              <w:jc w:val="both"/>
            </w:pPr>
          </w:p>
          <w:p w:rsidR="00226B9A" w:rsidRPr="00226B9A" w:rsidRDefault="00226B9A" w:rsidP="00226B9A">
            <w:pPr>
              <w:jc w:val="both"/>
            </w:pPr>
            <w:r w:rsidRPr="00226B9A">
              <w:t>в том числе по годам:</w:t>
            </w:r>
          </w:p>
          <w:p w:rsidR="00226B9A" w:rsidRPr="00226B9A" w:rsidRDefault="00226B9A" w:rsidP="00226B9A">
            <w:pPr>
              <w:jc w:val="both"/>
            </w:pPr>
            <w:r w:rsidRPr="00226B9A">
              <w:t>2025 год – 24 209,02300 тыс. рублей;</w:t>
            </w:r>
          </w:p>
          <w:p w:rsidR="00226B9A" w:rsidRPr="00226B9A" w:rsidRDefault="00226B9A" w:rsidP="00226B9A">
            <w:pPr>
              <w:jc w:val="both"/>
            </w:pPr>
            <w:r w:rsidRPr="00226B9A">
              <w:t>2026 год – 23 684,38000 тыс. рублей;</w:t>
            </w:r>
          </w:p>
          <w:p w:rsidR="00226B9A" w:rsidRPr="00226B9A" w:rsidRDefault="00226B9A" w:rsidP="00226B9A">
            <w:pPr>
              <w:jc w:val="both"/>
            </w:pPr>
            <w:r w:rsidRPr="00226B9A">
              <w:t>2027 год – 23 684,38000 тыс. рублей;</w:t>
            </w:r>
          </w:p>
          <w:p w:rsidR="00FD1AE7" w:rsidRPr="00AF40A3" w:rsidRDefault="00226B9A" w:rsidP="00226B9A">
            <w:pPr>
              <w:jc w:val="both"/>
            </w:pPr>
            <w:r w:rsidRPr="00226B9A">
              <w:t>Объемы и источники финансирования ежегодно уточняются и корректируются.</w:t>
            </w:r>
          </w:p>
        </w:tc>
      </w:tr>
      <w:tr w:rsidR="00FD1AE7" w:rsidRPr="00AF40A3" w:rsidTr="00E22C03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FB33E6" w:rsidRDefault="00FD1AE7" w:rsidP="00FB4503">
            <w:pPr>
              <w:jc w:val="both"/>
            </w:pPr>
            <w:r w:rsidRPr="00FB33E6">
              <w:lastRenderedPageBreak/>
              <w:t>Ожидаемые результаты реализации подпрограммы</w:t>
            </w:r>
            <w:r w:rsidR="00226B9A">
              <w:t xml:space="preserve"> 1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E7" w:rsidRPr="00FB33E6" w:rsidRDefault="00FD1AE7" w:rsidP="00FE79CB">
            <w:pPr>
              <w:tabs>
                <w:tab w:val="left" w:pos="9355"/>
              </w:tabs>
              <w:ind w:right="-1"/>
              <w:jc w:val="both"/>
            </w:pPr>
            <w:r w:rsidRPr="00FB33E6">
              <w:t>-Увеличение числа посещений культурно-массовых мероприятий Домов культуры в соответствии с показателем регионального проекта «Культура Алтайского края»;</w:t>
            </w:r>
          </w:p>
          <w:p w:rsidR="00FD1AE7" w:rsidRPr="00FB33E6" w:rsidRDefault="00FD1AE7" w:rsidP="007C6E97">
            <w:pPr>
              <w:tabs>
                <w:tab w:val="left" w:pos="9355"/>
              </w:tabs>
              <w:ind w:right="-1"/>
              <w:jc w:val="both"/>
            </w:pPr>
            <w:r w:rsidRPr="00FB33E6">
              <w:t>-Увеличение количества участников клубных формирований на 1000 жителей до уровня 43,0 %. </w:t>
            </w:r>
          </w:p>
        </w:tc>
      </w:tr>
    </w:tbl>
    <w:p w:rsidR="00AF40A3" w:rsidRDefault="00AF40A3" w:rsidP="00FC7F69">
      <w:pPr>
        <w:ind w:right="-1" w:firstLine="426"/>
        <w:jc w:val="center"/>
      </w:pPr>
    </w:p>
    <w:p w:rsidR="00847D48" w:rsidRPr="00D423B2" w:rsidRDefault="00847D48" w:rsidP="00847D48">
      <w:pPr>
        <w:jc w:val="center"/>
      </w:pPr>
      <w:r w:rsidRPr="00D423B2">
        <w:t>1.Общая х</w:t>
      </w:r>
      <w:r>
        <w:t xml:space="preserve">арактеристика сферы реализации </w:t>
      </w:r>
      <w:r w:rsidR="00691509">
        <w:t>подп</w:t>
      </w:r>
      <w:r>
        <w:t>рограммы</w:t>
      </w:r>
      <w:r w:rsidR="00226B9A">
        <w:t xml:space="preserve"> 1</w:t>
      </w:r>
    </w:p>
    <w:p w:rsidR="00847D48" w:rsidRPr="00D423B2" w:rsidRDefault="00847D48" w:rsidP="00847D48">
      <w:pPr>
        <w:pStyle w:val="a5"/>
        <w:ind w:left="0" w:right="-1" w:firstLine="426"/>
        <w:jc w:val="both"/>
      </w:pPr>
      <w:r w:rsidRPr="00D423B2">
        <w:t xml:space="preserve">Деятельность учреждений культуры является одной из важнейших составляющих современной культурной жизни. </w:t>
      </w:r>
      <w:r>
        <w:t xml:space="preserve">Учреждениями культуры проводятся концерты, фестивали, спектакли и детские развлекательные программы, обеспечивается досуг жителей города всех возрастов в течение всего календарного года. </w:t>
      </w:r>
    </w:p>
    <w:p w:rsidR="00847D48" w:rsidRPr="00D423B2" w:rsidRDefault="00847D48" w:rsidP="00847D48">
      <w:pPr>
        <w:pStyle w:val="a5"/>
        <w:ind w:left="0" w:right="-1" w:firstLine="426"/>
        <w:jc w:val="both"/>
      </w:pPr>
      <w:r w:rsidRPr="00D423B2">
        <w:t xml:space="preserve">В настоящее время в городе </w:t>
      </w:r>
      <w:r w:rsidR="00096931">
        <w:t xml:space="preserve">культурно - досуговую </w:t>
      </w:r>
      <w:r w:rsidRPr="00D423B2">
        <w:t xml:space="preserve">деятельность </w:t>
      </w:r>
      <w:r w:rsidR="00096931" w:rsidRPr="00D423B2">
        <w:t>осуществляют</w:t>
      </w:r>
      <w:r>
        <w:t>3</w:t>
      </w:r>
      <w:r w:rsidRPr="00D423B2">
        <w:t>муниципальных учреждени</w:t>
      </w:r>
      <w:r>
        <w:t>я</w:t>
      </w:r>
      <w:r w:rsidRPr="00D423B2">
        <w:t xml:space="preserve"> культуры:</w:t>
      </w:r>
    </w:p>
    <w:p w:rsidR="00847D48" w:rsidRPr="00D423B2" w:rsidRDefault="00847D48" w:rsidP="00847D48">
      <w:pPr>
        <w:pStyle w:val="a5"/>
        <w:ind w:left="0" w:right="-1" w:firstLine="426"/>
        <w:jc w:val="both"/>
      </w:pPr>
      <w:r w:rsidRPr="00D423B2">
        <w:t xml:space="preserve">-Муниципальное бюджетное учреждение культуры </w:t>
      </w:r>
      <w:r>
        <w:t>«</w:t>
      </w:r>
      <w:r w:rsidRPr="00D423B2">
        <w:t>Городской Дом культуры «Строитель»;</w:t>
      </w:r>
    </w:p>
    <w:p w:rsidR="00847D48" w:rsidRPr="00D423B2" w:rsidRDefault="00847D48" w:rsidP="00847D48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Дом культуры «Балиндер»;</w:t>
      </w:r>
    </w:p>
    <w:p w:rsidR="00847D48" w:rsidRDefault="00847D48" w:rsidP="00847D48">
      <w:pPr>
        <w:pStyle w:val="a5"/>
        <w:ind w:left="0" w:right="-1" w:firstLine="426"/>
        <w:jc w:val="both"/>
      </w:pPr>
      <w:r w:rsidRPr="00D423B2">
        <w:t>-Муниципальное бюджетное учреждение к</w:t>
      </w:r>
      <w:r w:rsidR="00096931">
        <w:t>ультуры Дом культуры «Северный».</w:t>
      </w:r>
    </w:p>
    <w:p w:rsidR="00691509" w:rsidRDefault="00691509" w:rsidP="00691509">
      <w:pPr>
        <w:pStyle w:val="a5"/>
        <w:ind w:left="0" w:right="-1" w:firstLine="426"/>
        <w:jc w:val="both"/>
      </w:pPr>
      <w:r w:rsidRPr="00D423B2">
        <w:t>Характеристикой результативности деятельности культурно-досуговых учреждений является – количество участников клубных формирований на 1000 жителей, посещаемость культурно-досуговых мероприятий.</w:t>
      </w:r>
    </w:p>
    <w:p w:rsidR="0014277B" w:rsidRDefault="0014277B" w:rsidP="00691509">
      <w:pPr>
        <w:pStyle w:val="a5"/>
        <w:ind w:left="0" w:right="-1" w:firstLine="426"/>
        <w:jc w:val="both"/>
      </w:pPr>
      <w:r>
        <w:t>На базе домов культуры работают клубные формирования, которые способствуют развитию творческих способностей  жителей города всех возрастов, ведется работа с людьми, имеющими инвалидность, в том числе с детьми с ОВЗ. В течение города проводятся мероприятия антинаркотической и антитеррористической направленности со школьниками, в рамках мероприятий, посвященных праздничным датам, проводятся акции, флешмобы, познавательные викторины и другие формы работы с детьми и молодежью.</w:t>
      </w:r>
    </w:p>
    <w:p w:rsidR="00701D1C" w:rsidRDefault="006C0232" w:rsidP="00847D48">
      <w:pPr>
        <w:pStyle w:val="a5"/>
        <w:ind w:left="0" w:right="-1" w:firstLine="426"/>
        <w:jc w:val="both"/>
      </w:pPr>
      <w:r>
        <w:t>В 2024 году после открытия парка культуры и отдыха «Прометей» в городе Заринске с июня по сентябр</w:t>
      </w:r>
      <w:r w:rsidR="00701D1C">
        <w:t>ь  в выходные дни на регулярной основе учреждениями культуры проводились мероприятия с целью обеспечения досуговой занятостью детей и подростков в летний период.</w:t>
      </w:r>
    </w:p>
    <w:p w:rsidR="00701D1C" w:rsidRDefault="00701D1C" w:rsidP="00701D1C">
      <w:pPr>
        <w:contextualSpacing/>
        <w:jc w:val="both"/>
        <w:rPr>
          <w:color w:val="000000"/>
        </w:rPr>
      </w:pPr>
      <w:r>
        <w:rPr>
          <w:color w:val="000000"/>
        </w:rPr>
        <w:t xml:space="preserve">Основными проблемами в сфере реализации подпрограммы </w:t>
      </w:r>
      <w:r w:rsidR="00D90CFF">
        <w:rPr>
          <w:color w:val="000000"/>
        </w:rPr>
        <w:t xml:space="preserve">1 </w:t>
      </w:r>
      <w:r>
        <w:rPr>
          <w:color w:val="000000"/>
        </w:rPr>
        <w:t xml:space="preserve">являются: </w:t>
      </w:r>
    </w:p>
    <w:p w:rsidR="00701D1C" w:rsidRDefault="00701D1C" w:rsidP="00701D1C">
      <w:pPr>
        <w:contextualSpacing/>
        <w:jc w:val="both"/>
        <w:rPr>
          <w:color w:val="000000"/>
        </w:rPr>
      </w:pPr>
      <w:r w:rsidRPr="00AC7E6A">
        <w:rPr>
          <w:color w:val="000000"/>
        </w:rPr>
        <w:t>- несоответствие целевого регионального показателя по посещаемости учреждений культуры с численностью жителей города</w:t>
      </w:r>
      <w:r w:rsidR="00AC7E6A" w:rsidRPr="00AC7E6A">
        <w:rPr>
          <w:color w:val="000000"/>
        </w:rPr>
        <w:t xml:space="preserve">, в  </w:t>
      </w:r>
      <w:proofErr w:type="gramStart"/>
      <w:r w:rsidR="00AC7E6A" w:rsidRPr="00AC7E6A">
        <w:rPr>
          <w:color w:val="000000"/>
        </w:rPr>
        <w:t>связи</w:t>
      </w:r>
      <w:proofErr w:type="gramEnd"/>
      <w:r w:rsidR="00AC7E6A" w:rsidRPr="00AC7E6A">
        <w:rPr>
          <w:color w:val="000000"/>
        </w:rPr>
        <w:t xml:space="preserve"> с чем необходимо увеличивать количества мероприятий ежегодно для выполнения планового показателя посещаемости</w:t>
      </w:r>
      <w:r w:rsidRPr="00AC7E6A">
        <w:rPr>
          <w:color w:val="000000"/>
        </w:rPr>
        <w:t>;</w:t>
      </w:r>
    </w:p>
    <w:p w:rsidR="00701D1C" w:rsidRDefault="00701D1C" w:rsidP="00701D1C">
      <w:pPr>
        <w:contextualSpacing/>
        <w:jc w:val="both"/>
        <w:rPr>
          <w:color w:val="000000"/>
        </w:rPr>
      </w:pPr>
      <w:r>
        <w:rPr>
          <w:color w:val="000000"/>
        </w:rPr>
        <w:t>- нехватка квалифицированных кадров в сфере культуры;</w:t>
      </w:r>
    </w:p>
    <w:p w:rsidR="00701D1C" w:rsidRDefault="00701D1C" w:rsidP="00701D1C">
      <w:pPr>
        <w:contextualSpacing/>
        <w:jc w:val="both"/>
        <w:rPr>
          <w:color w:val="000000"/>
        </w:rPr>
      </w:pPr>
      <w:r>
        <w:rPr>
          <w:color w:val="000000"/>
        </w:rPr>
        <w:t>- потребность учреждений культуры в ремонтах зданий, в улучшении материально-технического оснащения в соответствии с современными стандартами;</w:t>
      </w:r>
    </w:p>
    <w:p w:rsidR="00701D1C" w:rsidRDefault="00701D1C" w:rsidP="00701D1C">
      <w:pPr>
        <w:contextualSpacing/>
        <w:jc w:val="both"/>
        <w:rPr>
          <w:color w:val="000000"/>
        </w:rPr>
      </w:pPr>
      <w:r>
        <w:rPr>
          <w:color w:val="000000"/>
        </w:rPr>
        <w:t>- необходимость дополнительного финансирования мероприятий для привлечения большего числа посетителей.</w:t>
      </w:r>
    </w:p>
    <w:p w:rsidR="00691509" w:rsidRDefault="00701D1C" w:rsidP="00847D48">
      <w:pPr>
        <w:pStyle w:val="a5"/>
        <w:ind w:left="0" w:right="-1" w:firstLine="426"/>
        <w:jc w:val="both"/>
      </w:pPr>
      <w:r w:rsidRPr="00537F3A">
        <w:t>Прогноз развития  сферы реализации муниципальной программы состоит в систематической работе по предотвращению и минимизации рисков (финансовых, законодательных, финансово-экономических)</w:t>
      </w:r>
      <w:r>
        <w:t xml:space="preserve">, совершенствовании работы по получению </w:t>
      </w:r>
      <w:proofErr w:type="spellStart"/>
      <w:r>
        <w:t>грантовых</w:t>
      </w:r>
      <w:proofErr w:type="spellEnd"/>
      <w:r>
        <w:t xml:space="preserve"> форм поддержки учреждений культуры, разработки новых форм работы и привлечения зрителей и участников мероприятий.</w:t>
      </w:r>
    </w:p>
    <w:p w:rsidR="00856E6A" w:rsidRDefault="00856E6A" w:rsidP="00701D1C">
      <w:pPr>
        <w:jc w:val="center"/>
        <w:rPr>
          <w:color w:val="000000"/>
        </w:rPr>
      </w:pPr>
    </w:p>
    <w:p w:rsidR="00701D1C" w:rsidRPr="007664BB" w:rsidRDefault="00701D1C" w:rsidP="00701D1C">
      <w:pPr>
        <w:jc w:val="center"/>
        <w:rPr>
          <w:color w:val="000000"/>
        </w:rPr>
      </w:pPr>
      <w:r w:rsidRPr="007664BB">
        <w:rPr>
          <w:color w:val="000000"/>
        </w:rPr>
        <w:t xml:space="preserve">2. Приоритетные направления </w:t>
      </w:r>
      <w:r w:rsidRPr="00D90CFF">
        <w:rPr>
          <w:color w:val="000000"/>
        </w:rPr>
        <w:t xml:space="preserve">реализации </w:t>
      </w:r>
      <w:r w:rsidR="00D90CFF" w:rsidRPr="00D90CFF">
        <w:rPr>
          <w:color w:val="000000"/>
        </w:rPr>
        <w:t>подпрограммы 1,</w:t>
      </w:r>
      <w:r w:rsidRPr="00D90CFF">
        <w:rPr>
          <w:color w:val="000000"/>
        </w:rPr>
        <w:t xml:space="preserve"> цели</w:t>
      </w:r>
      <w:r w:rsidRPr="007664BB">
        <w:rPr>
          <w:color w:val="000000"/>
        </w:rPr>
        <w:t xml:space="preserve">, </w:t>
      </w:r>
    </w:p>
    <w:p w:rsidR="00701D1C" w:rsidRPr="007664BB" w:rsidRDefault="00701D1C" w:rsidP="00701D1C">
      <w:pPr>
        <w:jc w:val="center"/>
        <w:rPr>
          <w:color w:val="000000"/>
        </w:rPr>
      </w:pPr>
      <w:r w:rsidRPr="007664BB">
        <w:rPr>
          <w:color w:val="000000"/>
        </w:rPr>
        <w:t>задачи, описание основных ожидаемых конечных результатов</w:t>
      </w:r>
    </w:p>
    <w:p w:rsidR="00701D1C" w:rsidRDefault="00701D1C" w:rsidP="00701D1C">
      <w:pPr>
        <w:jc w:val="center"/>
        <w:rPr>
          <w:color w:val="000000"/>
        </w:rPr>
      </w:pPr>
      <w:r w:rsidRPr="007664BB">
        <w:rPr>
          <w:color w:val="000000"/>
        </w:rPr>
        <w:t>подпрограммы</w:t>
      </w:r>
      <w:r w:rsidR="00D90CFF">
        <w:rPr>
          <w:color w:val="000000"/>
        </w:rPr>
        <w:t xml:space="preserve"> 1</w:t>
      </w:r>
      <w:r w:rsidRPr="007664BB">
        <w:rPr>
          <w:color w:val="000000"/>
        </w:rPr>
        <w:t>, сроков и этапов её реализации</w:t>
      </w:r>
    </w:p>
    <w:p w:rsidR="00D90CFF" w:rsidRDefault="00D90CFF" w:rsidP="00701D1C">
      <w:pPr>
        <w:jc w:val="center"/>
        <w:rPr>
          <w:color w:val="000000"/>
        </w:rPr>
      </w:pPr>
    </w:p>
    <w:p w:rsidR="00D90CFF" w:rsidRPr="00A03EE7" w:rsidRDefault="00D90CFF" w:rsidP="00D90CFF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  <w:r w:rsidRPr="00D90CFF">
        <w:t>2.1.Приоритеты муниципальной политики в сфере реализации подпрограммы 1</w:t>
      </w:r>
    </w:p>
    <w:p w:rsidR="00D90CFF" w:rsidRPr="007664BB" w:rsidRDefault="00D90CFF" w:rsidP="00701D1C">
      <w:pPr>
        <w:jc w:val="center"/>
        <w:rPr>
          <w:color w:val="000000"/>
        </w:rPr>
      </w:pPr>
    </w:p>
    <w:p w:rsidR="00701D1C" w:rsidRPr="00094214" w:rsidRDefault="00701D1C" w:rsidP="00701D1C">
      <w:pPr>
        <w:ind w:firstLine="709"/>
        <w:jc w:val="both"/>
      </w:pPr>
      <w:r w:rsidRPr="00094214">
        <w:t xml:space="preserve">Приоритеты муниципальной политики в сфере культуры на период до </w:t>
      </w:r>
      <w:r w:rsidR="0036358E">
        <w:t>2027</w:t>
      </w:r>
      <w:r w:rsidRPr="00094214">
        <w:t xml:space="preserve"> года сформированы с учетом целей и задач, обозначенных в следующих документах:</w:t>
      </w:r>
    </w:p>
    <w:p w:rsidR="00701D1C" w:rsidRPr="00094214" w:rsidRDefault="00701D1C" w:rsidP="00701D1C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701D1C" w:rsidRPr="00094214" w:rsidRDefault="00701D1C" w:rsidP="00701D1C">
      <w:pPr>
        <w:pStyle w:val="a5"/>
        <w:numPr>
          <w:ilvl w:val="0"/>
          <w:numId w:val="3"/>
        </w:numPr>
        <w:autoSpaceDE w:val="0"/>
        <w:ind w:left="0" w:right="-15" w:firstLine="426"/>
        <w:jc w:val="both"/>
      </w:pPr>
      <w:r w:rsidRPr="00094214">
        <w:t>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</w:t>
      </w:r>
    </w:p>
    <w:p w:rsidR="00D90CFF" w:rsidRPr="00D90CFF" w:rsidRDefault="00D90CFF" w:rsidP="00D90CFF">
      <w:pPr>
        <w:ind w:right="-1" w:firstLine="426"/>
        <w:jc w:val="both"/>
      </w:pPr>
      <w:r w:rsidRPr="00D90CFF">
        <w:t>Приоритетными направлениями реализации подпрограммы 1 являются:</w:t>
      </w:r>
    </w:p>
    <w:p w:rsidR="00D90CFF" w:rsidRPr="00D90CFF" w:rsidRDefault="00D90CFF" w:rsidP="00D90CFF">
      <w:pPr>
        <w:ind w:right="-1" w:firstLine="426"/>
        <w:jc w:val="both"/>
      </w:pPr>
      <w:r w:rsidRPr="00D90CFF">
        <w:t>-создание условий для обеспечения равной доступности культурных благ для населения города Заринска;</w:t>
      </w:r>
    </w:p>
    <w:p w:rsidR="00D90CFF" w:rsidRPr="00D90CFF" w:rsidRDefault="00D90CFF" w:rsidP="00D90CFF">
      <w:pPr>
        <w:ind w:right="-1" w:firstLine="426"/>
        <w:jc w:val="both"/>
      </w:pPr>
      <w:r w:rsidRPr="00D90CFF">
        <w:t>-повышение качества и разнообразия культурных услуг;</w:t>
      </w:r>
    </w:p>
    <w:p w:rsidR="00D90CFF" w:rsidRPr="00D90CFF" w:rsidRDefault="00D90CFF" w:rsidP="00D90CFF">
      <w:pPr>
        <w:ind w:right="-1" w:firstLine="426"/>
        <w:jc w:val="both"/>
      </w:pPr>
      <w:r w:rsidRPr="00D90CFF">
        <w:t>-создание благоприятных условий дл</w:t>
      </w:r>
      <w:r w:rsidR="00EF347B">
        <w:t>я</w:t>
      </w:r>
      <w:r w:rsidRPr="00D90CFF">
        <w:t xml:space="preserve"> творческой самореализации граждан;</w:t>
      </w:r>
    </w:p>
    <w:p w:rsidR="00D90CFF" w:rsidRPr="00D90CFF" w:rsidRDefault="00D90CFF" w:rsidP="00D90CFF">
      <w:pPr>
        <w:ind w:right="-1" w:firstLine="426"/>
        <w:jc w:val="both"/>
      </w:pPr>
      <w:r w:rsidRPr="00D90CFF">
        <w:t>-модернизация работы и укрепление материально-технической базы учреждений культуры, коллективов самодеятельного народного творчества;</w:t>
      </w:r>
    </w:p>
    <w:p w:rsidR="00D90CFF" w:rsidRPr="00D90CFF" w:rsidRDefault="00D90CFF" w:rsidP="00D90CFF">
      <w:pPr>
        <w:ind w:right="-1" w:firstLine="426"/>
        <w:jc w:val="both"/>
      </w:pPr>
      <w:r w:rsidRPr="00D90CFF">
        <w:t>-поддержка самодеятельных художественных коллективов;</w:t>
      </w:r>
    </w:p>
    <w:p w:rsidR="00D90CFF" w:rsidRPr="00D90CFF" w:rsidRDefault="00D90CFF" w:rsidP="00D90CFF">
      <w:pPr>
        <w:ind w:right="-1" w:firstLine="426"/>
        <w:jc w:val="both"/>
      </w:pPr>
      <w:r w:rsidRPr="00D90CFF">
        <w:t>-инновационное развитие учреждений культуры в области культуры, в том числе путем внедрения информационных технологий, использования новых форм организации культурной деятельности;</w:t>
      </w:r>
    </w:p>
    <w:p w:rsidR="00D90CFF" w:rsidRPr="00D90CFF" w:rsidRDefault="00D90CFF" w:rsidP="00D90CFF">
      <w:pPr>
        <w:ind w:right="-1" w:firstLine="426"/>
        <w:jc w:val="both"/>
      </w:pPr>
      <w:r w:rsidRPr="00D90CFF">
        <w:t xml:space="preserve">-проектная работа учреждений культуры в рамках </w:t>
      </w:r>
      <w:proofErr w:type="spellStart"/>
      <w:r w:rsidRPr="00D90CFF">
        <w:t>грантовой</w:t>
      </w:r>
      <w:proofErr w:type="spellEnd"/>
      <w:r w:rsidRPr="00D90CFF">
        <w:t xml:space="preserve"> поддержки с целью получения финансовой поддержки для реализации новых творческих проектов и идей.</w:t>
      </w:r>
    </w:p>
    <w:p w:rsidR="00D90CFF" w:rsidRPr="00D90CFF" w:rsidRDefault="00D90CFF" w:rsidP="00D90CFF">
      <w:pPr>
        <w:widowControl w:val="0"/>
        <w:autoSpaceDE w:val="0"/>
        <w:autoSpaceDN w:val="0"/>
        <w:adjustRightInd w:val="0"/>
        <w:jc w:val="center"/>
      </w:pPr>
    </w:p>
    <w:p w:rsidR="00D90CFF" w:rsidRPr="00D90CFF" w:rsidRDefault="00D90CFF" w:rsidP="00D90CFF">
      <w:pPr>
        <w:widowControl w:val="0"/>
        <w:autoSpaceDE w:val="0"/>
        <w:autoSpaceDN w:val="0"/>
        <w:adjustRightInd w:val="0"/>
        <w:jc w:val="center"/>
      </w:pPr>
      <w:r w:rsidRPr="00D90CFF">
        <w:t>2.2.Цель и задачи подпрограммы 1</w:t>
      </w:r>
    </w:p>
    <w:p w:rsidR="00D90CFF" w:rsidRPr="00D90CFF" w:rsidRDefault="00D90CFF" w:rsidP="00D90CFF">
      <w:pPr>
        <w:pStyle w:val="a5"/>
        <w:ind w:left="0" w:right="-1" w:firstLine="426"/>
        <w:jc w:val="both"/>
      </w:pPr>
      <w:r w:rsidRPr="00D90CFF">
        <w:t>Целью подпрограммы 1 является создание благоприятных условий для организации досуга и обеспечение жителей города Заринска услугами учреждений культуры.</w:t>
      </w:r>
    </w:p>
    <w:p w:rsidR="00D90CFF" w:rsidRPr="00D90CFF" w:rsidRDefault="00D90CFF" w:rsidP="00D90CFF">
      <w:pPr>
        <w:ind w:right="-1" w:firstLine="426"/>
        <w:jc w:val="both"/>
        <w:rPr>
          <w:color w:val="000000"/>
        </w:rPr>
      </w:pPr>
      <w:r w:rsidRPr="00D90CFF">
        <w:rPr>
          <w:color w:val="000000"/>
        </w:rPr>
        <w:t>Для достижения данной цели необходимо решить следующие задачи:</w:t>
      </w:r>
    </w:p>
    <w:p w:rsidR="00D90CFF" w:rsidRPr="00D90CFF" w:rsidRDefault="00D90CFF" w:rsidP="00D90CFF">
      <w:pPr>
        <w:ind w:right="-1" w:firstLine="426"/>
        <w:jc w:val="both"/>
      </w:pPr>
      <w:r w:rsidRPr="00D90CFF">
        <w:t>-финансовое обеспечение муниципальных услуг учреждений культуры досугового типа в соответствии с муниципальным заданием за счет средств городского бюджета;</w:t>
      </w:r>
    </w:p>
    <w:p w:rsidR="00D90CFF" w:rsidRPr="00D90CFF" w:rsidRDefault="00D90CFF" w:rsidP="00D90CFF">
      <w:pPr>
        <w:ind w:right="-1" w:firstLine="426"/>
        <w:jc w:val="both"/>
      </w:pPr>
      <w:r w:rsidRPr="00D90CFF">
        <w:t>-распределение средств городского бюджета на содержание зданий учреждений культуры досугового типа и оплату коммунальных услуг;</w:t>
      </w:r>
    </w:p>
    <w:p w:rsidR="00D90CFF" w:rsidRPr="00D90CFF" w:rsidRDefault="00D90CFF" w:rsidP="00D90CFF">
      <w:pPr>
        <w:ind w:right="-1" w:firstLine="426"/>
        <w:jc w:val="both"/>
      </w:pPr>
      <w:r w:rsidRPr="00D90CFF">
        <w:t xml:space="preserve">-осуществление </w:t>
      </w:r>
      <w:proofErr w:type="gramStart"/>
      <w:r w:rsidRPr="00D90CFF">
        <w:t>контроля за</w:t>
      </w:r>
      <w:proofErr w:type="gramEnd"/>
      <w:r w:rsidRPr="00D90CFF">
        <w:t xml:space="preserve"> эффективным расходованием средств на реализацию муниципальных услуг в учреждениях культуры досугового типа из средств городского бюджета;</w:t>
      </w:r>
    </w:p>
    <w:p w:rsidR="00D90CFF" w:rsidRPr="00D90CFF" w:rsidRDefault="00D90CFF" w:rsidP="00D90CFF">
      <w:pPr>
        <w:ind w:right="-1" w:firstLine="426"/>
        <w:jc w:val="both"/>
      </w:pPr>
      <w:r w:rsidRPr="00D90CFF">
        <w:t>- организация досуга жителей города услугами учреждений культуры, волонтерами.</w:t>
      </w:r>
    </w:p>
    <w:p w:rsidR="00D90CFF" w:rsidRPr="00D90CFF" w:rsidRDefault="00D90CFF" w:rsidP="00D90CFF">
      <w:pPr>
        <w:pStyle w:val="a5"/>
        <w:ind w:left="0" w:right="-1" w:firstLine="426"/>
        <w:jc w:val="both"/>
      </w:pPr>
    </w:p>
    <w:p w:rsidR="00D90CFF" w:rsidRPr="00D90CFF" w:rsidRDefault="00D90CFF" w:rsidP="00D90CFF">
      <w:pPr>
        <w:pStyle w:val="a5"/>
        <w:ind w:left="0" w:right="-1" w:firstLine="426"/>
        <w:jc w:val="center"/>
      </w:pPr>
      <w:r w:rsidRPr="00D90CFF">
        <w:t>2.3.Конечные результаты реализации подпрограммы 1</w:t>
      </w:r>
    </w:p>
    <w:p w:rsidR="00D90CFF" w:rsidRPr="00D90CFF" w:rsidRDefault="00D90CFF" w:rsidP="00D90CFF">
      <w:pPr>
        <w:pStyle w:val="a5"/>
        <w:ind w:left="0" w:right="-1" w:firstLine="426"/>
        <w:jc w:val="center"/>
      </w:pPr>
    </w:p>
    <w:p w:rsidR="00D90CFF" w:rsidRPr="00D90CFF" w:rsidRDefault="00D90CFF" w:rsidP="00D90CFF">
      <w:pPr>
        <w:ind w:right="-1" w:firstLine="426"/>
        <w:jc w:val="both"/>
      </w:pPr>
      <w:r w:rsidRPr="00D90CFF">
        <w:rPr>
          <w:color w:val="000000"/>
        </w:rPr>
        <w:t>Реализация подпрограммы 1 обеспечит достижение следующих результатов:</w:t>
      </w:r>
    </w:p>
    <w:p w:rsidR="00D90CFF" w:rsidRPr="00D90CFF" w:rsidRDefault="00D90CFF" w:rsidP="00D90CFF">
      <w:pPr>
        <w:ind w:right="-1" w:firstLine="426"/>
        <w:jc w:val="both"/>
      </w:pPr>
      <w:r w:rsidRPr="00D90CFF">
        <w:t>-увеличение числа посещений культурно-массовых мероприятий Домов культуры в соответствии с показателем регионального проекта «Культура Алтайского края»;</w:t>
      </w:r>
    </w:p>
    <w:p w:rsidR="00D90CFF" w:rsidRPr="00D90CFF" w:rsidRDefault="00D90CFF" w:rsidP="00D90CFF">
      <w:pPr>
        <w:ind w:right="-1" w:firstLine="426"/>
        <w:jc w:val="both"/>
      </w:pPr>
      <w:r w:rsidRPr="00D90CFF">
        <w:t>-увеличение количества участников клубных формирований на 1000 жителей до уровня 4</w:t>
      </w:r>
      <w:r w:rsidR="004F6A67">
        <w:t>5,3</w:t>
      </w:r>
      <w:r w:rsidRPr="00D90CFF">
        <w:t>%.</w:t>
      </w:r>
    </w:p>
    <w:p w:rsidR="00D90CFF" w:rsidRPr="00D90CFF" w:rsidRDefault="00D90CFF" w:rsidP="00D90CFF">
      <w:pPr>
        <w:ind w:right="-1" w:firstLine="426"/>
        <w:jc w:val="both"/>
        <w:rPr>
          <w:color w:val="000000"/>
        </w:rPr>
      </w:pPr>
      <w:r w:rsidRPr="00D90CFF">
        <w:rPr>
          <w:color w:val="000000"/>
        </w:rPr>
        <w:t>Важнейшим ожидаемым конечным результатом реализации подпрограммы 1 является устойчивое развитие культуры города Заринска, что характеризуется ростом количественных показателей и качественной оценкой изменений, происходящих в отрасли.</w:t>
      </w:r>
    </w:p>
    <w:p w:rsidR="00D90CFF" w:rsidRPr="00D90CFF" w:rsidRDefault="00D90CFF" w:rsidP="00D90CFF">
      <w:pPr>
        <w:ind w:right="-1" w:firstLine="426"/>
        <w:jc w:val="both"/>
        <w:rPr>
          <w:color w:val="000000"/>
        </w:rPr>
      </w:pPr>
    </w:p>
    <w:p w:rsidR="00D90CFF" w:rsidRPr="00D90CFF" w:rsidRDefault="00D90CFF" w:rsidP="00D90CFF">
      <w:pPr>
        <w:ind w:right="-1" w:firstLine="426"/>
        <w:jc w:val="center"/>
      </w:pPr>
      <w:r w:rsidRPr="00D90CFF">
        <w:t>2.4.Сроки и этапы ее реализации подпрограммы 1</w:t>
      </w:r>
    </w:p>
    <w:p w:rsidR="00D90CFF" w:rsidRPr="00D90CFF" w:rsidRDefault="00D90CFF" w:rsidP="00D90CFF">
      <w:pPr>
        <w:ind w:right="-1" w:firstLine="426"/>
        <w:jc w:val="center"/>
      </w:pPr>
    </w:p>
    <w:p w:rsidR="00D90CFF" w:rsidRPr="00A03EE7" w:rsidRDefault="00D90CFF" w:rsidP="00D90CFF">
      <w:pPr>
        <w:pStyle w:val="afd"/>
        <w:ind w:firstLine="426"/>
        <w:jc w:val="both"/>
        <w:rPr>
          <w:sz w:val="24"/>
          <w:szCs w:val="24"/>
        </w:rPr>
      </w:pPr>
      <w:r w:rsidRPr="00D90CFF">
        <w:rPr>
          <w:sz w:val="24"/>
          <w:szCs w:val="24"/>
        </w:rPr>
        <w:lastRenderedPageBreak/>
        <w:t>Подпрограмма 1 рассчитана на реализацию мероприятий с 2025-2027 годы. Этапы реализации подпрограммы 1 отсутствуют.</w:t>
      </w:r>
    </w:p>
    <w:p w:rsidR="00856E6A" w:rsidRDefault="00856E6A" w:rsidP="00856E6A">
      <w:pPr>
        <w:jc w:val="center"/>
        <w:rPr>
          <w:color w:val="000000"/>
        </w:rPr>
      </w:pPr>
    </w:p>
    <w:p w:rsidR="00D90CFF" w:rsidRDefault="00856E6A" w:rsidP="00856E6A">
      <w:pPr>
        <w:jc w:val="center"/>
        <w:rPr>
          <w:color w:val="000000"/>
        </w:rPr>
      </w:pPr>
      <w:r w:rsidRPr="00856E6A">
        <w:rPr>
          <w:color w:val="000000"/>
        </w:rPr>
        <w:t>3. Обобщенная характеристика мероприятий подпрограмм</w:t>
      </w:r>
      <w:r w:rsidR="00A61FF7">
        <w:rPr>
          <w:color w:val="000000"/>
        </w:rPr>
        <w:t>ы 1</w:t>
      </w:r>
    </w:p>
    <w:p w:rsidR="00A61FF7" w:rsidRPr="00856E6A" w:rsidRDefault="00A61FF7" w:rsidP="00856E6A">
      <w:pPr>
        <w:jc w:val="center"/>
        <w:rPr>
          <w:color w:val="000000"/>
        </w:rPr>
      </w:pPr>
    </w:p>
    <w:p w:rsidR="00A61FF7" w:rsidRDefault="00A61FF7" w:rsidP="00A61FF7">
      <w:pPr>
        <w:tabs>
          <w:tab w:val="left" w:pos="9355"/>
        </w:tabs>
        <w:ind w:right="-1" w:firstLine="426"/>
        <w:jc w:val="both"/>
      </w:pPr>
      <w:r>
        <w:rPr>
          <w:color w:val="000000"/>
          <w:lang w:eastAsia="ru-RU"/>
        </w:rPr>
        <w:t>П</w:t>
      </w:r>
      <w:r w:rsidRPr="00856E6A">
        <w:t>одпрограмм</w:t>
      </w:r>
      <w:r>
        <w:t>а</w:t>
      </w:r>
      <w:r w:rsidRPr="00856E6A">
        <w:t xml:space="preserve"> 1. «Организация и обеспечение</w:t>
      </w:r>
      <w:r w:rsidRPr="007664BB">
        <w:t xml:space="preserve"> предоставления </w:t>
      </w:r>
      <w:r w:rsidRPr="00856E6A">
        <w:t xml:space="preserve">муниципальных услуг учреждениями культуры культурно-досугового типа» </w:t>
      </w:r>
      <w:r>
        <w:t>реализуется в рамках следующих мероприятий:</w:t>
      </w:r>
    </w:p>
    <w:p w:rsidR="00A61FF7" w:rsidRPr="00856E6A" w:rsidRDefault="00A61FF7" w:rsidP="00A61FF7">
      <w:pPr>
        <w:pStyle w:val="15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6E6A">
        <w:rPr>
          <w:rFonts w:ascii="Times New Roman" w:hAnsi="Times New Roman" w:cs="Times New Roman"/>
          <w:sz w:val="24"/>
          <w:szCs w:val="24"/>
        </w:rPr>
        <w:t>-</w:t>
      </w:r>
      <w:r w:rsidR="00042254">
        <w:rPr>
          <w:rFonts w:ascii="Times New Roman" w:hAnsi="Times New Roman" w:cs="Times New Roman"/>
          <w:sz w:val="24"/>
          <w:szCs w:val="24"/>
        </w:rPr>
        <w:t xml:space="preserve"> </w:t>
      </w:r>
      <w:r w:rsidRPr="00856E6A">
        <w:rPr>
          <w:rFonts w:ascii="Times New Roman" w:hAnsi="Times New Roman" w:cs="Times New Roman"/>
          <w:sz w:val="24"/>
          <w:szCs w:val="24"/>
        </w:rPr>
        <w:t>организация работы клубных формирований;</w:t>
      </w:r>
    </w:p>
    <w:p w:rsidR="00A61FF7" w:rsidRPr="00856E6A" w:rsidRDefault="00A61FF7" w:rsidP="00A61FF7">
      <w:pPr>
        <w:ind w:right="-1" w:firstLine="426"/>
        <w:jc w:val="both"/>
      </w:pPr>
      <w:r w:rsidRPr="00856E6A">
        <w:t>- укрепление материально-технической базы;</w:t>
      </w:r>
    </w:p>
    <w:p w:rsidR="00A61FF7" w:rsidRDefault="00A61FF7" w:rsidP="00A61FF7">
      <w:pPr>
        <w:ind w:right="-1" w:firstLine="426"/>
        <w:jc w:val="both"/>
      </w:pPr>
      <w:r>
        <w:t>-</w:t>
      </w:r>
      <w:r w:rsidR="00042254">
        <w:t xml:space="preserve"> </w:t>
      </w:r>
      <w:r w:rsidRPr="00856E6A">
        <w:t>организация фестивалей, дней национальных культур, выставок традиционного национального искусства, в т.ч. с привлечением мастеров ремесленников и мастеров на</w:t>
      </w:r>
      <w:r w:rsidR="00042254">
        <w:t>родных художественных промыслов;</w:t>
      </w:r>
    </w:p>
    <w:p w:rsidR="00042254" w:rsidRPr="00856E6A" w:rsidRDefault="00042254" w:rsidP="00A61FF7">
      <w:pPr>
        <w:ind w:right="-1" w:firstLine="426"/>
        <w:jc w:val="both"/>
      </w:pPr>
      <w:r>
        <w:t xml:space="preserve">- </w:t>
      </w:r>
      <w:r w:rsidRPr="00042254">
        <w:t>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7664BB" w:rsidRDefault="007664BB" w:rsidP="00444292">
      <w:pPr>
        <w:jc w:val="center"/>
        <w:rPr>
          <w:b/>
          <w:sz w:val="26"/>
          <w:szCs w:val="26"/>
        </w:rPr>
      </w:pPr>
    </w:p>
    <w:p w:rsidR="00A61FF7" w:rsidRPr="00A61FF7" w:rsidRDefault="00A61FF7" w:rsidP="00A61FF7">
      <w:pPr>
        <w:jc w:val="center"/>
      </w:pPr>
      <w:r w:rsidRPr="00A61FF7">
        <w:t>4. Общий объём финансовых ресурсов, необходимых для реализации</w:t>
      </w:r>
    </w:p>
    <w:p w:rsidR="00A61FF7" w:rsidRPr="00A61FF7" w:rsidRDefault="00A61FF7" w:rsidP="00A61FF7">
      <w:pPr>
        <w:ind w:firstLine="709"/>
        <w:jc w:val="center"/>
      </w:pPr>
      <w:r w:rsidRPr="00A61FF7">
        <w:t>подпрограммы 1</w:t>
      </w:r>
    </w:p>
    <w:p w:rsidR="00A61FF7" w:rsidRPr="00A61FF7" w:rsidRDefault="00A61FF7" w:rsidP="00A61FF7">
      <w:pPr>
        <w:pStyle w:val="a5"/>
        <w:ind w:left="0" w:right="-1" w:firstLine="426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1701"/>
        <w:gridCol w:w="1701"/>
        <w:gridCol w:w="1559"/>
      </w:tblGrid>
      <w:tr w:rsidR="00A61FF7" w:rsidRPr="00A61FF7" w:rsidTr="001F4BF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A61FF7" w:rsidRPr="00A61FF7" w:rsidRDefault="00A61FF7" w:rsidP="001F4BF7">
            <w:pPr>
              <w:jc w:val="center"/>
              <w:rPr>
                <w:color w:val="000000"/>
              </w:rPr>
            </w:pPr>
            <w:r w:rsidRPr="00A61FF7">
              <w:rPr>
                <w:color w:val="000000"/>
              </w:rPr>
              <w:t>Сумма расходов, тыс. руб.</w:t>
            </w:r>
          </w:p>
        </w:tc>
      </w:tr>
      <w:tr w:rsidR="00A61FF7" w:rsidRPr="00A61FF7" w:rsidTr="001F4BF7">
        <w:trPr>
          <w:trHeight w:val="28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jc w:val="center"/>
              <w:rPr>
                <w:color w:val="000000"/>
              </w:rPr>
            </w:pPr>
            <w:r w:rsidRPr="00A61FF7">
              <w:rPr>
                <w:color w:val="000000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61FF7" w:rsidRPr="00A61FF7" w:rsidTr="001F4BF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jc w:val="center"/>
              <w:rPr>
                <w:color w:val="000000"/>
              </w:rPr>
            </w:pPr>
            <w:r w:rsidRPr="00A61FF7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jc w:val="center"/>
              <w:rPr>
                <w:color w:val="000000"/>
              </w:rPr>
            </w:pPr>
            <w:r w:rsidRPr="00A61FF7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jc w:val="center"/>
              <w:rPr>
                <w:color w:val="000000"/>
              </w:rPr>
            </w:pPr>
            <w:r w:rsidRPr="00A61FF7">
              <w:rPr>
                <w:color w:val="000000"/>
              </w:rPr>
              <w:t>2027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A61FF7" w:rsidRPr="00A61FF7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A61FF7" w:rsidRPr="00A61FF7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1FF7" w:rsidRPr="00A61FF7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24 209,02300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23 684,38000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23 684,38000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71 577,78300</w:t>
            </w:r>
          </w:p>
        </w:tc>
      </w:tr>
      <w:tr w:rsidR="00A61FF7" w:rsidRPr="00A61FF7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1FF7" w:rsidRPr="00A61FF7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24 209,02300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23 684,38000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23 684,38000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71 577,78300</w:t>
            </w:r>
          </w:p>
        </w:tc>
      </w:tr>
      <w:tr w:rsidR="00A61FF7" w:rsidRPr="00A61FF7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1FF7" w:rsidRPr="00A61FF7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1FF7" w:rsidRPr="008709EC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F7" w:rsidRPr="00A61FF7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F7" w:rsidRPr="007F0F26" w:rsidRDefault="00A61FF7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01D1C" w:rsidRDefault="00701D1C" w:rsidP="00847D48">
      <w:pPr>
        <w:pStyle w:val="a5"/>
        <w:ind w:left="0" w:right="-1" w:firstLine="426"/>
        <w:jc w:val="both"/>
      </w:pPr>
    </w:p>
    <w:p w:rsidR="00444292" w:rsidRPr="00856E6A" w:rsidRDefault="00444292" w:rsidP="00444292">
      <w:pPr>
        <w:jc w:val="center"/>
        <w:rPr>
          <w:color w:val="000000"/>
        </w:rPr>
      </w:pPr>
      <w:r w:rsidRPr="00856E6A">
        <w:rPr>
          <w:color w:val="000000"/>
        </w:rPr>
        <w:t xml:space="preserve">5. Методика оценки эффективности </w:t>
      </w:r>
      <w:r w:rsidR="00A61FF7">
        <w:rPr>
          <w:color w:val="000000"/>
        </w:rPr>
        <w:t>под</w:t>
      </w:r>
      <w:r w:rsidRPr="00856E6A">
        <w:rPr>
          <w:color w:val="000000"/>
        </w:rPr>
        <w:t>программы</w:t>
      </w:r>
      <w:r w:rsidR="00A61FF7">
        <w:rPr>
          <w:color w:val="000000"/>
        </w:rPr>
        <w:t xml:space="preserve"> 1</w:t>
      </w:r>
    </w:p>
    <w:p w:rsidR="00444292" w:rsidRPr="001760B0" w:rsidRDefault="00444292" w:rsidP="00444292">
      <w:pPr>
        <w:ind w:firstLine="709"/>
        <w:jc w:val="both"/>
        <w:rPr>
          <w:color w:val="000000"/>
        </w:rPr>
      </w:pPr>
      <w:r w:rsidRPr="001760B0">
        <w:t xml:space="preserve">Оценка эффективности </w:t>
      </w:r>
      <w:r w:rsidR="00A61FF7" w:rsidRPr="00A61FF7">
        <w:t xml:space="preserve">подпрограммы 1 </w:t>
      </w:r>
      <w:r w:rsidRPr="00A61FF7">
        <w:t>осуществляется  в соответствии с методикой оценки эффективности реализации программ</w:t>
      </w:r>
      <w:r w:rsidRPr="001760B0">
        <w:t xml:space="preserve">, утвержденной постановлением администрации города Заринска от </w:t>
      </w:r>
      <w:r w:rsidR="003845FA">
        <w:t>14.10.2024</w:t>
      </w:r>
      <w:r w:rsidRPr="001760B0">
        <w:t xml:space="preserve"> № </w:t>
      </w:r>
      <w:r w:rsidR="003845FA">
        <w:t>891</w:t>
      </w:r>
      <w:r w:rsidRPr="001760B0">
        <w:t xml:space="preserve"> «</w:t>
      </w:r>
      <w:r w:rsidRPr="001760B0">
        <w:rPr>
          <w:bCs/>
          <w:color w:val="000000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края».</w:t>
      </w:r>
    </w:p>
    <w:p w:rsidR="00701D1C" w:rsidRDefault="00701D1C" w:rsidP="00847D48">
      <w:pPr>
        <w:pStyle w:val="a5"/>
        <w:ind w:left="0" w:right="-1" w:firstLine="426"/>
        <w:jc w:val="both"/>
      </w:pPr>
    </w:p>
    <w:p w:rsidR="00A61FF7" w:rsidRPr="00A61FF7" w:rsidRDefault="00A61FF7" w:rsidP="00A61FF7">
      <w:pPr>
        <w:ind w:firstLine="567"/>
        <w:jc w:val="center"/>
      </w:pPr>
      <w:r w:rsidRPr="00A61FF7">
        <w:t>6.Управление и контроль реализации подпрограммы 1</w:t>
      </w:r>
    </w:p>
    <w:p w:rsidR="00A61FF7" w:rsidRPr="00A61FF7" w:rsidRDefault="00A61FF7" w:rsidP="00A61FF7">
      <w:pPr>
        <w:ind w:firstLine="567"/>
        <w:jc w:val="both"/>
      </w:pPr>
    </w:p>
    <w:p w:rsidR="00A61FF7" w:rsidRDefault="00A61FF7" w:rsidP="00A61FF7">
      <w:pPr>
        <w:ind w:firstLine="426"/>
        <w:jc w:val="both"/>
      </w:pPr>
      <w:r w:rsidRPr="00A61FF7">
        <w:t xml:space="preserve">Управление и контроль реализации подпрограммы 1 </w:t>
      </w:r>
      <w:r w:rsidRPr="00A61FF7">
        <w:rPr>
          <w:rFonts w:eastAsia="Arial"/>
        </w:rPr>
        <w:t xml:space="preserve">осуществляется </w:t>
      </w:r>
      <w:r w:rsidRPr="00A61FF7">
        <w:t>в соответствии с муниципальной программой «Развитие культуры города Заринска» на 2025-2027 годы.</w:t>
      </w:r>
    </w:p>
    <w:p w:rsidR="00A61FF7" w:rsidRDefault="00A61FF7" w:rsidP="00A61FF7">
      <w:pPr>
        <w:pStyle w:val="a5"/>
        <w:ind w:left="0" w:right="-1" w:firstLine="426"/>
        <w:jc w:val="both"/>
      </w:pPr>
    </w:p>
    <w:p w:rsidR="00701D1C" w:rsidRDefault="00701D1C" w:rsidP="00847D48">
      <w:pPr>
        <w:pStyle w:val="a5"/>
        <w:ind w:left="0" w:right="-1" w:firstLine="426"/>
        <w:jc w:val="both"/>
      </w:pPr>
    </w:p>
    <w:p w:rsidR="004F6A67" w:rsidRDefault="004F6A67" w:rsidP="00847D48">
      <w:pPr>
        <w:pStyle w:val="a5"/>
        <w:ind w:left="0" w:right="-1" w:firstLine="426"/>
        <w:jc w:val="both"/>
      </w:pPr>
    </w:p>
    <w:p w:rsidR="004F6A67" w:rsidRDefault="004F6A67" w:rsidP="00847D48">
      <w:pPr>
        <w:pStyle w:val="a5"/>
        <w:ind w:left="0" w:right="-1" w:firstLine="426"/>
        <w:jc w:val="both"/>
      </w:pPr>
    </w:p>
    <w:p w:rsidR="004F6A67" w:rsidRDefault="004F6A67" w:rsidP="00847D48">
      <w:pPr>
        <w:pStyle w:val="a5"/>
        <w:ind w:left="0" w:right="-1" w:firstLine="426"/>
        <w:jc w:val="both"/>
      </w:pPr>
    </w:p>
    <w:p w:rsidR="004F6A67" w:rsidRDefault="004F6A67" w:rsidP="00847D48">
      <w:pPr>
        <w:pStyle w:val="a5"/>
        <w:ind w:left="0" w:right="-1" w:firstLine="426"/>
        <w:jc w:val="both"/>
      </w:pPr>
    </w:p>
    <w:p w:rsidR="004F6A67" w:rsidRDefault="004F6A67" w:rsidP="00847D48">
      <w:pPr>
        <w:pStyle w:val="a5"/>
        <w:ind w:left="0" w:right="-1" w:firstLine="426"/>
        <w:jc w:val="both"/>
      </w:pPr>
    </w:p>
    <w:p w:rsidR="00691509" w:rsidRDefault="00701D1C" w:rsidP="00847D48">
      <w:pPr>
        <w:pStyle w:val="a5"/>
        <w:ind w:left="0" w:right="-1" w:firstLine="426"/>
        <w:jc w:val="both"/>
      </w:pPr>
      <w:r w:rsidRPr="00AF40A3">
        <w:t> </w:t>
      </w:r>
    </w:p>
    <w:p w:rsidR="004A669D" w:rsidRDefault="004A669D" w:rsidP="00FC7F69">
      <w:pPr>
        <w:ind w:right="-1" w:firstLine="426"/>
        <w:jc w:val="center"/>
      </w:pPr>
    </w:p>
    <w:p w:rsidR="00C46F61" w:rsidRDefault="00C46F61" w:rsidP="00FC7F69">
      <w:pPr>
        <w:ind w:right="-1" w:firstLine="426"/>
        <w:jc w:val="center"/>
      </w:pPr>
    </w:p>
    <w:p w:rsidR="00C46F61" w:rsidRDefault="00C46F61" w:rsidP="00FC7F69">
      <w:pPr>
        <w:ind w:right="-1" w:firstLine="426"/>
        <w:jc w:val="center"/>
      </w:pPr>
    </w:p>
    <w:tbl>
      <w:tblPr>
        <w:tblpPr w:leftFromText="180" w:rightFromText="180" w:vertAnchor="text" w:horzAnchor="margin" w:tblpXSpec="right" w:tblpY="-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</w:tblGrid>
      <w:tr w:rsidR="004A669D" w:rsidRPr="008A03FD" w:rsidTr="00C64098"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4A669D" w:rsidRPr="00C64098" w:rsidRDefault="004A669D" w:rsidP="004A669D">
            <w:r w:rsidRPr="00C64098">
              <w:lastRenderedPageBreak/>
              <w:t>Приложение №5</w:t>
            </w:r>
          </w:p>
          <w:p w:rsidR="004A669D" w:rsidRPr="00C64098" w:rsidRDefault="004A669D" w:rsidP="004A669D">
            <w:pPr>
              <w:jc w:val="both"/>
            </w:pPr>
            <w:r w:rsidRPr="00C64098">
              <w:t>к муниципальной программе «Развитие культуры города Заринска» на 2025-</w:t>
            </w:r>
            <w:r w:rsidR="0036358E" w:rsidRPr="00C64098">
              <w:t>2027</w:t>
            </w:r>
            <w:r w:rsidRPr="00C64098">
              <w:t xml:space="preserve"> годы</w:t>
            </w:r>
          </w:p>
          <w:p w:rsidR="00C46F61" w:rsidRPr="005A0F61" w:rsidRDefault="00C46F61" w:rsidP="00C46F61">
            <w:pPr>
              <w:jc w:val="both"/>
            </w:pPr>
            <w:r w:rsidRPr="005A0F61">
              <w:t xml:space="preserve">от </w:t>
            </w:r>
            <w:r w:rsidRPr="00C46F61">
              <w:rPr>
                <w:u w:val="single"/>
              </w:rPr>
              <w:t>03.12.2024</w:t>
            </w:r>
            <w:r w:rsidRPr="005A0F61">
              <w:t xml:space="preserve"> № </w:t>
            </w:r>
            <w:r w:rsidRPr="00C46F61">
              <w:rPr>
                <w:u w:val="single"/>
              </w:rPr>
              <w:t>1067</w:t>
            </w:r>
          </w:p>
          <w:p w:rsidR="004A669D" w:rsidRPr="008A03FD" w:rsidRDefault="004A669D" w:rsidP="004A669D"/>
        </w:tc>
      </w:tr>
    </w:tbl>
    <w:p w:rsidR="004A669D" w:rsidRDefault="004A669D" w:rsidP="004A669D">
      <w:pPr>
        <w:ind w:firstLine="709"/>
        <w:jc w:val="center"/>
        <w:rPr>
          <w:color w:val="000000"/>
          <w:highlight w:val="yellow"/>
        </w:rPr>
      </w:pPr>
    </w:p>
    <w:p w:rsidR="004A669D" w:rsidRDefault="004A669D" w:rsidP="004A669D">
      <w:pPr>
        <w:ind w:firstLine="709"/>
        <w:jc w:val="center"/>
        <w:rPr>
          <w:color w:val="000000"/>
          <w:highlight w:val="yellow"/>
        </w:rPr>
      </w:pPr>
    </w:p>
    <w:p w:rsidR="004A669D" w:rsidRDefault="004A669D" w:rsidP="004A669D">
      <w:pPr>
        <w:ind w:firstLine="709"/>
        <w:jc w:val="center"/>
        <w:rPr>
          <w:color w:val="000000"/>
          <w:highlight w:val="yellow"/>
        </w:rPr>
      </w:pPr>
    </w:p>
    <w:p w:rsidR="004A669D" w:rsidRDefault="004A669D" w:rsidP="004A669D">
      <w:pPr>
        <w:ind w:firstLine="709"/>
        <w:jc w:val="center"/>
        <w:rPr>
          <w:color w:val="000000"/>
          <w:highlight w:val="yellow"/>
        </w:rPr>
      </w:pPr>
    </w:p>
    <w:p w:rsidR="004A669D" w:rsidRDefault="004A669D" w:rsidP="004A669D">
      <w:pPr>
        <w:ind w:firstLine="709"/>
        <w:jc w:val="center"/>
        <w:rPr>
          <w:color w:val="000000"/>
          <w:highlight w:val="yellow"/>
        </w:rPr>
      </w:pPr>
    </w:p>
    <w:p w:rsidR="004A669D" w:rsidRPr="00E22C03" w:rsidRDefault="004A669D" w:rsidP="004A669D">
      <w:pPr>
        <w:ind w:firstLine="709"/>
        <w:jc w:val="center"/>
        <w:rPr>
          <w:color w:val="000000"/>
        </w:rPr>
      </w:pPr>
      <w:r w:rsidRPr="00E22C03">
        <w:rPr>
          <w:color w:val="000000"/>
        </w:rPr>
        <w:t>ПАСПОРТ</w:t>
      </w:r>
    </w:p>
    <w:p w:rsidR="004A669D" w:rsidRDefault="004A669D" w:rsidP="004A669D">
      <w:pPr>
        <w:ind w:right="-1" w:firstLine="709"/>
        <w:jc w:val="center"/>
      </w:pPr>
      <w:r w:rsidRPr="00E22C03">
        <w:rPr>
          <w:color w:val="000000"/>
        </w:rPr>
        <w:t xml:space="preserve">подпрограммы </w:t>
      </w:r>
      <w:r w:rsidR="000658BB">
        <w:rPr>
          <w:color w:val="000000"/>
        </w:rPr>
        <w:t>2</w:t>
      </w:r>
      <w:r w:rsidRPr="00E22C03">
        <w:rPr>
          <w:color w:val="000000"/>
        </w:rPr>
        <w:t xml:space="preserve">. </w:t>
      </w:r>
      <w:r w:rsidRPr="00D423B2">
        <w:t xml:space="preserve">«Организация и обеспечение предоставления муниципальных услуг </w:t>
      </w:r>
      <w:r>
        <w:t xml:space="preserve">в сфере </w:t>
      </w:r>
      <w:r w:rsidRPr="00D423B2">
        <w:t>дополнительного образования»</w:t>
      </w:r>
    </w:p>
    <w:p w:rsidR="00C64098" w:rsidRPr="00D423B2" w:rsidRDefault="00C64098" w:rsidP="00C64098">
      <w:pPr>
        <w:jc w:val="center"/>
      </w:pPr>
      <w:r w:rsidRPr="00C64098">
        <w:t>(далее - подпрограмма 2)</w:t>
      </w:r>
    </w:p>
    <w:p w:rsidR="004A669D" w:rsidRPr="00E22C03" w:rsidRDefault="004A669D" w:rsidP="004A669D">
      <w:pPr>
        <w:ind w:firstLine="709"/>
        <w:jc w:val="center"/>
        <w:rPr>
          <w:color w:val="000000"/>
        </w:rPr>
      </w:pPr>
    </w:p>
    <w:tbl>
      <w:tblPr>
        <w:tblW w:w="0" w:type="auto"/>
        <w:jc w:val="center"/>
        <w:tblInd w:w="-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446"/>
      </w:tblGrid>
      <w:tr w:rsidR="004A669D" w:rsidRPr="00AF40A3" w:rsidTr="004A669D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E22C03" w:rsidRDefault="004A669D" w:rsidP="004A669D">
            <w:pPr>
              <w:jc w:val="both"/>
            </w:pPr>
            <w:r w:rsidRPr="00E22C03">
              <w:t>Соисполнитель муниципальной программы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0603FB" w:rsidP="000603FB">
            <w:pPr>
              <w:tabs>
                <w:tab w:val="left" w:pos="9355"/>
              </w:tabs>
              <w:ind w:right="-1"/>
              <w:jc w:val="both"/>
            </w:pPr>
            <w:r w:rsidRPr="00FD1AE7">
              <w:t>-Комитет по культуре администрации города Заринска</w:t>
            </w:r>
          </w:p>
        </w:tc>
      </w:tr>
      <w:tr w:rsidR="004A669D" w:rsidRPr="00AF40A3" w:rsidTr="004A669D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4A669D" w:rsidP="004A669D">
            <w:pPr>
              <w:jc w:val="both"/>
            </w:pPr>
            <w:r w:rsidRPr="00AF40A3">
              <w:t>Участники подпрограммы</w:t>
            </w:r>
            <w:r w:rsidR="00C64098">
              <w:t xml:space="preserve"> 2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Default="004A669D" w:rsidP="004A669D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дополнительного образования «Детская музыкальная школа № 2» города Заринска Алтайского края (далее </w:t>
            </w:r>
            <w:r>
              <w:t xml:space="preserve">- </w:t>
            </w:r>
            <w:r w:rsidRPr="00FF5A4D">
              <w:t>МБУ ДО «ДМШ №2»);</w:t>
            </w:r>
          </w:p>
          <w:p w:rsidR="004A669D" w:rsidRPr="00AF40A3" w:rsidRDefault="004A669D" w:rsidP="004A669D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дополнительного образования «Детская художественная школа» города Заринска Алтайского края (далее </w:t>
            </w:r>
            <w:r>
              <w:t>- МБУ ДО «ДХШ»)</w:t>
            </w:r>
          </w:p>
        </w:tc>
      </w:tr>
      <w:tr w:rsidR="004A669D" w:rsidRPr="00AF40A3" w:rsidTr="004A669D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4A669D" w:rsidP="004A669D">
            <w:pPr>
              <w:jc w:val="both"/>
            </w:pPr>
            <w:r w:rsidRPr="00AF40A3">
              <w:t>Цели подпрограммы</w:t>
            </w:r>
            <w:r w:rsidR="00C64098">
              <w:t xml:space="preserve"> 2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4A669D" w:rsidP="004A669D">
            <w:pPr>
              <w:jc w:val="both"/>
            </w:pPr>
            <w:r>
              <w:t>С</w:t>
            </w:r>
            <w:r w:rsidRPr="00D423B2">
              <w:t xml:space="preserve">оздание условий </w:t>
            </w:r>
            <w:r w:rsidR="007C6E97">
              <w:t xml:space="preserve">для развития </w:t>
            </w:r>
            <w:r w:rsidRPr="00D423B2">
              <w:t>дополнительного образования в сфере культуры</w:t>
            </w:r>
          </w:p>
        </w:tc>
      </w:tr>
      <w:tr w:rsidR="004A669D" w:rsidRPr="00AF40A3" w:rsidTr="004A669D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4A669D" w:rsidP="004A669D">
            <w:pPr>
              <w:jc w:val="both"/>
            </w:pPr>
            <w:r w:rsidRPr="00AF40A3">
              <w:t>Задачи подпрограммы</w:t>
            </w:r>
            <w:r w:rsidR="00C64098">
              <w:t xml:space="preserve"> 2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97" w:rsidRPr="00D423B2" w:rsidRDefault="007C6E97" w:rsidP="007C6E97">
            <w:pPr>
              <w:ind w:right="-1" w:firstLine="33"/>
              <w:jc w:val="both"/>
            </w:pPr>
            <w:r>
              <w:t xml:space="preserve">- </w:t>
            </w:r>
            <w:r w:rsidRPr="00D423B2">
              <w:t xml:space="preserve">финансовое обеспечение муниципальных услуг </w:t>
            </w:r>
            <w:proofErr w:type="gramStart"/>
            <w:r w:rsidRPr="00D423B2">
              <w:t>в учреждениях дополнительного образования в сфере культуры в соответствии с муниципальным заданием за счет</w:t>
            </w:r>
            <w:proofErr w:type="gramEnd"/>
            <w:r w:rsidRPr="00D423B2">
              <w:t xml:space="preserve"> средств городского бюджета;</w:t>
            </w:r>
          </w:p>
          <w:p w:rsidR="007C6E97" w:rsidRPr="00D423B2" w:rsidRDefault="007C6E97" w:rsidP="007C6E97">
            <w:pPr>
              <w:ind w:right="-1" w:firstLine="33"/>
              <w:jc w:val="both"/>
            </w:pPr>
            <w:r w:rsidRPr="00D423B2">
              <w:t>- распределение средств городского бюджета на содержание зданий дополнительного образования в сфере культуры и оплату коммунальных услуг;</w:t>
            </w:r>
          </w:p>
          <w:p w:rsidR="007C6E97" w:rsidRPr="00D423B2" w:rsidRDefault="007C6E97" w:rsidP="007C6E97">
            <w:pPr>
              <w:ind w:right="-1" w:firstLine="33"/>
              <w:jc w:val="both"/>
            </w:pPr>
            <w:r w:rsidRPr="00D423B2">
              <w:t xml:space="preserve">- осуществление контроля </w:t>
            </w:r>
            <w:proofErr w:type="gramStart"/>
            <w:r w:rsidRPr="00D423B2">
              <w:t>за эффективным расходованием средств на реализацию муниципальных услуг в учреждениях дополнительного образования в сфере культуры из средств</w:t>
            </w:r>
            <w:proofErr w:type="gramEnd"/>
            <w:r w:rsidRPr="00D423B2">
              <w:t xml:space="preserve"> городского бюджета;</w:t>
            </w:r>
          </w:p>
          <w:p w:rsidR="004A669D" w:rsidRPr="00AF40A3" w:rsidRDefault="007C6E97" w:rsidP="003609F3">
            <w:pPr>
              <w:ind w:right="-1" w:firstLine="33"/>
              <w:jc w:val="both"/>
            </w:pPr>
            <w:r w:rsidRPr="00D423B2">
              <w:rPr>
                <w:b/>
              </w:rPr>
              <w:t xml:space="preserve">- </w:t>
            </w:r>
            <w:r w:rsidR="003609F3">
              <w:t>сохранение</w:t>
            </w:r>
            <w:r w:rsidRPr="00D423B2">
              <w:t xml:space="preserve"> численности учащихся, обучающихся в учреждениях дополнительного образования в сфере культуры.</w:t>
            </w:r>
          </w:p>
        </w:tc>
      </w:tr>
      <w:tr w:rsidR="004A669D" w:rsidRPr="00AF40A3" w:rsidTr="004A669D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4A669D" w:rsidP="004A669D">
            <w:pPr>
              <w:jc w:val="both"/>
            </w:pPr>
            <w:r w:rsidRPr="00AF40A3">
              <w:t>Перечень мероприятий подпрограммы</w:t>
            </w:r>
            <w:r w:rsidR="00C64098">
              <w:t xml:space="preserve"> 2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4F6A67" w:rsidRDefault="007C6E97" w:rsidP="004A669D">
            <w:pPr>
              <w:ind w:right="-1"/>
              <w:jc w:val="both"/>
            </w:pPr>
            <w:r w:rsidRPr="004F6A67">
              <w:t>Создание условий в сфере дополнительного образования детей:</w:t>
            </w:r>
          </w:p>
          <w:p w:rsidR="007C6E97" w:rsidRPr="004F6A67" w:rsidRDefault="007C6E97" w:rsidP="004A669D">
            <w:pPr>
              <w:ind w:right="-1"/>
              <w:jc w:val="both"/>
            </w:pPr>
            <w:r w:rsidRPr="004F6A67">
              <w:t xml:space="preserve">- </w:t>
            </w:r>
            <w:r w:rsidR="00042254" w:rsidRPr="004F6A67">
              <w:t>п</w:t>
            </w:r>
            <w:r w:rsidRPr="004F6A67">
              <w:t>редоставление дополнительного образования;</w:t>
            </w:r>
          </w:p>
          <w:p w:rsidR="007C6E97" w:rsidRPr="00AF40A3" w:rsidRDefault="007C6E97" w:rsidP="00042254">
            <w:pPr>
              <w:ind w:right="-1"/>
              <w:jc w:val="both"/>
            </w:pPr>
            <w:r w:rsidRPr="004F6A67">
              <w:t xml:space="preserve">- </w:t>
            </w:r>
            <w:r w:rsidR="00042254" w:rsidRPr="004F6A67">
              <w:t>у</w:t>
            </w:r>
            <w:r w:rsidRPr="004F6A67">
              <w:t>крепление материально-технической базы.</w:t>
            </w:r>
          </w:p>
        </w:tc>
      </w:tr>
      <w:tr w:rsidR="004A669D" w:rsidRPr="00AF40A3" w:rsidTr="004A669D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4A669D" w:rsidP="004A669D">
            <w:pPr>
              <w:jc w:val="both"/>
            </w:pPr>
            <w:r w:rsidRPr="00AF40A3">
              <w:t>Показатели подпрограммы</w:t>
            </w:r>
            <w:r w:rsidR="00C64098">
              <w:t xml:space="preserve"> 2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7C6E97" w:rsidP="004A669D">
            <w:pPr>
              <w:tabs>
                <w:tab w:val="left" w:pos="9355"/>
              </w:tabs>
              <w:ind w:right="-1"/>
              <w:jc w:val="both"/>
            </w:pPr>
            <w:proofErr w:type="gramStart"/>
            <w:r>
              <w:t>Количество обучающихся в учреждениях дополнительного образования</w:t>
            </w:r>
            <w:proofErr w:type="gramEnd"/>
          </w:p>
        </w:tc>
      </w:tr>
      <w:tr w:rsidR="004A669D" w:rsidRPr="00AF40A3" w:rsidTr="004A669D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4A669D" w:rsidP="004A669D">
            <w:pPr>
              <w:jc w:val="both"/>
            </w:pPr>
            <w:r w:rsidRPr="00AF40A3">
              <w:t>Сроки и этапы реализации подпрограммы</w:t>
            </w:r>
            <w:r w:rsidR="00C64098">
              <w:t xml:space="preserve"> 2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AF40A3" w:rsidRDefault="00C64098" w:rsidP="004A669D">
            <w:r w:rsidRPr="00077B94">
              <w:t>202</w:t>
            </w:r>
            <w:r>
              <w:t>5</w:t>
            </w:r>
            <w:r w:rsidRPr="00077B94">
              <w:t>-</w:t>
            </w:r>
            <w:r>
              <w:t>2027</w:t>
            </w:r>
            <w:r w:rsidRPr="00077B94">
              <w:t xml:space="preserve"> </w:t>
            </w:r>
            <w:r w:rsidRPr="00C64098">
              <w:t>годы без деления на этапы</w:t>
            </w:r>
          </w:p>
        </w:tc>
      </w:tr>
      <w:tr w:rsidR="00BF6D64" w:rsidRPr="00AF40A3" w:rsidTr="004A669D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64" w:rsidRPr="009857C7" w:rsidRDefault="00BF6D64" w:rsidP="00EF4998">
            <w:pPr>
              <w:jc w:val="both"/>
            </w:pPr>
            <w:r w:rsidRPr="009857C7">
              <w:t>Объемы и  источники финансирования подпрограммы</w:t>
            </w:r>
            <w:r w:rsidR="00C64098">
              <w:t xml:space="preserve"> 2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98" w:rsidRPr="00C64098" w:rsidRDefault="00C64098" w:rsidP="00C64098">
            <w:pPr>
              <w:jc w:val="both"/>
            </w:pPr>
            <w:r w:rsidRPr="00C64098">
              <w:t>Общий объем финансирования подпрограммы 2 составляет 80 341,55700 тыс. руб., из них:</w:t>
            </w:r>
          </w:p>
          <w:p w:rsidR="00C64098" w:rsidRPr="00C64098" w:rsidRDefault="00C64098" w:rsidP="00C64098">
            <w:pPr>
              <w:jc w:val="both"/>
            </w:pPr>
          </w:p>
          <w:p w:rsidR="00C64098" w:rsidRPr="00C64098" w:rsidRDefault="00C64098" w:rsidP="00C64098">
            <w:pPr>
              <w:jc w:val="both"/>
            </w:pPr>
            <w:r w:rsidRPr="00C64098">
              <w:t>средства федерального бюджета - 0,00000 тыс. руб.;</w:t>
            </w:r>
          </w:p>
          <w:p w:rsidR="00C64098" w:rsidRPr="00C64098" w:rsidRDefault="00C64098" w:rsidP="00C64098">
            <w:pPr>
              <w:jc w:val="both"/>
            </w:pPr>
            <w:r w:rsidRPr="00C64098">
              <w:t>средства краевого бюджета - 0,00000 тыс. руб.;</w:t>
            </w:r>
          </w:p>
          <w:p w:rsidR="00C64098" w:rsidRPr="00C64098" w:rsidRDefault="00C64098" w:rsidP="00C64098">
            <w:pPr>
              <w:jc w:val="both"/>
            </w:pPr>
            <w:r w:rsidRPr="00C64098">
              <w:t>средств городского бюджета - 80 341,55700 тыс. руб.;</w:t>
            </w:r>
          </w:p>
          <w:p w:rsidR="00C64098" w:rsidRPr="00C64098" w:rsidRDefault="00C64098" w:rsidP="00C64098">
            <w:pPr>
              <w:jc w:val="both"/>
            </w:pPr>
            <w:r w:rsidRPr="00C64098">
              <w:t>внебюджетные источники - 0,00000 тыс. руб.;</w:t>
            </w:r>
          </w:p>
          <w:p w:rsidR="00C64098" w:rsidRPr="00C64098" w:rsidRDefault="00C64098" w:rsidP="00C64098">
            <w:pPr>
              <w:jc w:val="both"/>
            </w:pPr>
          </w:p>
          <w:p w:rsidR="00C64098" w:rsidRPr="00C64098" w:rsidRDefault="00C64098" w:rsidP="00C64098">
            <w:pPr>
              <w:jc w:val="both"/>
            </w:pPr>
            <w:r w:rsidRPr="00C64098">
              <w:t>в том числе по годам:</w:t>
            </w:r>
          </w:p>
          <w:p w:rsidR="00C64098" w:rsidRPr="00C64098" w:rsidRDefault="00C64098" w:rsidP="00C64098">
            <w:pPr>
              <w:jc w:val="both"/>
            </w:pPr>
            <w:r w:rsidRPr="00C64098">
              <w:t>2025 год – 26 780,51900 тыс. рублей;</w:t>
            </w:r>
          </w:p>
          <w:p w:rsidR="00C64098" w:rsidRPr="00C64098" w:rsidRDefault="00C64098" w:rsidP="00C64098">
            <w:pPr>
              <w:jc w:val="both"/>
            </w:pPr>
            <w:r w:rsidRPr="00C64098">
              <w:t>2026 год – 26 780,51900 тыс. рублей;</w:t>
            </w:r>
          </w:p>
          <w:p w:rsidR="00C64098" w:rsidRPr="00C64098" w:rsidRDefault="00C64098" w:rsidP="00C64098">
            <w:pPr>
              <w:jc w:val="both"/>
            </w:pPr>
            <w:r w:rsidRPr="00C64098">
              <w:t>2027 год – 26 780,51900 тыс. рублей;</w:t>
            </w:r>
          </w:p>
          <w:p w:rsidR="00BF6D64" w:rsidRPr="00AF40A3" w:rsidRDefault="00C64098" w:rsidP="00C64098">
            <w:pPr>
              <w:jc w:val="both"/>
            </w:pPr>
            <w:r w:rsidRPr="00C64098">
              <w:t xml:space="preserve">Объемы и источники финансирования ежегодно </w:t>
            </w:r>
            <w:r w:rsidRPr="00C64098">
              <w:lastRenderedPageBreak/>
              <w:t>уточняются и корректируются.</w:t>
            </w:r>
          </w:p>
        </w:tc>
      </w:tr>
      <w:tr w:rsidR="004A669D" w:rsidRPr="00AF40A3" w:rsidTr="004A669D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FB33E6" w:rsidRDefault="004A669D" w:rsidP="004A669D">
            <w:pPr>
              <w:jc w:val="both"/>
            </w:pPr>
            <w:r w:rsidRPr="00FB33E6">
              <w:lastRenderedPageBreak/>
              <w:t>Ожидаемые результаты реализации подпрограммы</w:t>
            </w:r>
            <w:r w:rsidR="00C64098">
              <w:t xml:space="preserve"> 2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9D" w:rsidRPr="00FB33E6" w:rsidRDefault="007C6E97" w:rsidP="007C6E97">
            <w:pPr>
              <w:tabs>
                <w:tab w:val="left" w:pos="9355"/>
              </w:tabs>
              <w:ind w:right="-1"/>
              <w:jc w:val="both"/>
            </w:pPr>
            <w:r w:rsidRPr="007C6E97">
              <w:t>Сохранение количества обучающихся учреждений художественного дополнительного образования в сфере культуры.</w:t>
            </w:r>
          </w:p>
        </w:tc>
      </w:tr>
    </w:tbl>
    <w:p w:rsidR="004A669D" w:rsidRDefault="004A669D" w:rsidP="004A669D">
      <w:pPr>
        <w:ind w:right="-1" w:firstLine="426"/>
        <w:jc w:val="center"/>
      </w:pPr>
    </w:p>
    <w:p w:rsidR="0003231F" w:rsidRPr="00D423B2" w:rsidRDefault="0003231F" w:rsidP="0003231F">
      <w:pPr>
        <w:jc w:val="center"/>
      </w:pPr>
      <w:r w:rsidRPr="00D423B2">
        <w:t>1.Общая х</w:t>
      </w:r>
      <w:r>
        <w:t>арактеристика сферы реализации подпрограммы</w:t>
      </w:r>
      <w:r w:rsidR="00C64098">
        <w:t xml:space="preserve"> 2</w:t>
      </w:r>
    </w:p>
    <w:p w:rsidR="00042254" w:rsidRDefault="00042254" w:rsidP="0003231F">
      <w:pPr>
        <w:pStyle w:val="a5"/>
        <w:ind w:left="0" w:right="-1" w:firstLine="426"/>
        <w:jc w:val="both"/>
      </w:pPr>
    </w:p>
    <w:p w:rsidR="0003231F" w:rsidRPr="00D423B2" w:rsidRDefault="0003231F" w:rsidP="0003231F">
      <w:pPr>
        <w:pStyle w:val="a5"/>
        <w:ind w:left="0" w:right="-1" w:firstLine="426"/>
        <w:jc w:val="both"/>
      </w:pPr>
      <w:r w:rsidRPr="00D423B2">
        <w:t xml:space="preserve">В настоящее время в городе </w:t>
      </w:r>
      <w:r>
        <w:t xml:space="preserve">деятельность по реализации дополнительных предпрофессиональных общеобразовательных и дополнительных общеразвивающих программ в сфере культуры </w:t>
      </w:r>
      <w:r w:rsidRPr="00D423B2">
        <w:t>осуществляют</w:t>
      </w:r>
      <w:r>
        <w:t xml:space="preserve"> 2</w:t>
      </w:r>
      <w:r w:rsidRPr="00D423B2">
        <w:t xml:space="preserve"> муниципальных учреждени</w:t>
      </w:r>
      <w:r>
        <w:t>я</w:t>
      </w:r>
      <w:r w:rsidR="00042254">
        <w:t xml:space="preserve"> </w:t>
      </w:r>
      <w:r>
        <w:t>дополнительного образования</w:t>
      </w:r>
      <w:r w:rsidRPr="00D423B2">
        <w:t>:</w:t>
      </w:r>
    </w:p>
    <w:p w:rsidR="0003231F" w:rsidRDefault="0003231F" w:rsidP="0003231F">
      <w:pPr>
        <w:tabs>
          <w:tab w:val="left" w:pos="9355"/>
        </w:tabs>
        <w:ind w:right="-1"/>
        <w:jc w:val="both"/>
      </w:pPr>
      <w:r w:rsidRPr="00D423B2">
        <w:t>-</w:t>
      </w:r>
      <w:r w:rsidRPr="00FF5A4D">
        <w:t xml:space="preserve">Муниципальное бюджетное учреждение дополнительного образования «Детская музыкальная школа № 2» города Заринска Алтайского края (далее </w:t>
      </w:r>
      <w:r>
        <w:t xml:space="preserve">- </w:t>
      </w:r>
      <w:r w:rsidRPr="00FF5A4D">
        <w:t>МБУ ДО «ДМШ №2»);</w:t>
      </w:r>
    </w:p>
    <w:p w:rsidR="0003231F" w:rsidRDefault="0003231F" w:rsidP="0003231F">
      <w:pPr>
        <w:tabs>
          <w:tab w:val="left" w:pos="9355"/>
        </w:tabs>
        <w:ind w:right="-1"/>
        <w:jc w:val="both"/>
      </w:pPr>
      <w:r>
        <w:t>-</w:t>
      </w:r>
      <w:r w:rsidRPr="00FF5A4D">
        <w:t xml:space="preserve">Муниципальное бюджетное учреждение дополнительного образования «Детская художественная школа» города Заринска Алтайского края (далее </w:t>
      </w:r>
      <w:r>
        <w:t>- МБУ ДО «ДХШ»)</w:t>
      </w:r>
    </w:p>
    <w:p w:rsidR="0003231F" w:rsidRDefault="0003231F" w:rsidP="0003231F">
      <w:pPr>
        <w:pStyle w:val="a5"/>
        <w:ind w:left="0" w:right="-1" w:firstLine="426"/>
        <w:jc w:val="both"/>
      </w:pPr>
      <w:r w:rsidRPr="00AF40A3">
        <w:t xml:space="preserve">Образовательные учреждения дополнительного образования в сфере культуры – детская музыкальная и художественная школы являются необходимой базой и фундаментом будущего профессионального образования. </w:t>
      </w:r>
      <w:proofErr w:type="gramStart"/>
      <w:r w:rsidRPr="00AF40A3">
        <w:t xml:space="preserve">Ежегодно обучающиеся учреждений художественного образования в среднем принимают участие в фестивалях, конкурсах и других творческих акциях различного статуса. </w:t>
      </w:r>
      <w:proofErr w:type="gramEnd"/>
    </w:p>
    <w:p w:rsidR="0003231F" w:rsidRDefault="0003231F" w:rsidP="0003231F">
      <w:pPr>
        <w:pStyle w:val="a5"/>
        <w:ind w:left="0" w:right="-1" w:firstLine="426"/>
        <w:jc w:val="both"/>
      </w:pPr>
      <w:r w:rsidRPr="00AF40A3">
        <w:t>Результативным показател</w:t>
      </w:r>
      <w:r w:rsidR="00042254">
        <w:t>ем</w:t>
      </w:r>
      <w:r w:rsidRPr="00AF40A3">
        <w:t xml:space="preserve"> деятельности школ явля</w:t>
      </w:r>
      <w:r>
        <w:t>е</w:t>
      </w:r>
      <w:r w:rsidRPr="00AF40A3">
        <w:t>тся: сохранение количества учащихся учреждений дополнительного образования в сфере культуры</w:t>
      </w:r>
      <w:r>
        <w:t>.</w:t>
      </w:r>
    </w:p>
    <w:p w:rsidR="0003231F" w:rsidRDefault="0003231F" w:rsidP="0003231F">
      <w:pPr>
        <w:contextualSpacing/>
        <w:jc w:val="both"/>
        <w:rPr>
          <w:color w:val="000000"/>
        </w:rPr>
      </w:pPr>
      <w:r>
        <w:rPr>
          <w:color w:val="000000"/>
        </w:rPr>
        <w:tab/>
        <w:t xml:space="preserve">Основными проблемами в сфере реализации подпрограммы </w:t>
      </w:r>
      <w:r w:rsidR="00C64098">
        <w:rPr>
          <w:color w:val="000000"/>
        </w:rPr>
        <w:t xml:space="preserve">2 </w:t>
      </w:r>
      <w:r>
        <w:rPr>
          <w:color w:val="000000"/>
        </w:rPr>
        <w:t xml:space="preserve">являются: </w:t>
      </w:r>
    </w:p>
    <w:p w:rsidR="003609F3" w:rsidRDefault="003609F3" w:rsidP="0003231F">
      <w:pPr>
        <w:contextualSpacing/>
        <w:jc w:val="both"/>
        <w:rPr>
          <w:color w:val="000000"/>
        </w:rPr>
      </w:pPr>
      <w:r>
        <w:rPr>
          <w:color w:val="000000"/>
        </w:rPr>
        <w:t>- снижение мотивации детей и подростков к освоению дополнительных предпрофессиональных общеобразовательных программ, что является риском для учреждений (мотивация детей и родителей зачастую заключается лишь в частичном освоении начальных навыков, а не стремлении к получению глубоких знаний для использования знаний при профессиональном выборе);</w:t>
      </w:r>
    </w:p>
    <w:p w:rsidR="0003231F" w:rsidRDefault="0003231F" w:rsidP="0003231F">
      <w:pPr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3609F3">
        <w:rPr>
          <w:color w:val="000000"/>
        </w:rPr>
        <w:t>нехватка квалифицирован</w:t>
      </w:r>
      <w:r w:rsidR="00042254">
        <w:rPr>
          <w:color w:val="000000"/>
        </w:rPr>
        <w:t xml:space="preserve">ных кадров в сфере культуры, в </w:t>
      </w:r>
      <w:r w:rsidR="003609F3">
        <w:rPr>
          <w:color w:val="000000"/>
        </w:rPr>
        <w:t>том числе молодых педагогов в системе дополнительного образования</w:t>
      </w:r>
    </w:p>
    <w:p w:rsidR="0003231F" w:rsidRDefault="0003231F" w:rsidP="0003231F">
      <w:pPr>
        <w:contextualSpacing/>
        <w:jc w:val="both"/>
        <w:rPr>
          <w:color w:val="000000"/>
        </w:rPr>
      </w:pPr>
      <w:r>
        <w:rPr>
          <w:color w:val="000000"/>
        </w:rPr>
        <w:t>- потребность учреждений культуры в ремонтах зданий, в улучшении материально-технического оснащения в соответствии с современными стандартами</w:t>
      </w:r>
      <w:r w:rsidR="003609F3">
        <w:rPr>
          <w:color w:val="000000"/>
        </w:rPr>
        <w:t xml:space="preserve"> (в частности, МБУ ДО «ДХШ»).</w:t>
      </w:r>
    </w:p>
    <w:p w:rsidR="0003231F" w:rsidRDefault="0003231F" w:rsidP="0003231F">
      <w:pPr>
        <w:pStyle w:val="a5"/>
        <w:ind w:left="0" w:right="-1" w:firstLine="426"/>
        <w:jc w:val="both"/>
      </w:pPr>
      <w:proofErr w:type="gramStart"/>
      <w:r w:rsidRPr="00537F3A">
        <w:t xml:space="preserve">Прогноз развития  сферы реализации </w:t>
      </w:r>
      <w:r w:rsidR="00C64098">
        <w:t>подп</w:t>
      </w:r>
      <w:r w:rsidRPr="00537F3A">
        <w:t xml:space="preserve">рограммы </w:t>
      </w:r>
      <w:r w:rsidR="00C64098">
        <w:t xml:space="preserve"> 2 </w:t>
      </w:r>
      <w:r w:rsidRPr="00537F3A">
        <w:t>состоит в систематической работе по предотвращению и минимизации рисков (финансовых, законодательных, финансово-экономических)</w:t>
      </w:r>
      <w:r>
        <w:t xml:space="preserve">, совершенствовании работы по получению </w:t>
      </w:r>
      <w:proofErr w:type="spellStart"/>
      <w:r>
        <w:t>грантовых</w:t>
      </w:r>
      <w:proofErr w:type="spellEnd"/>
      <w:r>
        <w:t xml:space="preserve"> форм поддержки учреждений культуры</w:t>
      </w:r>
      <w:r w:rsidR="003609F3">
        <w:t xml:space="preserve"> и дополнительного образования</w:t>
      </w:r>
      <w:r>
        <w:t>, разработки новых форм работы и привлечения</w:t>
      </w:r>
      <w:r w:rsidR="00754A1D">
        <w:t>обучающихся с целью сохранения как контингента обучающихся по дополнительных предпрофессиональным общеразвивающим программам, так и повышения имиджа образовательных учреждений.</w:t>
      </w:r>
      <w:proofErr w:type="gramEnd"/>
    </w:p>
    <w:p w:rsidR="0003231F" w:rsidRDefault="0003231F" w:rsidP="0003231F">
      <w:pPr>
        <w:pStyle w:val="a5"/>
        <w:ind w:left="0" w:right="-1" w:firstLine="426"/>
        <w:jc w:val="both"/>
      </w:pPr>
    </w:p>
    <w:p w:rsidR="00C64098" w:rsidRPr="00C64098" w:rsidRDefault="00C64098" w:rsidP="00C64098">
      <w:pPr>
        <w:jc w:val="center"/>
        <w:rPr>
          <w:color w:val="000000"/>
        </w:rPr>
      </w:pPr>
      <w:r w:rsidRPr="009D3EB8">
        <w:rPr>
          <w:color w:val="000000"/>
        </w:rPr>
        <w:t xml:space="preserve">2. </w:t>
      </w:r>
      <w:r w:rsidRPr="00C64098">
        <w:rPr>
          <w:color w:val="000000"/>
        </w:rPr>
        <w:t xml:space="preserve">Приоритетные направления реализации подпрограммы 2, цели, </w:t>
      </w:r>
    </w:p>
    <w:p w:rsidR="00C64098" w:rsidRPr="00C64098" w:rsidRDefault="00C64098" w:rsidP="00C64098">
      <w:pPr>
        <w:jc w:val="center"/>
        <w:rPr>
          <w:color w:val="000000"/>
        </w:rPr>
      </w:pPr>
      <w:r w:rsidRPr="00C64098">
        <w:rPr>
          <w:color w:val="000000"/>
        </w:rPr>
        <w:t>задачи, описание основных ожидаемых конечных результатов</w:t>
      </w:r>
    </w:p>
    <w:p w:rsidR="00C64098" w:rsidRPr="00C64098" w:rsidRDefault="00C64098" w:rsidP="00C64098">
      <w:pPr>
        <w:jc w:val="center"/>
        <w:rPr>
          <w:color w:val="000000"/>
        </w:rPr>
      </w:pPr>
      <w:r w:rsidRPr="00C64098">
        <w:rPr>
          <w:color w:val="000000"/>
        </w:rPr>
        <w:t>подпрограммы 2, сроков и этапов её реализации</w:t>
      </w:r>
    </w:p>
    <w:p w:rsidR="00C64098" w:rsidRPr="00C64098" w:rsidRDefault="00C64098" w:rsidP="00C64098">
      <w:pPr>
        <w:jc w:val="center"/>
        <w:rPr>
          <w:color w:val="000000"/>
        </w:rPr>
      </w:pPr>
    </w:p>
    <w:p w:rsidR="00C64098" w:rsidRPr="00A03EE7" w:rsidRDefault="00C64098" w:rsidP="00C64098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  <w:r w:rsidRPr="00C64098">
        <w:t>2.1.Приоритеты муниципальной политики в сфере реализации подпрограммы 2</w:t>
      </w:r>
    </w:p>
    <w:p w:rsidR="00C64098" w:rsidRDefault="00C64098" w:rsidP="00C64098">
      <w:pPr>
        <w:jc w:val="both"/>
      </w:pPr>
    </w:p>
    <w:p w:rsidR="0003231F" w:rsidRDefault="0003231F" w:rsidP="0003231F">
      <w:pPr>
        <w:ind w:firstLine="709"/>
        <w:jc w:val="both"/>
      </w:pPr>
      <w:r w:rsidRPr="00094214">
        <w:t xml:space="preserve">Приоритеты муниципальной политики в сфере культуры на период до </w:t>
      </w:r>
      <w:r w:rsidR="0036358E">
        <w:t>2027</w:t>
      </w:r>
      <w:r w:rsidRPr="00094214">
        <w:t xml:space="preserve"> года сформированы с учетом целей и задач, обозначенных в следующих документах:</w:t>
      </w:r>
    </w:p>
    <w:p w:rsidR="003609F3" w:rsidRPr="00094214" w:rsidRDefault="003609F3" w:rsidP="003609F3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Федеральный закон от 29.12.2012 № 273-ФЗ «Об образовании в Российской Федерации»;</w:t>
      </w:r>
    </w:p>
    <w:p w:rsidR="0003231F" w:rsidRPr="00094214" w:rsidRDefault="0003231F" w:rsidP="0003231F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03231F" w:rsidRDefault="0003231F" w:rsidP="0003231F">
      <w:pPr>
        <w:pStyle w:val="a5"/>
        <w:numPr>
          <w:ilvl w:val="0"/>
          <w:numId w:val="3"/>
        </w:numPr>
        <w:autoSpaceDE w:val="0"/>
        <w:ind w:left="0" w:right="-15" w:firstLine="426"/>
        <w:jc w:val="both"/>
      </w:pPr>
      <w:r w:rsidRPr="00094214">
        <w:lastRenderedPageBreak/>
        <w:t>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</w:t>
      </w:r>
    </w:p>
    <w:p w:rsidR="00C64098" w:rsidRPr="00C64098" w:rsidRDefault="00C64098" w:rsidP="00C64098">
      <w:pPr>
        <w:ind w:right="-1" w:firstLine="426"/>
        <w:jc w:val="both"/>
      </w:pPr>
      <w:r w:rsidRPr="00C64098">
        <w:t>Приоритетными направлениями реализации подпрограммы 2 являются:</w:t>
      </w:r>
    </w:p>
    <w:p w:rsidR="00C64098" w:rsidRPr="00C64098" w:rsidRDefault="00C64098" w:rsidP="00C64098">
      <w:pPr>
        <w:ind w:right="-1" w:firstLine="426"/>
        <w:jc w:val="both"/>
      </w:pPr>
      <w:r w:rsidRPr="00C64098">
        <w:t>-создание условий для обеспечения равной доступности дополнительного образования для учащихся города Заринска;</w:t>
      </w:r>
    </w:p>
    <w:p w:rsidR="00C64098" w:rsidRPr="00C64098" w:rsidRDefault="00C64098" w:rsidP="00C64098">
      <w:pPr>
        <w:ind w:right="-1" w:firstLine="426"/>
        <w:jc w:val="both"/>
      </w:pPr>
      <w:r w:rsidRPr="00C64098">
        <w:t>-повышение качества и разнообразия культурных услуг;</w:t>
      </w:r>
    </w:p>
    <w:p w:rsidR="00C64098" w:rsidRPr="00C64098" w:rsidRDefault="00C64098" w:rsidP="00C64098">
      <w:pPr>
        <w:ind w:right="-1" w:firstLine="426"/>
        <w:jc w:val="both"/>
      </w:pPr>
      <w:r w:rsidRPr="00C64098">
        <w:t>-создание благоприятных условий для творческой самореализации педагогов и обучающихся;</w:t>
      </w:r>
    </w:p>
    <w:p w:rsidR="00C64098" w:rsidRPr="00C64098" w:rsidRDefault="00C64098" w:rsidP="00C64098">
      <w:pPr>
        <w:ind w:right="-1" w:firstLine="426"/>
        <w:jc w:val="both"/>
      </w:pPr>
      <w:r w:rsidRPr="00C64098">
        <w:t>-модернизация работы и укрепление материально-технической базы учреждений дополнительного образования, творческих коллективов учреждений;</w:t>
      </w:r>
    </w:p>
    <w:p w:rsidR="00C64098" w:rsidRPr="00C64098" w:rsidRDefault="00C64098" w:rsidP="00C64098">
      <w:pPr>
        <w:ind w:right="-1" w:firstLine="426"/>
        <w:jc w:val="both"/>
      </w:pPr>
      <w:r w:rsidRPr="00C64098">
        <w:t>-инновационное развитие учреждений дополнительного образования;</w:t>
      </w:r>
    </w:p>
    <w:p w:rsidR="00C64098" w:rsidRPr="00D423B2" w:rsidRDefault="000D4AF2" w:rsidP="00C64098">
      <w:pPr>
        <w:ind w:right="-1" w:firstLine="426"/>
        <w:jc w:val="both"/>
      </w:pPr>
      <w:r>
        <w:t>-</w:t>
      </w:r>
      <w:r w:rsidR="00C64098" w:rsidRPr="00C64098">
        <w:t xml:space="preserve">проектная работа учреждений дополнительного образования в рамках </w:t>
      </w:r>
      <w:proofErr w:type="spellStart"/>
      <w:r w:rsidR="00C64098" w:rsidRPr="00C64098">
        <w:t>грантовой</w:t>
      </w:r>
      <w:proofErr w:type="spellEnd"/>
      <w:r w:rsidR="00C64098" w:rsidRPr="00C64098">
        <w:t xml:space="preserve"> поддержки с целью получения финансовой поддержки для реализации новых творческих проектов и идей.</w:t>
      </w:r>
    </w:p>
    <w:p w:rsidR="00C64098" w:rsidRPr="00A03EE7" w:rsidRDefault="00C64098" w:rsidP="00C64098">
      <w:pPr>
        <w:widowControl w:val="0"/>
        <w:autoSpaceDE w:val="0"/>
        <w:autoSpaceDN w:val="0"/>
        <w:adjustRightInd w:val="0"/>
        <w:jc w:val="center"/>
      </w:pPr>
      <w:r w:rsidRPr="00C64098">
        <w:t>2.2.Цель и задачи подпрограммы 2</w:t>
      </w:r>
    </w:p>
    <w:p w:rsidR="00C64098" w:rsidRPr="00094214" w:rsidRDefault="00C64098" w:rsidP="00C64098">
      <w:pPr>
        <w:autoSpaceDE w:val="0"/>
        <w:ind w:right="-15"/>
        <w:jc w:val="both"/>
      </w:pPr>
    </w:p>
    <w:p w:rsidR="0003231F" w:rsidRDefault="0003231F" w:rsidP="0003231F">
      <w:pPr>
        <w:pStyle w:val="a5"/>
        <w:ind w:left="0" w:right="-1" w:firstLine="426"/>
        <w:jc w:val="both"/>
      </w:pPr>
      <w:r>
        <w:t xml:space="preserve">Целью подпрограммы </w:t>
      </w:r>
      <w:r w:rsidR="00C64098">
        <w:t xml:space="preserve">2 </w:t>
      </w:r>
      <w:r>
        <w:t xml:space="preserve">является </w:t>
      </w:r>
      <w:r w:rsidR="003609F3">
        <w:t>с</w:t>
      </w:r>
      <w:r w:rsidR="003609F3" w:rsidRPr="00D423B2">
        <w:t xml:space="preserve">оздание условий </w:t>
      </w:r>
      <w:r w:rsidR="003609F3">
        <w:t xml:space="preserve">для развития </w:t>
      </w:r>
      <w:r w:rsidR="003609F3" w:rsidRPr="00D423B2">
        <w:t>дополнительного образования в сфере культуры</w:t>
      </w:r>
    </w:p>
    <w:p w:rsidR="0003231F" w:rsidRPr="0003231F" w:rsidRDefault="0003231F" w:rsidP="0003231F">
      <w:pPr>
        <w:ind w:right="-1" w:firstLine="426"/>
        <w:jc w:val="both"/>
        <w:rPr>
          <w:color w:val="000000"/>
        </w:rPr>
      </w:pPr>
      <w:r w:rsidRPr="0003231F">
        <w:rPr>
          <w:color w:val="000000"/>
        </w:rPr>
        <w:t>Для достижения данной цели необходимо решить следующие задачи:</w:t>
      </w:r>
    </w:p>
    <w:p w:rsidR="003609F3" w:rsidRPr="00D423B2" w:rsidRDefault="003609F3" w:rsidP="003609F3">
      <w:pPr>
        <w:ind w:right="-1" w:firstLine="33"/>
        <w:jc w:val="both"/>
      </w:pPr>
      <w:r>
        <w:t xml:space="preserve">- </w:t>
      </w:r>
      <w:r w:rsidRPr="00D423B2">
        <w:t xml:space="preserve">финансовое обеспечение муниципальных услуг </w:t>
      </w:r>
      <w:proofErr w:type="gramStart"/>
      <w:r w:rsidRPr="00D423B2">
        <w:t>в учреждениях дополнительного образования в сфере культуры в соответствии с муниципальным заданием за счет</w:t>
      </w:r>
      <w:proofErr w:type="gramEnd"/>
      <w:r w:rsidRPr="00D423B2">
        <w:t xml:space="preserve"> средств городского бюджета;</w:t>
      </w:r>
    </w:p>
    <w:p w:rsidR="003609F3" w:rsidRPr="00D423B2" w:rsidRDefault="003609F3" w:rsidP="003609F3">
      <w:pPr>
        <w:ind w:right="-1" w:firstLine="33"/>
        <w:jc w:val="both"/>
      </w:pPr>
      <w:r w:rsidRPr="00D423B2">
        <w:t>- распределение средств городского бюджета на содержание зданий дополнительного образования в сфере культуры и оплату коммунальных услуг;</w:t>
      </w:r>
    </w:p>
    <w:p w:rsidR="003609F3" w:rsidRPr="00D423B2" w:rsidRDefault="003609F3" w:rsidP="003609F3">
      <w:pPr>
        <w:ind w:right="-1" w:firstLine="33"/>
        <w:jc w:val="both"/>
      </w:pPr>
      <w:r w:rsidRPr="00D423B2">
        <w:t xml:space="preserve">- осуществление контроля </w:t>
      </w:r>
      <w:proofErr w:type="gramStart"/>
      <w:r w:rsidRPr="00D423B2">
        <w:t>за эффективным расходованием средств на реализацию муниципальных услуг в учреждениях дополнительного образования в сфере культуры из средств</w:t>
      </w:r>
      <w:proofErr w:type="gramEnd"/>
      <w:r w:rsidRPr="00D423B2">
        <w:t xml:space="preserve"> городского бюджета;</w:t>
      </w:r>
    </w:p>
    <w:p w:rsidR="0003231F" w:rsidRDefault="003609F3" w:rsidP="003609F3">
      <w:pPr>
        <w:pStyle w:val="a5"/>
        <w:ind w:left="0" w:right="-1" w:firstLine="426"/>
        <w:jc w:val="both"/>
      </w:pPr>
      <w:r w:rsidRPr="00D423B2">
        <w:rPr>
          <w:b/>
        </w:rPr>
        <w:t xml:space="preserve">- </w:t>
      </w:r>
      <w:r>
        <w:t>сохранение</w:t>
      </w:r>
      <w:r w:rsidRPr="00D423B2">
        <w:t xml:space="preserve"> численности учащихся, обучающихся в учреждениях дополнительного образования в сфере культуры.</w:t>
      </w:r>
    </w:p>
    <w:p w:rsidR="00C64098" w:rsidRDefault="00C64098" w:rsidP="00C64098">
      <w:pPr>
        <w:pStyle w:val="a5"/>
        <w:ind w:left="0" w:right="-1" w:firstLine="426"/>
        <w:jc w:val="center"/>
        <w:rPr>
          <w:highlight w:val="yellow"/>
        </w:rPr>
      </w:pPr>
    </w:p>
    <w:p w:rsidR="00C64098" w:rsidRDefault="00C64098" w:rsidP="00C64098">
      <w:pPr>
        <w:pStyle w:val="a5"/>
        <w:ind w:left="0" w:right="-1" w:firstLine="426"/>
        <w:jc w:val="center"/>
      </w:pPr>
      <w:r w:rsidRPr="00C64098">
        <w:t>2.3.Конечные результаты реализации подпрограммы 2</w:t>
      </w:r>
    </w:p>
    <w:p w:rsidR="00C64098" w:rsidRDefault="00C64098" w:rsidP="003609F3">
      <w:pPr>
        <w:pStyle w:val="a5"/>
        <w:ind w:left="0" w:right="-1" w:firstLine="426"/>
        <w:jc w:val="both"/>
      </w:pPr>
    </w:p>
    <w:p w:rsidR="0003231F" w:rsidRPr="0003231F" w:rsidRDefault="0003231F" w:rsidP="0003231F">
      <w:pPr>
        <w:ind w:firstLine="709"/>
        <w:jc w:val="both"/>
        <w:rPr>
          <w:color w:val="000000"/>
        </w:rPr>
      </w:pPr>
      <w:r w:rsidRPr="0003231F">
        <w:rPr>
          <w:color w:val="000000"/>
        </w:rPr>
        <w:t xml:space="preserve">Реализация </w:t>
      </w:r>
      <w:r w:rsidR="00C64098">
        <w:rPr>
          <w:color w:val="000000"/>
        </w:rPr>
        <w:t>под</w:t>
      </w:r>
      <w:r w:rsidRPr="0003231F">
        <w:rPr>
          <w:color w:val="000000"/>
        </w:rPr>
        <w:t>программы</w:t>
      </w:r>
      <w:r w:rsidR="00C64098">
        <w:rPr>
          <w:color w:val="000000"/>
        </w:rPr>
        <w:t xml:space="preserve"> 2</w:t>
      </w:r>
      <w:r w:rsidRPr="0003231F">
        <w:rPr>
          <w:color w:val="000000"/>
        </w:rPr>
        <w:t xml:space="preserve"> обеспечит достижение следующих результатов:</w:t>
      </w:r>
    </w:p>
    <w:p w:rsidR="003609F3" w:rsidRDefault="003609F3" w:rsidP="0003231F">
      <w:pPr>
        <w:ind w:right="-1" w:firstLine="426"/>
        <w:jc w:val="both"/>
      </w:pPr>
      <w:r w:rsidRPr="007C6E97">
        <w:t xml:space="preserve">- </w:t>
      </w:r>
      <w:r w:rsidR="000D4AF2">
        <w:t>с</w:t>
      </w:r>
      <w:r w:rsidRPr="007C6E97">
        <w:t>охранение количества обучающихся учреждений художественного дополнительного образования в сфере культуры.</w:t>
      </w:r>
    </w:p>
    <w:p w:rsidR="0003231F" w:rsidRPr="00094214" w:rsidRDefault="0003231F" w:rsidP="0003231F">
      <w:pPr>
        <w:ind w:right="-1" w:firstLine="426"/>
        <w:jc w:val="both"/>
      </w:pPr>
      <w:r w:rsidRPr="00094214">
        <w:rPr>
          <w:color w:val="000000"/>
        </w:rPr>
        <w:t xml:space="preserve">Важнейшим ожидаемым конечным результатом реализации </w:t>
      </w:r>
      <w:r w:rsidR="00C64098">
        <w:rPr>
          <w:color w:val="000000"/>
        </w:rPr>
        <w:t>под</w:t>
      </w:r>
      <w:r w:rsidRPr="00094214">
        <w:rPr>
          <w:color w:val="000000"/>
        </w:rPr>
        <w:t xml:space="preserve">программы </w:t>
      </w:r>
      <w:r w:rsidR="00C64098">
        <w:rPr>
          <w:color w:val="000000"/>
        </w:rPr>
        <w:t xml:space="preserve">2 </w:t>
      </w:r>
      <w:r w:rsidRPr="00094214">
        <w:rPr>
          <w:color w:val="000000"/>
        </w:rPr>
        <w:t xml:space="preserve">является устойчивое </w:t>
      </w:r>
      <w:r w:rsidR="00754A1D">
        <w:rPr>
          <w:color w:val="000000"/>
        </w:rPr>
        <w:t>сохранение и прирост обучающихся по дополнительным предпрофессиональным общеобразовательным программам, привлечение к педагогической деятельности в учреждениях молодых специалистов, развитие материально-технической базы учреждений для повышения качества образовательного процесса и позитивного имиджа учреждений в целом.</w:t>
      </w:r>
    </w:p>
    <w:p w:rsidR="00C64098" w:rsidRDefault="00C64098" w:rsidP="00C64098">
      <w:pPr>
        <w:ind w:right="-1" w:firstLine="426"/>
        <w:jc w:val="center"/>
      </w:pPr>
    </w:p>
    <w:p w:rsidR="00C64098" w:rsidRPr="00C64098" w:rsidRDefault="00C64098" w:rsidP="00C64098">
      <w:pPr>
        <w:ind w:right="-1" w:firstLine="426"/>
        <w:jc w:val="center"/>
      </w:pPr>
      <w:r w:rsidRPr="00C64098">
        <w:t>2.4.Сроки и этапы ее реализации подпрограммы 2</w:t>
      </w:r>
    </w:p>
    <w:p w:rsidR="00C64098" w:rsidRPr="00C64098" w:rsidRDefault="00C64098" w:rsidP="00C64098">
      <w:pPr>
        <w:ind w:right="-1" w:firstLine="426"/>
        <w:jc w:val="center"/>
      </w:pPr>
    </w:p>
    <w:p w:rsidR="00C64098" w:rsidRPr="00A03EE7" w:rsidRDefault="00C64098" w:rsidP="00C64098">
      <w:pPr>
        <w:pStyle w:val="afd"/>
        <w:ind w:firstLine="426"/>
        <w:jc w:val="both"/>
        <w:rPr>
          <w:sz w:val="24"/>
          <w:szCs w:val="24"/>
        </w:rPr>
      </w:pPr>
      <w:r w:rsidRPr="00C64098">
        <w:rPr>
          <w:sz w:val="24"/>
          <w:szCs w:val="24"/>
        </w:rPr>
        <w:t>Подпрограмма 2 рассчитана на реализацию мероприятий с 2025-2027 годы. Этапы реализации под</w:t>
      </w:r>
      <w:r>
        <w:rPr>
          <w:sz w:val="24"/>
          <w:szCs w:val="24"/>
        </w:rPr>
        <w:t>п</w:t>
      </w:r>
      <w:r w:rsidRPr="00C64098">
        <w:rPr>
          <w:sz w:val="24"/>
          <w:szCs w:val="24"/>
        </w:rPr>
        <w:t>рограммы 2 отсутствуют.</w:t>
      </w:r>
    </w:p>
    <w:p w:rsidR="009D3EB8" w:rsidRDefault="009D3EB8" w:rsidP="00754A1D">
      <w:pPr>
        <w:ind w:firstLine="709"/>
        <w:jc w:val="both"/>
        <w:rPr>
          <w:color w:val="000000"/>
        </w:rPr>
      </w:pPr>
    </w:p>
    <w:p w:rsidR="004D6246" w:rsidRPr="004D6246" w:rsidRDefault="004D6246" w:rsidP="004D6246">
      <w:pPr>
        <w:jc w:val="center"/>
        <w:rPr>
          <w:color w:val="000000"/>
        </w:rPr>
      </w:pPr>
      <w:r w:rsidRPr="00856E6A">
        <w:rPr>
          <w:color w:val="000000"/>
        </w:rPr>
        <w:t xml:space="preserve">3. Обобщенная характеристика </w:t>
      </w:r>
      <w:r w:rsidRPr="004D6246">
        <w:rPr>
          <w:color w:val="000000"/>
        </w:rPr>
        <w:t>мероприятий подпрограммы 2</w:t>
      </w:r>
    </w:p>
    <w:p w:rsidR="004D6246" w:rsidRPr="004D6246" w:rsidRDefault="004D6246" w:rsidP="004D6246">
      <w:pPr>
        <w:tabs>
          <w:tab w:val="left" w:pos="9355"/>
        </w:tabs>
        <w:ind w:right="-1" w:firstLine="426"/>
        <w:jc w:val="both"/>
      </w:pPr>
      <w:r w:rsidRPr="004D6246">
        <w:tab/>
      </w:r>
    </w:p>
    <w:p w:rsidR="004D6246" w:rsidRPr="004D6246" w:rsidRDefault="000D4AF2" w:rsidP="004D6246">
      <w:pPr>
        <w:tabs>
          <w:tab w:val="left" w:pos="9355"/>
        </w:tabs>
        <w:ind w:right="-1" w:firstLine="426"/>
        <w:jc w:val="both"/>
      </w:pPr>
      <w:r>
        <w:t>Подпрограмма 2.</w:t>
      </w:r>
      <w:r w:rsidR="004D6246" w:rsidRPr="004D6246">
        <w:t xml:space="preserve"> «Организация  и обеспечение предоставления муниципальных услуг в сфере дополнительного образования» реализуется в рамках следующих мероприятий:</w:t>
      </w:r>
    </w:p>
    <w:p w:rsidR="004D6246" w:rsidRPr="004D6246" w:rsidRDefault="004D6246" w:rsidP="004D6246">
      <w:pPr>
        <w:ind w:right="-1" w:firstLine="426"/>
        <w:jc w:val="both"/>
      </w:pPr>
      <w:r w:rsidRPr="004D6246">
        <w:t>-предоставление дополнительного образования;</w:t>
      </w:r>
    </w:p>
    <w:p w:rsidR="004D6246" w:rsidRPr="004D6246" w:rsidRDefault="004D6246" w:rsidP="004D6246">
      <w:pPr>
        <w:ind w:right="-1" w:firstLine="426"/>
        <w:jc w:val="both"/>
      </w:pPr>
      <w:r w:rsidRPr="004D6246">
        <w:t>-укрепление материально-технической базы.</w:t>
      </w:r>
    </w:p>
    <w:p w:rsidR="004D6246" w:rsidRPr="004D6246" w:rsidRDefault="004D6246" w:rsidP="004D6246">
      <w:pPr>
        <w:ind w:right="-1" w:firstLine="426"/>
        <w:jc w:val="both"/>
      </w:pPr>
    </w:p>
    <w:p w:rsidR="004D6246" w:rsidRPr="004D6246" w:rsidRDefault="004D6246" w:rsidP="004D6246">
      <w:pPr>
        <w:jc w:val="center"/>
      </w:pPr>
      <w:r w:rsidRPr="004D6246">
        <w:lastRenderedPageBreak/>
        <w:t>4. Общий объём финансовых ресурсов, необходимых для реализации</w:t>
      </w:r>
    </w:p>
    <w:p w:rsidR="004D6246" w:rsidRDefault="004D6246" w:rsidP="004D6246">
      <w:pPr>
        <w:ind w:firstLine="709"/>
        <w:jc w:val="center"/>
      </w:pPr>
      <w:r w:rsidRPr="004D6246">
        <w:t>подпрограммы 2</w:t>
      </w:r>
    </w:p>
    <w:p w:rsidR="0003231F" w:rsidRDefault="0003231F" w:rsidP="0003231F">
      <w:pPr>
        <w:pStyle w:val="a5"/>
        <w:tabs>
          <w:tab w:val="left" w:pos="2415"/>
        </w:tabs>
        <w:ind w:left="0" w:right="-1" w:firstLine="426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701"/>
        <w:gridCol w:w="1701"/>
        <w:gridCol w:w="1701"/>
      </w:tblGrid>
      <w:tr w:rsidR="004D6246" w:rsidRPr="004D6246" w:rsidTr="001F4BF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Сумма расходов, тыс. руб.</w:t>
            </w:r>
          </w:p>
        </w:tc>
      </w:tr>
      <w:tr w:rsidR="004D6246" w:rsidRPr="004D6246" w:rsidTr="001F4BF7">
        <w:trPr>
          <w:trHeight w:val="28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D6246" w:rsidRPr="004D6246" w:rsidTr="001F4BF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4D6246" w:rsidRPr="004D6246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4D6246" w:rsidRPr="004D6246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246" w:rsidRPr="004D6246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26 780,51900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26 780,51900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26 780,51900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80 341,55700</w:t>
            </w:r>
          </w:p>
        </w:tc>
      </w:tr>
      <w:tr w:rsidR="004D6246" w:rsidRPr="004D6246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246" w:rsidRPr="004D6246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26 780,51900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26 780,51900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26 780,51900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80 341,55700</w:t>
            </w:r>
          </w:p>
        </w:tc>
      </w:tr>
      <w:tr w:rsidR="004D6246" w:rsidRPr="004D6246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6246" w:rsidRPr="004D6246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6246" w:rsidRPr="008709EC" w:rsidTr="001F4BF7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8F2495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3231F" w:rsidRDefault="0003231F" w:rsidP="0003231F">
      <w:pPr>
        <w:pStyle w:val="a5"/>
        <w:ind w:left="0" w:right="-1" w:firstLine="426"/>
        <w:jc w:val="both"/>
      </w:pPr>
    </w:p>
    <w:p w:rsidR="0003231F" w:rsidRDefault="0003231F" w:rsidP="0003231F">
      <w:pPr>
        <w:pStyle w:val="a5"/>
        <w:ind w:left="0" w:right="-1" w:firstLine="426"/>
        <w:jc w:val="both"/>
      </w:pPr>
    </w:p>
    <w:p w:rsidR="004D6246" w:rsidRPr="004D6246" w:rsidRDefault="004D6246" w:rsidP="004D6246">
      <w:pPr>
        <w:jc w:val="center"/>
        <w:rPr>
          <w:color w:val="000000"/>
        </w:rPr>
      </w:pPr>
      <w:r w:rsidRPr="004D6246">
        <w:rPr>
          <w:color w:val="000000"/>
        </w:rPr>
        <w:t>5. Методика оценки эффективности подпрограммы 2</w:t>
      </w:r>
    </w:p>
    <w:p w:rsidR="004D6246" w:rsidRPr="004D6246" w:rsidRDefault="004D6246" w:rsidP="004D6246">
      <w:pPr>
        <w:jc w:val="center"/>
        <w:rPr>
          <w:color w:val="000000"/>
        </w:rPr>
      </w:pPr>
    </w:p>
    <w:p w:rsidR="004D6246" w:rsidRPr="004D6246" w:rsidRDefault="004D6246" w:rsidP="004D6246">
      <w:pPr>
        <w:ind w:firstLine="426"/>
        <w:jc w:val="both"/>
        <w:rPr>
          <w:color w:val="000000"/>
        </w:rPr>
      </w:pPr>
      <w:r w:rsidRPr="004D6246">
        <w:t>Оценка эффективности подпрограммы 2</w:t>
      </w:r>
      <w:r>
        <w:t xml:space="preserve"> </w:t>
      </w:r>
      <w:r w:rsidRPr="004D6246">
        <w:t>осуществляется  в соответствии с методикой оценки эффективности реализации программ, утвержденной постановлением администрации города Заринска от 14.10.2024 № 891 «</w:t>
      </w:r>
      <w:r w:rsidRPr="004D6246">
        <w:rPr>
          <w:bCs/>
          <w:color w:val="000000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края».</w:t>
      </w:r>
    </w:p>
    <w:p w:rsidR="004D6246" w:rsidRPr="004D6246" w:rsidRDefault="004D6246" w:rsidP="004D6246">
      <w:pPr>
        <w:pStyle w:val="a5"/>
        <w:ind w:left="0" w:right="-1" w:firstLine="426"/>
        <w:jc w:val="both"/>
      </w:pPr>
    </w:p>
    <w:p w:rsidR="004D6246" w:rsidRPr="004D6246" w:rsidRDefault="004D6246" w:rsidP="004D6246">
      <w:pPr>
        <w:ind w:firstLine="567"/>
        <w:jc w:val="center"/>
      </w:pPr>
      <w:r w:rsidRPr="004D6246">
        <w:t>6.Управление и контроль реализации подпрограммы 2</w:t>
      </w:r>
    </w:p>
    <w:p w:rsidR="004D6246" w:rsidRPr="004D6246" w:rsidRDefault="004D6246" w:rsidP="004D6246">
      <w:pPr>
        <w:ind w:firstLine="567"/>
        <w:jc w:val="both"/>
      </w:pPr>
    </w:p>
    <w:p w:rsidR="004D6246" w:rsidRDefault="004D6246" w:rsidP="004D6246">
      <w:pPr>
        <w:ind w:firstLine="426"/>
        <w:jc w:val="both"/>
      </w:pPr>
      <w:r w:rsidRPr="004D6246">
        <w:t>Управление и контроль реализации подпрограммы 2</w:t>
      </w:r>
      <w:r>
        <w:t xml:space="preserve"> </w:t>
      </w:r>
      <w:r w:rsidRPr="004D6246">
        <w:rPr>
          <w:rFonts w:eastAsia="Arial"/>
        </w:rPr>
        <w:t xml:space="preserve">осуществляется </w:t>
      </w:r>
      <w:r w:rsidRPr="004D6246">
        <w:t>в соответствии с муниципальной программой «Развитие культуры города Заринска» на 2025-2027 годы.</w:t>
      </w:r>
    </w:p>
    <w:p w:rsidR="004D6246" w:rsidRDefault="004D6246" w:rsidP="004D6246">
      <w:pPr>
        <w:pStyle w:val="a5"/>
        <w:ind w:left="0" w:right="-1" w:firstLine="426"/>
        <w:jc w:val="both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0D4AF2" w:rsidRDefault="000D4AF2" w:rsidP="004A669D">
      <w:pPr>
        <w:ind w:right="-1" w:firstLine="426"/>
        <w:jc w:val="center"/>
      </w:pPr>
    </w:p>
    <w:p w:rsidR="000D4AF2" w:rsidRDefault="000D4AF2" w:rsidP="004A669D">
      <w:pPr>
        <w:ind w:right="-1" w:firstLine="426"/>
        <w:jc w:val="center"/>
      </w:pPr>
    </w:p>
    <w:p w:rsidR="000D4AF2" w:rsidRDefault="000D4AF2" w:rsidP="004A669D">
      <w:pPr>
        <w:ind w:right="-1" w:firstLine="426"/>
        <w:jc w:val="center"/>
      </w:pPr>
    </w:p>
    <w:p w:rsidR="000D4AF2" w:rsidRDefault="000D4AF2" w:rsidP="004A669D">
      <w:pPr>
        <w:ind w:right="-1" w:firstLine="426"/>
        <w:jc w:val="center"/>
      </w:pPr>
    </w:p>
    <w:p w:rsidR="000D4AF2" w:rsidRDefault="000D4AF2" w:rsidP="004A669D">
      <w:pPr>
        <w:ind w:right="-1" w:firstLine="426"/>
        <w:jc w:val="center"/>
      </w:pPr>
    </w:p>
    <w:p w:rsidR="000D4AF2" w:rsidRDefault="000D4AF2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4D6246" w:rsidRDefault="004D6246" w:rsidP="004A669D">
      <w:pPr>
        <w:ind w:right="-1" w:firstLine="426"/>
        <w:jc w:val="center"/>
      </w:pPr>
    </w:p>
    <w:p w:rsidR="004D6246" w:rsidRDefault="004D6246" w:rsidP="004A669D">
      <w:pPr>
        <w:ind w:right="-1" w:firstLine="426"/>
        <w:jc w:val="center"/>
      </w:pPr>
    </w:p>
    <w:p w:rsidR="004D6246" w:rsidRDefault="004D6246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tbl>
      <w:tblPr>
        <w:tblpPr w:leftFromText="180" w:rightFromText="180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5173"/>
      </w:tblGrid>
      <w:tr w:rsidR="000658BB" w:rsidRPr="008A03FD" w:rsidTr="004D6246">
        <w:tc>
          <w:tcPr>
            <w:tcW w:w="5173" w:type="dxa"/>
          </w:tcPr>
          <w:p w:rsidR="000D4AF2" w:rsidRDefault="000D4AF2" w:rsidP="006F6241"/>
          <w:p w:rsidR="000658BB" w:rsidRPr="004D6246" w:rsidRDefault="000658BB" w:rsidP="006F6241">
            <w:r w:rsidRPr="004D6246">
              <w:t>Приложение № 6</w:t>
            </w:r>
          </w:p>
          <w:p w:rsidR="000658BB" w:rsidRPr="004D6246" w:rsidRDefault="000658BB" w:rsidP="006F6241">
            <w:pPr>
              <w:jc w:val="both"/>
            </w:pPr>
            <w:r w:rsidRPr="004D6246">
              <w:t>к муниципальной программе «Развитие культуры города Заринска» на 2025-</w:t>
            </w:r>
            <w:r w:rsidR="0036358E" w:rsidRPr="004D6246">
              <w:t>2027</w:t>
            </w:r>
            <w:r w:rsidRPr="004D6246">
              <w:t xml:space="preserve"> годы</w:t>
            </w:r>
          </w:p>
          <w:p w:rsidR="00C46F61" w:rsidRPr="005A0F61" w:rsidRDefault="00C46F61" w:rsidP="00C46F61">
            <w:pPr>
              <w:jc w:val="both"/>
            </w:pPr>
            <w:r w:rsidRPr="005A0F61">
              <w:t xml:space="preserve">от </w:t>
            </w:r>
            <w:r w:rsidRPr="00C46F61">
              <w:rPr>
                <w:u w:val="single"/>
              </w:rPr>
              <w:t>03.12.2024</w:t>
            </w:r>
            <w:r w:rsidRPr="005A0F61">
              <w:t xml:space="preserve"> № </w:t>
            </w:r>
            <w:r w:rsidRPr="00C46F61">
              <w:rPr>
                <w:u w:val="single"/>
              </w:rPr>
              <w:t>1067</w:t>
            </w:r>
          </w:p>
          <w:p w:rsidR="000658BB" w:rsidRPr="004D6246" w:rsidRDefault="000658BB" w:rsidP="006F6241"/>
        </w:tc>
      </w:tr>
    </w:tbl>
    <w:p w:rsidR="000658BB" w:rsidRDefault="000658BB" w:rsidP="000658BB">
      <w:pPr>
        <w:ind w:firstLine="709"/>
        <w:jc w:val="center"/>
        <w:rPr>
          <w:color w:val="000000"/>
          <w:highlight w:val="yellow"/>
        </w:rPr>
      </w:pPr>
    </w:p>
    <w:p w:rsidR="000658BB" w:rsidRDefault="000658BB" w:rsidP="000658BB">
      <w:pPr>
        <w:ind w:firstLine="709"/>
        <w:jc w:val="center"/>
        <w:rPr>
          <w:color w:val="000000"/>
          <w:highlight w:val="yellow"/>
        </w:rPr>
      </w:pPr>
    </w:p>
    <w:p w:rsidR="000658BB" w:rsidRDefault="000658BB" w:rsidP="000658BB">
      <w:pPr>
        <w:ind w:firstLine="709"/>
        <w:jc w:val="center"/>
        <w:rPr>
          <w:color w:val="000000"/>
          <w:highlight w:val="yellow"/>
        </w:rPr>
      </w:pPr>
    </w:p>
    <w:p w:rsidR="000658BB" w:rsidRDefault="000658BB" w:rsidP="000658BB">
      <w:pPr>
        <w:ind w:firstLine="709"/>
        <w:jc w:val="center"/>
        <w:rPr>
          <w:color w:val="000000"/>
          <w:highlight w:val="yellow"/>
        </w:rPr>
      </w:pPr>
    </w:p>
    <w:p w:rsidR="000658BB" w:rsidRDefault="000658BB" w:rsidP="000658BB">
      <w:pPr>
        <w:ind w:firstLine="709"/>
        <w:jc w:val="center"/>
        <w:rPr>
          <w:color w:val="000000"/>
          <w:highlight w:val="yellow"/>
        </w:rPr>
      </w:pPr>
    </w:p>
    <w:p w:rsidR="004D6246" w:rsidRDefault="004D6246" w:rsidP="000658BB">
      <w:pPr>
        <w:ind w:firstLine="709"/>
        <w:jc w:val="center"/>
        <w:rPr>
          <w:color w:val="000000"/>
        </w:rPr>
      </w:pPr>
    </w:p>
    <w:p w:rsidR="000658BB" w:rsidRPr="004D6246" w:rsidRDefault="000658BB" w:rsidP="000658BB">
      <w:pPr>
        <w:ind w:firstLine="709"/>
        <w:jc w:val="center"/>
        <w:rPr>
          <w:color w:val="000000"/>
        </w:rPr>
      </w:pPr>
      <w:r w:rsidRPr="004D6246">
        <w:rPr>
          <w:color w:val="000000"/>
        </w:rPr>
        <w:t>ПАСПОРТ</w:t>
      </w:r>
    </w:p>
    <w:p w:rsidR="000658BB" w:rsidRPr="004D6246" w:rsidRDefault="000658BB" w:rsidP="000658BB">
      <w:pPr>
        <w:ind w:right="-1" w:firstLine="709"/>
        <w:jc w:val="center"/>
      </w:pPr>
      <w:r w:rsidRPr="004D6246">
        <w:rPr>
          <w:color w:val="000000"/>
        </w:rPr>
        <w:t xml:space="preserve">подпрограммы 3. </w:t>
      </w:r>
      <w:r w:rsidRPr="004D6246">
        <w:t>«Организация и обеспечение предоставления муниципальных услуг в библиотеках города Заринска»</w:t>
      </w:r>
    </w:p>
    <w:p w:rsidR="004D6246" w:rsidRPr="00D423B2" w:rsidRDefault="004D6246" w:rsidP="004D6246">
      <w:pPr>
        <w:jc w:val="center"/>
      </w:pPr>
      <w:r w:rsidRPr="004D6246">
        <w:t>(далее - подпрограмма 3)</w:t>
      </w:r>
    </w:p>
    <w:p w:rsidR="000658BB" w:rsidRPr="00E22C03" w:rsidRDefault="000658BB" w:rsidP="000658BB">
      <w:pPr>
        <w:ind w:firstLine="709"/>
        <w:jc w:val="center"/>
        <w:rPr>
          <w:color w:val="000000"/>
        </w:rPr>
      </w:pPr>
    </w:p>
    <w:tbl>
      <w:tblPr>
        <w:tblW w:w="0" w:type="auto"/>
        <w:jc w:val="center"/>
        <w:tblInd w:w="-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446"/>
      </w:tblGrid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E22C03" w:rsidRDefault="000603FB" w:rsidP="006F6241">
            <w:pPr>
              <w:jc w:val="both"/>
            </w:pPr>
            <w:r w:rsidRPr="00E22C03">
              <w:t>Соисполнитель муниципальной программы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D1AE7" w:rsidRDefault="000603FB" w:rsidP="00657F64">
            <w:pPr>
              <w:tabs>
                <w:tab w:val="left" w:pos="9355"/>
              </w:tabs>
              <w:ind w:right="-1"/>
              <w:jc w:val="both"/>
            </w:pPr>
            <w:r w:rsidRPr="00FD1AE7">
              <w:t>Комитет по культуре администрации города Заринска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Участники подпрограммы</w:t>
            </w:r>
            <w:r w:rsidR="004D6246">
              <w:t xml:space="preserve"> 3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tabs>
                <w:tab w:val="left" w:pos="9355"/>
              </w:tabs>
              <w:ind w:right="-1"/>
              <w:jc w:val="both"/>
            </w:pPr>
            <w:r w:rsidRPr="00FF5A4D">
              <w:t xml:space="preserve">Муниципальное бюджетное учреждение культуры «Централизованная библиотечная система» (далее </w:t>
            </w:r>
            <w:r>
              <w:t>- МБУК «ЦБС»)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Цели подпрограммы</w:t>
            </w:r>
            <w:r w:rsidR="004D6246">
              <w:t xml:space="preserve"> 3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>
              <w:t>С</w:t>
            </w:r>
            <w:r w:rsidRPr="00D423B2">
              <w:t>оздание условий и обеспечение предоставления муниципальных услуг в библиотеках города Заринска</w:t>
            </w:r>
            <w:r>
              <w:t>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Задачи подпрограммы</w:t>
            </w:r>
            <w:r w:rsidR="004D6246">
              <w:t xml:space="preserve"> 3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D3EB8" w:rsidRDefault="000603FB" w:rsidP="00BC421B">
            <w:pPr>
              <w:ind w:right="-1" w:firstLine="33"/>
              <w:jc w:val="both"/>
            </w:pPr>
            <w:r w:rsidRPr="009D3EB8">
              <w:t>- Финансовое обеспечение муниципальных услуг в библиотеках города в соответствии с муниципальным заданием за счет средств городского бюджета;</w:t>
            </w:r>
          </w:p>
          <w:p w:rsidR="000603FB" w:rsidRPr="009D3EB8" w:rsidRDefault="000603FB" w:rsidP="00BC421B">
            <w:pPr>
              <w:ind w:right="-1" w:firstLine="33"/>
              <w:jc w:val="both"/>
            </w:pPr>
            <w:r w:rsidRPr="009D3EB8">
              <w:t>- Распределение средств городского бюджета на содержание зданий библиотек и оплату коммунальных услуг;</w:t>
            </w:r>
          </w:p>
          <w:p w:rsidR="000603FB" w:rsidRPr="009D3EB8" w:rsidRDefault="000603FB" w:rsidP="00BC421B">
            <w:pPr>
              <w:ind w:right="-1" w:firstLine="33"/>
              <w:jc w:val="both"/>
            </w:pPr>
            <w:r w:rsidRPr="009D3EB8">
              <w:t xml:space="preserve">- Осуществление </w:t>
            </w:r>
            <w:proofErr w:type="gramStart"/>
            <w:r w:rsidRPr="009D3EB8">
              <w:t>контроля за</w:t>
            </w:r>
            <w:proofErr w:type="gramEnd"/>
            <w:r w:rsidRPr="009D3EB8">
              <w:t xml:space="preserve"> эффективным расходованием средств на реализацию муниципальных услуг в библиотеках  из средств городского бюджета;</w:t>
            </w:r>
          </w:p>
          <w:p w:rsidR="000603FB" w:rsidRPr="009D3EB8" w:rsidRDefault="000603FB" w:rsidP="00BC421B">
            <w:pPr>
              <w:ind w:right="-1" w:firstLine="33"/>
              <w:jc w:val="both"/>
            </w:pPr>
            <w:r w:rsidRPr="009D3EB8">
              <w:t>- Организация библиотеками обслуживания населения, комплектование и обеспечение сохранности библиотечных фондов города Заринска.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Перечень мероприятий подпрограммы</w:t>
            </w:r>
            <w:r w:rsidR="004D6246">
              <w:t xml:space="preserve"> 3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D3EB8" w:rsidRDefault="000603FB" w:rsidP="006F6241">
            <w:pPr>
              <w:ind w:right="-1"/>
              <w:jc w:val="both"/>
            </w:pPr>
            <w:r w:rsidRPr="009D3EB8">
              <w:t>Организация библиотечного обслуживания населения, комплектование и обеспечение сохранности библиотечных фондов города Заринска:</w:t>
            </w:r>
          </w:p>
          <w:p w:rsidR="000603FB" w:rsidRPr="009D3EB8" w:rsidRDefault="009D3EB8" w:rsidP="006F6241">
            <w:pPr>
              <w:ind w:right="-1"/>
              <w:jc w:val="both"/>
            </w:pPr>
            <w:r>
              <w:t>-</w:t>
            </w:r>
            <w:r w:rsidR="000D4AF2">
              <w:t>б</w:t>
            </w:r>
            <w:r w:rsidR="000603FB" w:rsidRPr="009D3EB8">
              <w:t>иблиотечное и справочно-библиографическое обслуживание населения;</w:t>
            </w:r>
          </w:p>
          <w:p w:rsidR="000603FB" w:rsidRPr="009D3EB8" w:rsidRDefault="000D4AF2" w:rsidP="006F6241">
            <w:pPr>
              <w:ind w:right="-1"/>
              <w:jc w:val="both"/>
            </w:pPr>
            <w:r>
              <w:t>-у</w:t>
            </w:r>
            <w:r w:rsidR="000603FB" w:rsidRPr="009D3EB8">
              <w:t>крепление материально - технической базы;</w:t>
            </w:r>
          </w:p>
          <w:p w:rsidR="000603FB" w:rsidRPr="009D3EB8" w:rsidRDefault="000D4AF2" w:rsidP="006F6241">
            <w:pPr>
              <w:ind w:right="-1"/>
              <w:jc w:val="both"/>
            </w:pPr>
            <w:r>
              <w:t>-п</w:t>
            </w:r>
            <w:r w:rsidR="000603FB" w:rsidRPr="009D3EB8">
              <w:t>ополнение библиотечных фондов.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Показатели подпрограммы</w:t>
            </w:r>
            <w:r w:rsidR="004D6246">
              <w:t xml:space="preserve"> 3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11A1A" w:rsidRDefault="000603FB" w:rsidP="00BC421B">
            <w:pPr>
              <w:tabs>
                <w:tab w:val="left" w:pos="9355"/>
              </w:tabs>
              <w:ind w:right="-1"/>
              <w:jc w:val="both"/>
            </w:pPr>
            <w:r>
              <w:t xml:space="preserve">- </w:t>
            </w:r>
            <w:proofErr w:type="spellStart"/>
            <w:r>
              <w:t>К</w:t>
            </w:r>
            <w:r w:rsidRPr="00911A1A">
              <w:t>нигообеспеченность</w:t>
            </w:r>
            <w:proofErr w:type="spellEnd"/>
            <w:r w:rsidRPr="00911A1A">
              <w:t>;</w:t>
            </w:r>
          </w:p>
          <w:p w:rsidR="000603FB" w:rsidRPr="00911A1A" w:rsidRDefault="000603FB" w:rsidP="00BC421B">
            <w:pPr>
              <w:tabs>
                <w:tab w:val="left" w:pos="1035"/>
              </w:tabs>
              <w:ind w:right="-1"/>
              <w:jc w:val="both"/>
            </w:pPr>
            <w:r w:rsidRPr="00911A1A">
              <w:t xml:space="preserve">- </w:t>
            </w:r>
            <w:r>
              <w:t>К</w:t>
            </w:r>
            <w:r w:rsidRPr="00911A1A">
              <w:t>оличество посещений библиотек (физические лица без удаленного доступа);</w:t>
            </w:r>
          </w:p>
          <w:p w:rsidR="000603FB" w:rsidRPr="00AF40A3" w:rsidRDefault="000603FB" w:rsidP="00BC421B">
            <w:pPr>
              <w:tabs>
                <w:tab w:val="left" w:pos="9355"/>
              </w:tabs>
              <w:ind w:right="-1"/>
              <w:jc w:val="both"/>
            </w:pPr>
            <w:r w:rsidRPr="00911A1A">
              <w:t xml:space="preserve">- </w:t>
            </w:r>
            <w:r>
              <w:t>С</w:t>
            </w:r>
            <w:r w:rsidRPr="00911A1A">
              <w:t>реднее число книговыдач</w:t>
            </w:r>
            <w:r>
              <w:t xml:space="preserve"> (на 1 тыс. населения)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Сроки и этапы реализации подпрограммы</w:t>
            </w:r>
            <w:r w:rsidR="004D6246">
              <w:t xml:space="preserve"> 3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4D6246" w:rsidRDefault="000603FB" w:rsidP="006F6241">
            <w:r w:rsidRPr="004D6246">
              <w:t>2025-2027 годы </w:t>
            </w:r>
            <w:r w:rsidR="004D6246" w:rsidRPr="004D6246">
              <w:t>без деления на этапы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857C7" w:rsidRDefault="000603FB" w:rsidP="00EF4998">
            <w:pPr>
              <w:jc w:val="both"/>
            </w:pPr>
            <w:r w:rsidRPr="009857C7">
              <w:t>Объемы и  источники финансирования подпрограммы</w:t>
            </w:r>
            <w:r w:rsidR="004D6246">
              <w:t xml:space="preserve"> 3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46" w:rsidRPr="004D6246" w:rsidRDefault="000603FB" w:rsidP="004D6246">
            <w:pPr>
              <w:jc w:val="both"/>
            </w:pPr>
            <w:r w:rsidRPr="004D6246">
              <w:t> </w:t>
            </w:r>
            <w:r w:rsidR="004D6246" w:rsidRPr="004D6246">
              <w:t>Общий объем финансирования подпрограммы 3 составляет 46 198,98200тыс. руб., из них:</w:t>
            </w:r>
          </w:p>
          <w:p w:rsidR="004D6246" w:rsidRPr="004D6246" w:rsidRDefault="004D6246" w:rsidP="004D6246">
            <w:pPr>
              <w:jc w:val="both"/>
            </w:pPr>
          </w:p>
          <w:p w:rsidR="004D6246" w:rsidRPr="004D6246" w:rsidRDefault="004D6246" w:rsidP="004D6246">
            <w:pPr>
              <w:jc w:val="both"/>
            </w:pPr>
            <w:r w:rsidRPr="004D6246">
              <w:t>средства федерального бюджета - 0,00000 тыс. руб.;</w:t>
            </w:r>
          </w:p>
          <w:p w:rsidR="004D6246" w:rsidRPr="004D6246" w:rsidRDefault="004D6246" w:rsidP="004D6246">
            <w:pPr>
              <w:jc w:val="both"/>
            </w:pPr>
            <w:r w:rsidRPr="004D6246">
              <w:t>средства краевого бюджета - 0,00000 тыс. руб.;</w:t>
            </w:r>
          </w:p>
          <w:p w:rsidR="004D6246" w:rsidRPr="004D6246" w:rsidRDefault="004D6246" w:rsidP="004D6246">
            <w:pPr>
              <w:jc w:val="both"/>
            </w:pPr>
            <w:r w:rsidRPr="004D6246">
              <w:t>средств городского бюджета - 46 198,98200тыс. руб.;</w:t>
            </w:r>
          </w:p>
          <w:p w:rsidR="004D6246" w:rsidRPr="004D6246" w:rsidRDefault="004D6246" w:rsidP="004D6246">
            <w:pPr>
              <w:jc w:val="both"/>
            </w:pPr>
            <w:r w:rsidRPr="004D6246">
              <w:t>внебюджетные источники - 0,00000 тыс. руб.;</w:t>
            </w:r>
          </w:p>
          <w:p w:rsidR="004D6246" w:rsidRPr="004D6246" w:rsidRDefault="004D6246" w:rsidP="004D6246">
            <w:pPr>
              <w:jc w:val="both"/>
            </w:pPr>
          </w:p>
          <w:p w:rsidR="004D6246" w:rsidRPr="004D6246" w:rsidRDefault="004D6246" w:rsidP="004D6246">
            <w:pPr>
              <w:jc w:val="both"/>
            </w:pPr>
            <w:r w:rsidRPr="004D6246">
              <w:t>в том числе по годам:</w:t>
            </w:r>
          </w:p>
          <w:p w:rsidR="004D6246" w:rsidRPr="004D6246" w:rsidRDefault="004D6246" w:rsidP="004D6246">
            <w:pPr>
              <w:jc w:val="both"/>
            </w:pPr>
            <w:r w:rsidRPr="004D6246">
              <w:t>2025 год – 15 393,87600 тыс. рублей;</w:t>
            </w:r>
          </w:p>
          <w:p w:rsidR="004D6246" w:rsidRPr="004D6246" w:rsidRDefault="004D6246" w:rsidP="004D6246">
            <w:pPr>
              <w:jc w:val="both"/>
            </w:pPr>
            <w:r w:rsidRPr="004D6246">
              <w:t>2026 год – 15 393,87600 тыс. рублей;</w:t>
            </w:r>
          </w:p>
          <w:p w:rsidR="004D6246" w:rsidRPr="004D6246" w:rsidRDefault="004D6246" w:rsidP="004D6246">
            <w:pPr>
              <w:jc w:val="both"/>
            </w:pPr>
            <w:r w:rsidRPr="004D6246">
              <w:t>2027 год – 15 411,23000 тыс. рублей;</w:t>
            </w:r>
          </w:p>
          <w:p w:rsidR="000603FB" w:rsidRPr="004D6246" w:rsidRDefault="004D6246" w:rsidP="004D6246">
            <w:pPr>
              <w:jc w:val="both"/>
            </w:pPr>
            <w:r w:rsidRPr="004D6246">
              <w:lastRenderedPageBreak/>
              <w:t>Объемы и источники финансирования ежегодно уточняются и корректируются.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B33E6" w:rsidRDefault="000603FB" w:rsidP="006F6241">
            <w:pPr>
              <w:jc w:val="both"/>
            </w:pPr>
            <w:r w:rsidRPr="00FB33E6">
              <w:lastRenderedPageBreak/>
              <w:t>Ожидаемые результаты реализации подпрограммы</w:t>
            </w:r>
            <w:r w:rsidR="004D6246">
              <w:t xml:space="preserve"> 3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BD6A74" w:rsidRDefault="000603FB" w:rsidP="00BC421B">
            <w:pPr>
              <w:tabs>
                <w:tab w:val="left" w:pos="9355"/>
              </w:tabs>
              <w:ind w:right="-1"/>
              <w:jc w:val="both"/>
            </w:pPr>
            <w:r w:rsidRPr="00BD6A74">
              <w:t xml:space="preserve">-Сохранение  </w:t>
            </w:r>
            <w:proofErr w:type="spellStart"/>
            <w:r w:rsidRPr="00BD6A74">
              <w:t>книгообеспечености</w:t>
            </w:r>
            <w:proofErr w:type="spellEnd"/>
            <w:r w:rsidRPr="00BD6A74">
              <w:t xml:space="preserve"> на 1 человека на уровне 2,6 экземпляра;</w:t>
            </w:r>
          </w:p>
          <w:p w:rsidR="000603FB" w:rsidRPr="003845FA" w:rsidRDefault="000603FB" w:rsidP="00BC421B">
            <w:pPr>
              <w:tabs>
                <w:tab w:val="left" w:pos="9355"/>
              </w:tabs>
              <w:ind w:right="-1"/>
              <w:jc w:val="both"/>
            </w:pPr>
            <w:r w:rsidRPr="003845FA">
              <w:t>-Увеличение количества посещений библиотек физическими лицами в соответствии с показателем регионального проекта «Культура Алтайского края»;</w:t>
            </w:r>
          </w:p>
          <w:p w:rsidR="000603FB" w:rsidRPr="00FB33E6" w:rsidRDefault="000603FB" w:rsidP="00BC421B">
            <w:pPr>
              <w:tabs>
                <w:tab w:val="left" w:pos="9355"/>
              </w:tabs>
              <w:ind w:right="-1"/>
              <w:jc w:val="both"/>
            </w:pPr>
            <w:r w:rsidRPr="003845FA">
              <w:t>-Увеличение среднего числа книговыдач до 11,2 на 1000 населения</w:t>
            </w:r>
          </w:p>
        </w:tc>
      </w:tr>
    </w:tbl>
    <w:p w:rsidR="000658BB" w:rsidRDefault="000658BB" w:rsidP="000658BB">
      <w:pPr>
        <w:ind w:right="-1" w:firstLine="426"/>
        <w:jc w:val="center"/>
      </w:pPr>
    </w:p>
    <w:p w:rsidR="00542FD8" w:rsidRDefault="00542FD8" w:rsidP="00542FD8">
      <w:pPr>
        <w:ind w:right="-1" w:firstLine="426"/>
        <w:jc w:val="center"/>
      </w:pPr>
    </w:p>
    <w:p w:rsidR="00542FD8" w:rsidRPr="00D423B2" w:rsidRDefault="00542FD8" w:rsidP="00542FD8">
      <w:pPr>
        <w:jc w:val="center"/>
      </w:pPr>
      <w:r w:rsidRPr="00D423B2">
        <w:t>1.Общая х</w:t>
      </w:r>
      <w:r>
        <w:t>арактеристика сферы реализации подпрограммы</w:t>
      </w:r>
      <w:r w:rsidR="004D6246">
        <w:t xml:space="preserve"> 3</w:t>
      </w:r>
    </w:p>
    <w:p w:rsidR="00542FD8" w:rsidRPr="00D423B2" w:rsidRDefault="00542FD8" w:rsidP="00542FD8">
      <w:pPr>
        <w:pStyle w:val="a5"/>
        <w:ind w:left="0" w:right="-1" w:firstLine="709"/>
        <w:jc w:val="both"/>
      </w:pPr>
    </w:p>
    <w:p w:rsidR="00F47B8A" w:rsidRDefault="00542FD8" w:rsidP="00F47B8A">
      <w:pPr>
        <w:pStyle w:val="a5"/>
        <w:ind w:left="0" w:right="-1" w:firstLine="426"/>
        <w:jc w:val="both"/>
      </w:pPr>
      <w:r w:rsidRPr="00D423B2">
        <w:t xml:space="preserve">Деятельность учреждений культуры является одной из важнейших составляющих современной культурной жизни. </w:t>
      </w:r>
    </w:p>
    <w:p w:rsidR="005C2088" w:rsidRDefault="00F47B8A" w:rsidP="00F47B8A">
      <w:pPr>
        <w:pStyle w:val="a5"/>
        <w:ind w:left="0" w:right="-1" w:firstLine="426"/>
        <w:jc w:val="both"/>
      </w:pPr>
      <w:r w:rsidRPr="00D423B2">
        <w:t>Библиотечное обслуживание населения осуществляется муниципальным бюджетным учреждением культуры «Централизованная библиотечная система»</w:t>
      </w:r>
      <w:r w:rsidR="004D6246">
        <w:t xml:space="preserve"> </w:t>
      </w:r>
      <w:r w:rsidRPr="00D423B2">
        <w:t>(</w:t>
      </w:r>
      <w:r>
        <w:t xml:space="preserve">Центральная городская модельная библиотека, центральная детская библиотека, </w:t>
      </w:r>
      <w:r w:rsidR="005C2088">
        <w:t>2 библиотеки-</w:t>
      </w:r>
      <w:r>
        <w:t>филиалы</w:t>
      </w:r>
      <w:r w:rsidR="005C2088">
        <w:t xml:space="preserve"> в микрорайонах Северный и Балиндер</w:t>
      </w:r>
      <w:r w:rsidRPr="00D423B2">
        <w:t xml:space="preserve">), которое осуществляет оперативное представление информационных ресурсов пользователю: книжный фонд, фонд периодики, услуги справочно-библиографического аппарата, проведение культурно-массовых мероприятий на базе массовых библиотек. </w:t>
      </w:r>
    </w:p>
    <w:p w:rsidR="005C2088" w:rsidRDefault="00542FD8" w:rsidP="00542FD8">
      <w:pPr>
        <w:pStyle w:val="a5"/>
        <w:ind w:left="0" w:right="-1" w:firstLine="426"/>
        <w:jc w:val="both"/>
      </w:pPr>
      <w:r w:rsidRPr="00AF40A3">
        <w:t xml:space="preserve">Результативными показателями деятельности </w:t>
      </w:r>
      <w:r w:rsidR="005C2088">
        <w:t>МБУК «ЦБС»</w:t>
      </w:r>
      <w:r w:rsidRPr="00AF40A3">
        <w:t xml:space="preserve"> явля</w:t>
      </w:r>
      <w:r w:rsidR="005C2088">
        <w:t>ю</w:t>
      </w:r>
      <w:r w:rsidRPr="00AF40A3">
        <w:t xml:space="preserve">тся: </w:t>
      </w:r>
    </w:p>
    <w:p w:rsidR="005C2088" w:rsidRPr="00911A1A" w:rsidRDefault="005C2088" w:rsidP="005C2088">
      <w:pPr>
        <w:tabs>
          <w:tab w:val="left" w:pos="9355"/>
        </w:tabs>
        <w:ind w:right="-1"/>
        <w:jc w:val="both"/>
      </w:pPr>
      <w:r w:rsidRPr="00911A1A">
        <w:t>-</w:t>
      </w:r>
      <w:r w:rsidR="001F4BF7">
        <w:t xml:space="preserve"> </w:t>
      </w:r>
      <w:proofErr w:type="spellStart"/>
      <w:r w:rsidR="001F4BF7">
        <w:t>к</w:t>
      </w:r>
      <w:r w:rsidRPr="00911A1A">
        <w:t>нигообеспеченность</w:t>
      </w:r>
      <w:proofErr w:type="spellEnd"/>
      <w:r w:rsidRPr="00911A1A">
        <w:t>;</w:t>
      </w:r>
    </w:p>
    <w:p w:rsidR="005C2088" w:rsidRPr="00911A1A" w:rsidRDefault="005C2088" w:rsidP="005C2088">
      <w:pPr>
        <w:tabs>
          <w:tab w:val="left" w:pos="1035"/>
        </w:tabs>
        <w:ind w:right="-1"/>
        <w:jc w:val="both"/>
      </w:pPr>
      <w:r w:rsidRPr="00911A1A">
        <w:t xml:space="preserve">- </w:t>
      </w:r>
      <w:r>
        <w:t xml:space="preserve"> </w:t>
      </w:r>
      <w:r w:rsidR="001F4BF7">
        <w:t>к</w:t>
      </w:r>
      <w:r w:rsidRPr="00911A1A">
        <w:t>оличество посещений библиотек (физические лица без удаленного доступа);</w:t>
      </w:r>
    </w:p>
    <w:p w:rsidR="00542FD8" w:rsidRDefault="005C2088" w:rsidP="005C2088">
      <w:pPr>
        <w:tabs>
          <w:tab w:val="left" w:pos="9355"/>
        </w:tabs>
        <w:ind w:right="-1"/>
        <w:jc w:val="both"/>
      </w:pPr>
      <w:r w:rsidRPr="00911A1A">
        <w:t xml:space="preserve">- </w:t>
      </w:r>
      <w:r w:rsidR="001F4BF7">
        <w:t>с</w:t>
      </w:r>
      <w:r w:rsidRPr="00911A1A">
        <w:t>реднее число книговыдач</w:t>
      </w:r>
      <w:r w:rsidR="00542FD8">
        <w:t>.</w:t>
      </w:r>
    </w:p>
    <w:p w:rsidR="00542FD8" w:rsidRDefault="00542FD8" w:rsidP="00542FD8">
      <w:pPr>
        <w:contextualSpacing/>
        <w:jc w:val="both"/>
        <w:rPr>
          <w:color w:val="000000"/>
        </w:rPr>
      </w:pPr>
      <w:r>
        <w:rPr>
          <w:color w:val="000000"/>
        </w:rPr>
        <w:tab/>
        <w:t xml:space="preserve">Основными проблемами в сфере реализации подпрограммы </w:t>
      </w:r>
      <w:r w:rsidR="004D6246">
        <w:rPr>
          <w:color w:val="000000"/>
        </w:rPr>
        <w:t xml:space="preserve">3 </w:t>
      </w:r>
      <w:r>
        <w:rPr>
          <w:color w:val="000000"/>
        </w:rPr>
        <w:t xml:space="preserve">являются: </w:t>
      </w:r>
    </w:p>
    <w:p w:rsidR="00542FD8" w:rsidRDefault="00542FD8" w:rsidP="00542FD8">
      <w:pPr>
        <w:contextualSpacing/>
        <w:jc w:val="both"/>
        <w:rPr>
          <w:color w:val="000000"/>
        </w:rPr>
      </w:pPr>
      <w:r>
        <w:rPr>
          <w:color w:val="000000"/>
        </w:rPr>
        <w:t xml:space="preserve">- снижение мотивации </w:t>
      </w:r>
      <w:r w:rsidR="005C2088">
        <w:rPr>
          <w:color w:val="000000"/>
        </w:rPr>
        <w:t xml:space="preserve">детей и взрослых </w:t>
      </w:r>
      <w:r>
        <w:rPr>
          <w:color w:val="000000"/>
        </w:rPr>
        <w:t xml:space="preserve">к </w:t>
      </w:r>
      <w:r w:rsidR="005C2088">
        <w:rPr>
          <w:color w:val="000000"/>
        </w:rPr>
        <w:t xml:space="preserve">чтению; </w:t>
      </w:r>
    </w:p>
    <w:p w:rsidR="00542FD8" w:rsidRDefault="00542FD8" w:rsidP="00542FD8">
      <w:pPr>
        <w:contextualSpacing/>
        <w:jc w:val="both"/>
        <w:rPr>
          <w:color w:val="000000"/>
        </w:rPr>
      </w:pPr>
      <w:r>
        <w:rPr>
          <w:color w:val="000000"/>
        </w:rPr>
        <w:t>- потребность учреждени</w:t>
      </w:r>
      <w:r w:rsidR="005C2088">
        <w:rPr>
          <w:color w:val="000000"/>
        </w:rPr>
        <w:t>я</w:t>
      </w:r>
      <w:r>
        <w:rPr>
          <w:color w:val="000000"/>
        </w:rPr>
        <w:t xml:space="preserve"> культуры в ремонтах зданий, в улучшении материально-технического оснащения в соответс</w:t>
      </w:r>
      <w:r w:rsidR="005C2088">
        <w:rPr>
          <w:color w:val="000000"/>
        </w:rPr>
        <w:t>твии с современными стандартами.</w:t>
      </w:r>
    </w:p>
    <w:p w:rsidR="00542FD8" w:rsidRDefault="00542FD8" w:rsidP="00542FD8">
      <w:pPr>
        <w:pStyle w:val="a5"/>
        <w:ind w:left="0" w:right="-1" w:firstLine="426"/>
        <w:jc w:val="both"/>
      </w:pPr>
      <w:r w:rsidRPr="00537F3A">
        <w:t>Прогноз развития  сферы реализации муниципальной программы состоит в систематической работе по предотвращению и минимизации рисков (финансовых, законодательных, финансово-экономических)</w:t>
      </w:r>
      <w:r>
        <w:t xml:space="preserve">, совершенствовании работы по получению </w:t>
      </w:r>
      <w:proofErr w:type="spellStart"/>
      <w:r>
        <w:t>грантовых</w:t>
      </w:r>
      <w:proofErr w:type="spellEnd"/>
      <w:r>
        <w:t xml:space="preserve"> форм поддержки учреждени</w:t>
      </w:r>
      <w:r w:rsidR="005C2088">
        <w:t>я</w:t>
      </w:r>
      <w:r>
        <w:t xml:space="preserve"> культуры, разработки новых форм работы и привлечения </w:t>
      </w:r>
      <w:r w:rsidR="005C2088">
        <w:t>населения</w:t>
      </w:r>
      <w:r>
        <w:t xml:space="preserve"> с целью </w:t>
      </w:r>
      <w:r w:rsidR="005C2088">
        <w:t>повышения читательского спроса, посещаемости мероприятий учреждения</w:t>
      </w:r>
      <w:r>
        <w:t>.</w:t>
      </w:r>
    </w:p>
    <w:p w:rsidR="00542FD8" w:rsidRDefault="00542FD8" w:rsidP="00542FD8">
      <w:pPr>
        <w:pStyle w:val="a5"/>
        <w:ind w:left="0" w:right="-1" w:firstLine="426"/>
        <w:jc w:val="both"/>
      </w:pPr>
    </w:p>
    <w:p w:rsidR="004D6246" w:rsidRPr="004D6246" w:rsidRDefault="004D6246" w:rsidP="004D6246">
      <w:pPr>
        <w:jc w:val="center"/>
        <w:rPr>
          <w:color w:val="000000"/>
        </w:rPr>
      </w:pPr>
      <w:r w:rsidRPr="004D6246">
        <w:rPr>
          <w:color w:val="000000"/>
        </w:rPr>
        <w:t xml:space="preserve">2. Приоритетные направления реализации подпрограммы 3, цели, </w:t>
      </w:r>
    </w:p>
    <w:p w:rsidR="004D6246" w:rsidRPr="004D6246" w:rsidRDefault="004D6246" w:rsidP="004D6246">
      <w:pPr>
        <w:jc w:val="center"/>
        <w:rPr>
          <w:color w:val="000000"/>
        </w:rPr>
      </w:pPr>
      <w:r w:rsidRPr="004D6246">
        <w:rPr>
          <w:color w:val="000000"/>
        </w:rPr>
        <w:t>задачи, описание основных ожидаемых конечных результатов</w:t>
      </w:r>
    </w:p>
    <w:p w:rsidR="004D6246" w:rsidRPr="004D6246" w:rsidRDefault="004D6246" w:rsidP="004D6246">
      <w:pPr>
        <w:jc w:val="center"/>
        <w:rPr>
          <w:color w:val="000000"/>
        </w:rPr>
      </w:pPr>
      <w:r w:rsidRPr="004D6246">
        <w:rPr>
          <w:color w:val="000000"/>
        </w:rPr>
        <w:t>подпрограммы 3, сроков и этапов её реализации</w:t>
      </w:r>
    </w:p>
    <w:p w:rsidR="004D6246" w:rsidRPr="004D6246" w:rsidRDefault="004D6246" w:rsidP="004D6246">
      <w:pPr>
        <w:jc w:val="center"/>
        <w:rPr>
          <w:color w:val="000000"/>
        </w:rPr>
      </w:pPr>
    </w:p>
    <w:p w:rsidR="004D6246" w:rsidRDefault="004D6246" w:rsidP="004D6246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  <w:r w:rsidRPr="004D6246">
        <w:t>2.1.Приоритеты муниципальной политики в сфере реализации подпрограммы 3</w:t>
      </w:r>
    </w:p>
    <w:p w:rsidR="004D6246" w:rsidRPr="00A03EE7" w:rsidRDefault="004D6246" w:rsidP="004D6246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</w:p>
    <w:p w:rsidR="00542FD8" w:rsidRDefault="00542FD8" w:rsidP="00542FD8">
      <w:pPr>
        <w:ind w:firstLine="709"/>
        <w:jc w:val="both"/>
      </w:pPr>
      <w:r w:rsidRPr="00094214">
        <w:t xml:space="preserve">Приоритеты муниципальной политики в сфере культуры на период до </w:t>
      </w:r>
      <w:r w:rsidR="0036358E">
        <w:t>2027</w:t>
      </w:r>
      <w:r w:rsidRPr="00094214">
        <w:t xml:space="preserve"> года сформированы с учетом целей и задач, обозначенных в следующих документах:</w:t>
      </w:r>
    </w:p>
    <w:p w:rsidR="00542FD8" w:rsidRPr="00094214" w:rsidRDefault="00542FD8" w:rsidP="00542FD8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542FD8" w:rsidRDefault="00542FD8" w:rsidP="00542FD8">
      <w:pPr>
        <w:pStyle w:val="a5"/>
        <w:numPr>
          <w:ilvl w:val="0"/>
          <w:numId w:val="3"/>
        </w:numPr>
        <w:autoSpaceDE w:val="0"/>
        <w:ind w:left="0" w:right="-15" w:firstLine="426"/>
        <w:jc w:val="both"/>
      </w:pPr>
      <w:r w:rsidRPr="00094214">
        <w:t>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</w:t>
      </w:r>
      <w:r w:rsidR="005C2088">
        <w:t>;</w:t>
      </w:r>
    </w:p>
    <w:p w:rsidR="005C2088" w:rsidRPr="00094214" w:rsidRDefault="005C2088" w:rsidP="005C2088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Закон Алтайского края от 10.04.2007 № 22-ЗС «О библиотечном деле в Алтайском крае».</w:t>
      </w:r>
    </w:p>
    <w:p w:rsidR="004D6246" w:rsidRDefault="004D6246" w:rsidP="00542FD8">
      <w:pPr>
        <w:pStyle w:val="a5"/>
        <w:ind w:left="0" w:right="-1" w:firstLine="426"/>
        <w:jc w:val="both"/>
      </w:pPr>
    </w:p>
    <w:p w:rsidR="004D6246" w:rsidRPr="004D6246" w:rsidRDefault="004D6246" w:rsidP="004D6246">
      <w:pPr>
        <w:ind w:right="-1" w:firstLine="426"/>
        <w:jc w:val="both"/>
      </w:pPr>
      <w:r w:rsidRPr="004D6246">
        <w:t>Приоритетными направлениями реализации подпрограммы 3 являются:</w:t>
      </w:r>
    </w:p>
    <w:p w:rsidR="004D6246" w:rsidRPr="004D6246" w:rsidRDefault="004D6246" w:rsidP="004D6246">
      <w:pPr>
        <w:ind w:right="-1" w:firstLine="426"/>
        <w:jc w:val="both"/>
      </w:pPr>
      <w:r w:rsidRPr="004D6246">
        <w:lastRenderedPageBreak/>
        <w:t>-создание условий для обеспечения равной доступности библиотечного обслуживания  города Заринска;</w:t>
      </w:r>
    </w:p>
    <w:p w:rsidR="004D6246" w:rsidRPr="004D6246" w:rsidRDefault="004D6246" w:rsidP="004D6246">
      <w:pPr>
        <w:ind w:right="-1" w:firstLine="426"/>
        <w:jc w:val="both"/>
      </w:pPr>
      <w:r w:rsidRPr="004D6246">
        <w:t>-повышение качества и разнообразия культурных услуг;</w:t>
      </w:r>
    </w:p>
    <w:p w:rsidR="004D6246" w:rsidRPr="004D6246" w:rsidRDefault="004D6246" w:rsidP="004D6246">
      <w:pPr>
        <w:ind w:right="-1" w:firstLine="426"/>
        <w:jc w:val="both"/>
      </w:pPr>
      <w:r w:rsidRPr="004D6246">
        <w:t>-создание благоприятных условий для творческой самореализации специалистов библиотечной системы;</w:t>
      </w:r>
    </w:p>
    <w:p w:rsidR="004D6246" w:rsidRPr="004D6246" w:rsidRDefault="004D6246" w:rsidP="004D6246">
      <w:pPr>
        <w:ind w:right="-1" w:firstLine="426"/>
        <w:jc w:val="both"/>
      </w:pPr>
      <w:r w:rsidRPr="004D6246">
        <w:t>-модернизация работы и укрепление материально-технической базы;</w:t>
      </w:r>
    </w:p>
    <w:p w:rsidR="004D6246" w:rsidRPr="004D6246" w:rsidRDefault="004D6246" w:rsidP="004D6246">
      <w:pPr>
        <w:ind w:right="-1" w:firstLine="426"/>
        <w:jc w:val="both"/>
      </w:pPr>
      <w:r w:rsidRPr="004D6246">
        <w:t xml:space="preserve">-проектная работа в рамках </w:t>
      </w:r>
      <w:proofErr w:type="spellStart"/>
      <w:r w:rsidRPr="004D6246">
        <w:t>грантовой</w:t>
      </w:r>
      <w:proofErr w:type="spellEnd"/>
      <w:r w:rsidRPr="004D6246">
        <w:t xml:space="preserve"> поддержки с целью получения финансовой поддержки для реализации новых творческих проектов и идей.</w:t>
      </w:r>
    </w:p>
    <w:p w:rsidR="004D6246" w:rsidRPr="004D6246" w:rsidRDefault="004D6246" w:rsidP="004D6246">
      <w:pPr>
        <w:suppressAutoHyphens w:val="0"/>
        <w:ind w:left="426" w:firstLine="426"/>
        <w:jc w:val="both"/>
        <w:rPr>
          <w:color w:val="000000"/>
        </w:rPr>
      </w:pPr>
    </w:p>
    <w:p w:rsidR="004D6246" w:rsidRPr="001F4BF7" w:rsidRDefault="004D6246" w:rsidP="004D6246">
      <w:pPr>
        <w:widowControl w:val="0"/>
        <w:autoSpaceDE w:val="0"/>
        <w:autoSpaceDN w:val="0"/>
        <w:adjustRightInd w:val="0"/>
        <w:jc w:val="center"/>
      </w:pPr>
      <w:r w:rsidRPr="001F4BF7">
        <w:t>2.2.Цель и задачи подпрограммы 3</w:t>
      </w:r>
    </w:p>
    <w:p w:rsidR="004D6246" w:rsidRPr="001F4BF7" w:rsidRDefault="004D6246" w:rsidP="00542FD8">
      <w:pPr>
        <w:pStyle w:val="a5"/>
        <w:ind w:left="0" w:right="-1" w:firstLine="426"/>
        <w:jc w:val="both"/>
      </w:pPr>
    </w:p>
    <w:p w:rsidR="001F4BF7" w:rsidRPr="001F4BF7" w:rsidRDefault="001F4BF7" w:rsidP="001F4BF7">
      <w:pPr>
        <w:pStyle w:val="a5"/>
        <w:ind w:left="0" w:right="-1" w:firstLine="426"/>
        <w:jc w:val="both"/>
      </w:pPr>
      <w:r w:rsidRPr="001F4BF7">
        <w:t>Целью подпрограммы 3 является создание условий и обеспечение предоставления муниципальных услуг в библиотеках города Заринска.</w:t>
      </w:r>
    </w:p>
    <w:p w:rsidR="001F4BF7" w:rsidRPr="001F4BF7" w:rsidRDefault="001F4BF7" w:rsidP="001F4BF7">
      <w:pPr>
        <w:ind w:right="-1" w:firstLine="426"/>
        <w:jc w:val="both"/>
        <w:rPr>
          <w:color w:val="000000"/>
        </w:rPr>
      </w:pPr>
      <w:r w:rsidRPr="001F4BF7">
        <w:rPr>
          <w:color w:val="000000"/>
        </w:rPr>
        <w:t>Для достижения данной цели необходимо решить следующие задачи:</w:t>
      </w:r>
    </w:p>
    <w:p w:rsidR="001F4BF7" w:rsidRPr="001F4BF7" w:rsidRDefault="001F4BF7" w:rsidP="001F4BF7">
      <w:pPr>
        <w:ind w:right="-1" w:firstLine="426"/>
        <w:jc w:val="both"/>
      </w:pPr>
      <w:r w:rsidRPr="001F4BF7">
        <w:t>- финансовое обеспечение муниципальных услуг в библиотеках города в соответствии с муниципальным заданием за счет средств городского бюджета;</w:t>
      </w:r>
    </w:p>
    <w:p w:rsidR="001F4BF7" w:rsidRPr="001F4BF7" w:rsidRDefault="001F4BF7" w:rsidP="001F4BF7">
      <w:pPr>
        <w:ind w:right="-1" w:firstLine="426"/>
        <w:jc w:val="both"/>
      </w:pPr>
      <w:r w:rsidRPr="001F4BF7">
        <w:t>- распределение средств городского бюджета на содержание зданий библиотек и оплату коммунальных услуг;</w:t>
      </w:r>
    </w:p>
    <w:p w:rsidR="001F4BF7" w:rsidRPr="001F4BF7" w:rsidRDefault="001F4BF7" w:rsidP="001F4BF7">
      <w:pPr>
        <w:ind w:right="-1" w:firstLine="426"/>
        <w:jc w:val="both"/>
      </w:pPr>
      <w:r w:rsidRPr="001F4BF7">
        <w:t xml:space="preserve">- осуществление </w:t>
      </w:r>
      <w:proofErr w:type="gramStart"/>
      <w:r w:rsidRPr="001F4BF7">
        <w:t>контроля за</w:t>
      </w:r>
      <w:proofErr w:type="gramEnd"/>
      <w:r w:rsidRPr="001F4BF7">
        <w:t xml:space="preserve"> эффективным расходованием средств на реализацию муниципальных услуг в библиотеках  из средств городского бюджета;</w:t>
      </w:r>
    </w:p>
    <w:p w:rsidR="001F4BF7" w:rsidRPr="001F4BF7" w:rsidRDefault="001F4BF7" w:rsidP="001F4BF7">
      <w:pPr>
        <w:ind w:right="-1" w:firstLine="426"/>
        <w:jc w:val="both"/>
      </w:pPr>
      <w:r w:rsidRPr="001F4BF7">
        <w:t>- организация библиотеками обслуживания населения, комплектование и обеспечение сохранности библиотечных фондов города Заринска.</w:t>
      </w:r>
    </w:p>
    <w:p w:rsidR="001F4BF7" w:rsidRPr="001F4BF7" w:rsidRDefault="001F4BF7" w:rsidP="001F4BF7">
      <w:pPr>
        <w:pStyle w:val="a5"/>
        <w:ind w:left="0" w:right="-1" w:firstLine="426"/>
        <w:jc w:val="center"/>
      </w:pPr>
    </w:p>
    <w:p w:rsidR="001F4BF7" w:rsidRPr="001F4BF7" w:rsidRDefault="001F4BF7" w:rsidP="001F4BF7">
      <w:pPr>
        <w:pStyle w:val="a5"/>
        <w:ind w:left="0" w:right="-1" w:firstLine="426"/>
        <w:jc w:val="center"/>
      </w:pPr>
      <w:r w:rsidRPr="001F4BF7">
        <w:t>2.3.Конечные результаты реализации подпрограммы 3</w:t>
      </w:r>
    </w:p>
    <w:p w:rsidR="001F4BF7" w:rsidRPr="001F4BF7" w:rsidRDefault="001F4BF7" w:rsidP="001F4BF7">
      <w:pPr>
        <w:ind w:right="-1" w:firstLine="33"/>
        <w:jc w:val="both"/>
      </w:pPr>
    </w:p>
    <w:p w:rsidR="001F4BF7" w:rsidRPr="001F4BF7" w:rsidRDefault="001F4BF7" w:rsidP="001F4BF7">
      <w:pPr>
        <w:ind w:firstLine="426"/>
        <w:jc w:val="both"/>
        <w:rPr>
          <w:color w:val="000000"/>
        </w:rPr>
      </w:pPr>
      <w:r w:rsidRPr="001F4BF7">
        <w:rPr>
          <w:color w:val="000000"/>
        </w:rPr>
        <w:t>Реализация подпрограммы 3</w:t>
      </w:r>
      <w:r w:rsidR="000D4AF2">
        <w:rPr>
          <w:color w:val="000000"/>
        </w:rPr>
        <w:t xml:space="preserve"> </w:t>
      </w:r>
      <w:r w:rsidRPr="001F4BF7">
        <w:rPr>
          <w:color w:val="000000"/>
        </w:rPr>
        <w:t>обеспечит достижение следующих результатов:</w:t>
      </w:r>
    </w:p>
    <w:p w:rsidR="001F4BF7" w:rsidRPr="001F4BF7" w:rsidRDefault="001F4BF7" w:rsidP="001F4BF7">
      <w:pPr>
        <w:tabs>
          <w:tab w:val="left" w:pos="9355"/>
        </w:tabs>
        <w:ind w:right="-1" w:firstLine="426"/>
        <w:jc w:val="both"/>
      </w:pPr>
      <w:r w:rsidRPr="001F4BF7">
        <w:t xml:space="preserve">- сохранение </w:t>
      </w:r>
      <w:proofErr w:type="spellStart"/>
      <w:r w:rsidRPr="001F4BF7">
        <w:t>книгообеспечености</w:t>
      </w:r>
      <w:proofErr w:type="spellEnd"/>
      <w:r w:rsidRPr="001F4BF7">
        <w:t xml:space="preserve"> на 1 человека на уровне 2,6 экземпляра;</w:t>
      </w:r>
    </w:p>
    <w:p w:rsidR="001F4BF7" w:rsidRPr="001F4BF7" w:rsidRDefault="001F4BF7" w:rsidP="001F4BF7">
      <w:pPr>
        <w:tabs>
          <w:tab w:val="left" w:pos="9355"/>
        </w:tabs>
        <w:ind w:right="-1" w:firstLine="426"/>
        <w:jc w:val="both"/>
      </w:pPr>
      <w:r w:rsidRPr="001F4BF7">
        <w:t>- увеличение количества посещений библиотек физическими лицами в соответствии с показателем регионального проекта «Культура Алтайского края»;</w:t>
      </w:r>
    </w:p>
    <w:p w:rsidR="001F4BF7" w:rsidRPr="001F4BF7" w:rsidRDefault="001F4BF7" w:rsidP="001F4BF7">
      <w:pPr>
        <w:tabs>
          <w:tab w:val="left" w:pos="9355"/>
        </w:tabs>
        <w:ind w:right="-1" w:firstLine="426"/>
        <w:jc w:val="both"/>
      </w:pPr>
      <w:r w:rsidRPr="001F4BF7">
        <w:t>- увеличение среднего числа книговыдач до 11,2 на 1000 населения.</w:t>
      </w:r>
    </w:p>
    <w:p w:rsidR="001F4BF7" w:rsidRPr="001F4BF7" w:rsidRDefault="001F4BF7" w:rsidP="001F4BF7">
      <w:pPr>
        <w:tabs>
          <w:tab w:val="left" w:pos="9355"/>
        </w:tabs>
        <w:ind w:right="-1" w:firstLine="426"/>
        <w:jc w:val="both"/>
        <w:rPr>
          <w:color w:val="000000"/>
        </w:rPr>
      </w:pPr>
      <w:r w:rsidRPr="001F4BF7">
        <w:rPr>
          <w:color w:val="000000"/>
        </w:rPr>
        <w:t>Важнейшим ожидаемым конечным результатом реализации подпрограммы 3 является повышение читательского спроса в городе, приобщение взрослых и детей к мероприятиям учреждения, развитие материально-технической базы учреждения для повышения качества обслуживания и позитивного имиджа учреждений в целом.</w:t>
      </w:r>
    </w:p>
    <w:p w:rsidR="001F4BF7" w:rsidRPr="001F4BF7" w:rsidRDefault="001F4BF7" w:rsidP="001F4BF7">
      <w:pPr>
        <w:tabs>
          <w:tab w:val="left" w:pos="9355"/>
        </w:tabs>
        <w:ind w:right="-1"/>
        <w:jc w:val="both"/>
      </w:pPr>
    </w:p>
    <w:p w:rsidR="001F4BF7" w:rsidRPr="001F4BF7" w:rsidRDefault="001F4BF7" w:rsidP="001F4BF7">
      <w:pPr>
        <w:ind w:right="-1" w:firstLine="426"/>
        <w:jc w:val="center"/>
      </w:pPr>
      <w:r w:rsidRPr="001F4BF7">
        <w:t>2.4.Сроки и этапы ее реализации подпрограммы 3</w:t>
      </w:r>
    </w:p>
    <w:p w:rsidR="001F4BF7" w:rsidRPr="001F4BF7" w:rsidRDefault="001F4BF7" w:rsidP="001F4BF7">
      <w:pPr>
        <w:ind w:right="-1" w:firstLine="426"/>
        <w:jc w:val="center"/>
      </w:pPr>
    </w:p>
    <w:p w:rsidR="001F4BF7" w:rsidRPr="001F4BF7" w:rsidRDefault="001F4BF7" w:rsidP="001F4BF7">
      <w:pPr>
        <w:pStyle w:val="afd"/>
        <w:ind w:firstLine="426"/>
        <w:jc w:val="both"/>
        <w:rPr>
          <w:sz w:val="24"/>
          <w:szCs w:val="24"/>
        </w:rPr>
      </w:pPr>
      <w:r w:rsidRPr="001F4BF7">
        <w:rPr>
          <w:sz w:val="24"/>
          <w:szCs w:val="24"/>
        </w:rPr>
        <w:t>Подпрограмма 3 рассчитана на реализацию мероприятий с 2025-2027 годы. Этапы реализации подпрограммы 3 отсутствуют.</w:t>
      </w:r>
    </w:p>
    <w:p w:rsidR="004D6246" w:rsidRPr="001F4BF7" w:rsidRDefault="004D6246" w:rsidP="004D6246">
      <w:pPr>
        <w:pStyle w:val="afd"/>
        <w:ind w:firstLine="426"/>
        <w:jc w:val="both"/>
        <w:rPr>
          <w:sz w:val="24"/>
          <w:szCs w:val="24"/>
        </w:rPr>
      </w:pPr>
      <w:r w:rsidRPr="001F4BF7">
        <w:rPr>
          <w:sz w:val="24"/>
          <w:szCs w:val="24"/>
        </w:rPr>
        <w:t>.</w:t>
      </w:r>
    </w:p>
    <w:p w:rsidR="004D6246" w:rsidRPr="001F4BF7" w:rsidRDefault="004D6246" w:rsidP="004D6246">
      <w:pPr>
        <w:ind w:firstLine="709"/>
        <w:jc w:val="both"/>
        <w:rPr>
          <w:color w:val="000000"/>
        </w:rPr>
      </w:pPr>
    </w:p>
    <w:p w:rsidR="004D6246" w:rsidRPr="001F4BF7" w:rsidRDefault="009D3EB8" w:rsidP="004D6246">
      <w:pPr>
        <w:jc w:val="center"/>
        <w:rPr>
          <w:color w:val="000000"/>
        </w:rPr>
      </w:pPr>
      <w:r w:rsidRPr="001F4BF7">
        <w:rPr>
          <w:color w:val="000000"/>
        </w:rPr>
        <w:t xml:space="preserve">3. Обобщенная характеристика мероприятий </w:t>
      </w:r>
      <w:r w:rsidR="004D6246" w:rsidRPr="001F4BF7">
        <w:rPr>
          <w:color w:val="000000"/>
        </w:rPr>
        <w:t>подпрограммы 3</w:t>
      </w:r>
    </w:p>
    <w:p w:rsidR="009D3EB8" w:rsidRPr="001F4BF7" w:rsidRDefault="004D6246" w:rsidP="004D6246">
      <w:pPr>
        <w:jc w:val="both"/>
      </w:pPr>
      <w:r w:rsidRPr="001F4BF7">
        <w:tab/>
      </w:r>
      <w:r w:rsidR="009D3EB8" w:rsidRPr="001F4BF7">
        <w:t>Подпрограмма 3. «Организация в сфере культуры и обеспечение предоставления муниципальных услуг в библиотеках города Заринска».</w:t>
      </w:r>
      <w:r w:rsidR="001F4BF7">
        <w:t xml:space="preserve"> </w:t>
      </w:r>
      <w:r w:rsidR="009D3EB8" w:rsidRPr="001F4BF7">
        <w:t>Данная подпрограмма реализуется в рамках следующих мероприятий:</w:t>
      </w:r>
    </w:p>
    <w:p w:rsidR="009D3EB8" w:rsidRPr="001F4BF7" w:rsidRDefault="009D3EB8" w:rsidP="009D3EB8">
      <w:pPr>
        <w:ind w:right="-1"/>
        <w:jc w:val="both"/>
      </w:pPr>
      <w:r w:rsidRPr="001F4BF7">
        <w:t>-библиотечное и справочно-библиографическое обслуживание населения;</w:t>
      </w:r>
    </w:p>
    <w:p w:rsidR="009D3EB8" w:rsidRPr="001F4BF7" w:rsidRDefault="009D3EB8" w:rsidP="009D3EB8">
      <w:pPr>
        <w:ind w:right="-1"/>
        <w:jc w:val="both"/>
      </w:pPr>
      <w:r w:rsidRPr="001F4BF7">
        <w:t>- укрепление материально - технической базы;</w:t>
      </w:r>
    </w:p>
    <w:p w:rsidR="009D3EB8" w:rsidRPr="004D6246" w:rsidRDefault="009D3EB8" w:rsidP="009D3EB8">
      <w:pPr>
        <w:ind w:right="-1"/>
        <w:jc w:val="both"/>
      </w:pPr>
      <w:r w:rsidRPr="001F4BF7">
        <w:t>- пополнение библиотечных фондов.</w:t>
      </w:r>
    </w:p>
    <w:p w:rsidR="009D3EB8" w:rsidRPr="004D6246" w:rsidRDefault="009D3EB8" w:rsidP="009D3EB8">
      <w:pPr>
        <w:tabs>
          <w:tab w:val="left" w:pos="9355"/>
        </w:tabs>
        <w:ind w:right="-1"/>
        <w:jc w:val="both"/>
      </w:pPr>
    </w:p>
    <w:p w:rsidR="004D6246" w:rsidRPr="004D6246" w:rsidRDefault="004D6246" w:rsidP="004D6246">
      <w:pPr>
        <w:jc w:val="center"/>
      </w:pPr>
      <w:r w:rsidRPr="004D6246">
        <w:t>4. Общий объём финансовых ресурсов, необходимых для реализации</w:t>
      </w:r>
    </w:p>
    <w:p w:rsidR="004D6246" w:rsidRPr="004D6246" w:rsidRDefault="004D6246" w:rsidP="004D6246">
      <w:pPr>
        <w:ind w:firstLine="709"/>
        <w:jc w:val="center"/>
      </w:pPr>
      <w:r w:rsidRPr="004D6246">
        <w:t>подпрограммы 3</w:t>
      </w:r>
    </w:p>
    <w:p w:rsidR="00542FD8" w:rsidRPr="004D6246" w:rsidRDefault="00542FD8" w:rsidP="004D6246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559"/>
        <w:gridCol w:w="1701"/>
        <w:gridCol w:w="1701"/>
      </w:tblGrid>
      <w:tr w:rsidR="004D6246" w:rsidRPr="004D6246" w:rsidTr="001F4BF7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Сумма расходов, тыс. руб.</w:t>
            </w:r>
          </w:p>
        </w:tc>
      </w:tr>
      <w:tr w:rsidR="004D6246" w:rsidRPr="004D6246" w:rsidTr="001F4BF7">
        <w:trPr>
          <w:trHeight w:val="2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</w:tc>
      </w:tr>
      <w:tr w:rsidR="004D6246" w:rsidRPr="004D6246" w:rsidTr="001F4BF7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15 393,87600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15 393,87600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15 411,23000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46 198,98200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15 393,87600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15 393,87600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15 411,23000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46 198,98200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42FD8" w:rsidRPr="004D6246" w:rsidRDefault="00542FD8" w:rsidP="00542FD8">
      <w:pPr>
        <w:pStyle w:val="a5"/>
        <w:ind w:left="0" w:right="-1" w:firstLine="426"/>
        <w:jc w:val="both"/>
      </w:pPr>
    </w:p>
    <w:p w:rsidR="004D6246" w:rsidRPr="004D6246" w:rsidRDefault="004D6246" w:rsidP="004D6246">
      <w:pPr>
        <w:jc w:val="center"/>
        <w:rPr>
          <w:color w:val="000000"/>
        </w:rPr>
      </w:pPr>
      <w:r w:rsidRPr="004D6246">
        <w:rPr>
          <w:color w:val="000000"/>
        </w:rPr>
        <w:t>5. Методика оценки эффективности подпрограммы 3</w:t>
      </w:r>
    </w:p>
    <w:p w:rsidR="004D6246" w:rsidRPr="004D6246" w:rsidRDefault="004D6246" w:rsidP="004D6246">
      <w:pPr>
        <w:jc w:val="center"/>
        <w:rPr>
          <w:color w:val="000000"/>
        </w:rPr>
      </w:pPr>
    </w:p>
    <w:p w:rsidR="004D6246" w:rsidRPr="004D6246" w:rsidRDefault="004D6246" w:rsidP="004D6246">
      <w:pPr>
        <w:ind w:firstLine="426"/>
        <w:jc w:val="both"/>
        <w:rPr>
          <w:color w:val="000000"/>
        </w:rPr>
      </w:pPr>
      <w:r w:rsidRPr="004D6246">
        <w:t>Оценка эффективности муниципальной подпрограммы 3 осуществляется  в соответствии с методикой оценки эффективности реализации программ, утвержденной постановлением администрации города Заринска от 14.10.2024 № 891 «</w:t>
      </w:r>
      <w:r w:rsidRPr="004D6246">
        <w:rPr>
          <w:bCs/>
          <w:color w:val="000000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края».</w:t>
      </w:r>
    </w:p>
    <w:p w:rsidR="004D6246" w:rsidRPr="004D6246" w:rsidRDefault="004D6246" w:rsidP="004D6246">
      <w:pPr>
        <w:pStyle w:val="a5"/>
        <w:ind w:left="0" w:right="-1" w:firstLine="426"/>
        <w:jc w:val="both"/>
      </w:pPr>
    </w:p>
    <w:p w:rsidR="004D6246" w:rsidRPr="004D6246" w:rsidRDefault="004D6246" w:rsidP="004D6246">
      <w:pPr>
        <w:ind w:firstLine="567"/>
        <w:jc w:val="center"/>
      </w:pPr>
      <w:r w:rsidRPr="004D6246">
        <w:t>6.Управление и контроль реализации подпрограммы 3</w:t>
      </w:r>
    </w:p>
    <w:p w:rsidR="004D6246" w:rsidRPr="004D6246" w:rsidRDefault="004D6246" w:rsidP="004D6246">
      <w:pPr>
        <w:ind w:firstLine="567"/>
        <w:jc w:val="both"/>
      </w:pPr>
    </w:p>
    <w:p w:rsidR="004D6246" w:rsidRDefault="004D6246" w:rsidP="004D6246">
      <w:pPr>
        <w:ind w:firstLine="426"/>
        <w:jc w:val="both"/>
      </w:pPr>
      <w:r w:rsidRPr="004D6246">
        <w:t xml:space="preserve">Управление и контроль реализации подпрограммы 3 </w:t>
      </w:r>
      <w:r w:rsidRPr="004D6246">
        <w:rPr>
          <w:rFonts w:eastAsia="Arial"/>
        </w:rPr>
        <w:t xml:space="preserve">осуществляется </w:t>
      </w:r>
      <w:r w:rsidRPr="004D6246">
        <w:t>в соответствии с муниципальной программой «Развитие культуры города Заринска» на 2025-2027 годы.</w:t>
      </w:r>
    </w:p>
    <w:p w:rsidR="004D6246" w:rsidRDefault="004D6246" w:rsidP="004D6246">
      <w:pPr>
        <w:pStyle w:val="a5"/>
        <w:ind w:left="0" w:right="-1" w:firstLine="426"/>
        <w:jc w:val="both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1F4BF7" w:rsidRDefault="001F4BF7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p w:rsidR="009D3EB8" w:rsidRDefault="009D3EB8" w:rsidP="004A669D">
      <w:pPr>
        <w:ind w:right="-1" w:firstLine="426"/>
        <w:jc w:val="center"/>
      </w:pPr>
    </w:p>
    <w:tbl>
      <w:tblPr>
        <w:tblpPr w:leftFromText="180" w:rightFromText="180" w:vertAnchor="text" w:horzAnchor="margin" w:tblpXSpec="right" w:tblpY="-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BC421B" w:rsidRPr="008A03FD" w:rsidTr="004D6246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BC421B" w:rsidRPr="004D6246" w:rsidRDefault="00BC421B" w:rsidP="006F6241">
            <w:r w:rsidRPr="004D6246">
              <w:lastRenderedPageBreak/>
              <w:t>Приложение № 7</w:t>
            </w:r>
          </w:p>
          <w:p w:rsidR="00BC421B" w:rsidRPr="004D6246" w:rsidRDefault="00BC421B" w:rsidP="006F6241">
            <w:pPr>
              <w:jc w:val="both"/>
            </w:pPr>
            <w:r w:rsidRPr="004D6246">
              <w:t>к муниципальной программе «Развитие культуры города Заринска» на 2025-</w:t>
            </w:r>
            <w:r w:rsidR="0036358E" w:rsidRPr="004D6246">
              <w:t>2027</w:t>
            </w:r>
            <w:r w:rsidRPr="004D6246">
              <w:t xml:space="preserve"> годы</w:t>
            </w:r>
          </w:p>
          <w:p w:rsidR="00C46F61" w:rsidRPr="005A0F61" w:rsidRDefault="00C46F61" w:rsidP="00C46F61">
            <w:pPr>
              <w:jc w:val="both"/>
            </w:pPr>
            <w:r w:rsidRPr="005A0F61">
              <w:t xml:space="preserve">от </w:t>
            </w:r>
            <w:r w:rsidRPr="00C46F61">
              <w:rPr>
                <w:u w:val="single"/>
              </w:rPr>
              <w:t>03.12.2024</w:t>
            </w:r>
            <w:r w:rsidRPr="005A0F61">
              <w:t xml:space="preserve"> № </w:t>
            </w:r>
            <w:r w:rsidRPr="00C46F61">
              <w:rPr>
                <w:u w:val="single"/>
              </w:rPr>
              <w:t>1067</w:t>
            </w:r>
          </w:p>
          <w:p w:rsidR="00BC421B" w:rsidRPr="008A03FD" w:rsidRDefault="00BC421B" w:rsidP="006F6241"/>
        </w:tc>
      </w:tr>
    </w:tbl>
    <w:p w:rsidR="00BC421B" w:rsidRDefault="00BC421B" w:rsidP="00BC421B">
      <w:pPr>
        <w:ind w:firstLine="709"/>
        <w:jc w:val="center"/>
        <w:rPr>
          <w:color w:val="000000"/>
          <w:highlight w:val="yellow"/>
        </w:rPr>
      </w:pPr>
    </w:p>
    <w:p w:rsidR="00BC421B" w:rsidRDefault="00BC421B" w:rsidP="00BC421B">
      <w:pPr>
        <w:ind w:firstLine="709"/>
        <w:jc w:val="center"/>
        <w:rPr>
          <w:color w:val="000000"/>
          <w:highlight w:val="yellow"/>
        </w:rPr>
      </w:pPr>
    </w:p>
    <w:p w:rsidR="00BC421B" w:rsidRDefault="00BC421B" w:rsidP="00BC421B">
      <w:pPr>
        <w:ind w:firstLine="709"/>
        <w:jc w:val="center"/>
        <w:rPr>
          <w:color w:val="000000"/>
          <w:highlight w:val="yellow"/>
        </w:rPr>
      </w:pPr>
    </w:p>
    <w:p w:rsidR="00BC421B" w:rsidRDefault="00BC421B" w:rsidP="00BC421B">
      <w:pPr>
        <w:ind w:firstLine="709"/>
        <w:jc w:val="center"/>
        <w:rPr>
          <w:color w:val="000000"/>
          <w:highlight w:val="yellow"/>
        </w:rPr>
      </w:pPr>
    </w:p>
    <w:p w:rsidR="00BC421B" w:rsidRDefault="00BC421B" w:rsidP="00BC421B">
      <w:pPr>
        <w:ind w:firstLine="709"/>
        <w:jc w:val="center"/>
        <w:rPr>
          <w:color w:val="000000"/>
          <w:highlight w:val="yellow"/>
        </w:rPr>
      </w:pPr>
    </w:p>
    <w:p w:rsidR="00BC421B" w:rsidRDefault="00BC421B" w:rsidP="00BC421B">
      <w:pPr>
        <w:ind w:firstLine="709"/>
        <w:jc w:val="center"/>
        <w:rPr>
          <w:color w:val="000000"/>
          <w:highlight w:val="yellow"/>
        </w:rPr>
      </w:pPr>
    </w:p>
    <w:p w:rsidR="00BC421B" w:rsidRPr="00E22C03" w:rsidRDefault="00BC421B" w:rsidP="00BC421B">
      <w:pPr>
        <w:ind w:firstLine="709"/>
        <w:jc w:val="center"/>
        <w:rPr>
          <w:color w:val="000000"/>
        </w:rPr>
      </w:pPr>
      <w:r w:rsidRPr="00E22C03">
        <w:rPr>
          <w:color w:val="000000"/>
        </w:rPr>
        <w:t>ПАСПОРТ</w:t>
      </w:r>
    </w:p>
    <w:p w:rsidR="00BC421B" w:rsidRDefault="00BC421B" w:rsidP="00BC421B">
      <w:pPr>
        <w:ind w:right="-1" w:firstLine="709"/>
        <w:jc w:val="center"/>
      </w:pPr>
      <w:r w:rsidRPr="00E22C03">
        <w:rPr>
          <w:color w:val="000000"/>
        </w:rPr>
        <w:t xml:space="preserve">подпрограммы </w:t>
      </w:r>
      <w:r>
        <w:rPr>
          <w:color w:val="000000"/>
        </w:rPr>
        <w:t>4</w:t>
      </w:r>
      <w:r w:rsidRPr="00E22C03">
        <w:rPr>
          <w:color w:val="000000"/>
        </w:rPr>
        <w:t xml:space="preserve">. </w:t>
      </w:r>
      <w:r w:rsidRPr="00D423B2">
        <w:t>«</w:t>
      </w:r>
      <w:r>
        <w:t>Организация и обеспечение предоставления муниципальных услуг в Мемориале Славы</w:t>
      </w:r>
      <w:r w:rsidRPr="00D423B2">
        <w:t>»</w:t>
      </w:r>
    </w:p>
    <w:p w:rsidR="004D6246" w:rsidRPr="0031592B" w:rsidRDefault="004D6246" w:rsidP="004D6246">
      <w:pPr>
        <w:jc w:val="center"/>
      </w:pPr>
      <w:r w:rsidRPr="004D6246">
        <w:t>(далее - подпрограмма 4)</w:t>
      </w:r>
    </w:p>
    <w:p w:rsidR="00BC421B" w:rsidRPr="00E22C03" w:rsidRDefault="00BC421B" w:rsidP="00BC421B">
      <w:pPr>
        <w:ind w:firstLine="709"/>
        <w:jc w:val="center"/>
        <w:rPr>
          <w:color w:val="000000"/>
        </w:rPr>
      </w:pPr>
    </w:p>
    <w:tbl>
      <w:tblPr>
        <w:tblW w:w="0" w:type="auto"/>
        <w:jc w:val="center"/>
        <w:tblInd w:w="-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446"/>
      </w:tblGrid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E22C03" w:rsidRDefault="000603FB" w:rsidP="006F6241">
            <w:pPr>
              <w:jc w:val="both"/>
            </w:pPr>
            <w:r w:rsidRPr="00E22C03">
              <w:t>Соисполнитель муниципальной программы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D1AE7" w:rsidRDefault="000603FB" w:rsidP="00657F64">
            <w:pPr>
              <w:tabs>
                <w:tab w:val="left" w:pos="9355"/>
              </w:tabs>
              <w:ind w:right="-1"/>
              <w:jc w:val="both"/>
            </w:pPr>
            <w:r w:rsidRPr="00FD1AE7">
              <w:t>Комитет по культуре администрации города Заринска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Участники подпрограммы</w:t>
            </w:r>
            <w:r w:rsidR="004D6246">
              <w:t xml:space="preserve"> 4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tabs>
                <w:tab w:val="left" w:pos="9355"/>
              </w:tabs>
              <w:ind w:right="-1"/>
              <w:jc w:val="both"/>
            </w:pPr>
            <w:r w:rsidRPr="00FF5A4D">
              <w:t>Муниципальное бюджетное учреждение культуры «Мемориал Славы» (далее</w:t>
            </w:r>
            <w:r w:rsidR="000D4AF2">
              <w:t xml:space="preserve"> </w:t>
            </w:r>
            <w:r>
              <w:t>-</w:t>
            </w:r>
            <w:r w:rsidR="000D4AF2">
              <w:t xml:space="preserve"> </w:t>
            </w:r>
            <w:r>
              <w:t>МБУК «Мемориал Славы»)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Цели подпрограммы</w:t>
            </w:r>
            <w:r w:rsidR="004D6246">
              <w:t xml:space="preserve"> 4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>
              <w:t>С</w:t>
            </w:r>
            <w:r w:rsidRPr="00D423B2">
              <w:t>оздание условий для организации музейного обслуживания населения и доступа горожан к музейным предметам.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Задачи подпрограммы</w:t>
            </w:r>
            <w:r w:rsidR="004D6246">
              <w:t xml:space="preserve"> 4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D423B2" w:rsidRDefault="000603FB" w:rsidP="00BC421B">
            <w:pPr>
              <w:ind w:right="-1" w:firstLine="33"/>
              <w:jc w:val="both"/>
            </w:pPr>
            <w:r w:rsidRPr="00D423B2">
              <w:t xml:space="preserve">- </w:t>
            </w:r>
            <w:r>
              <w:t>Ф</w:t>
            </w:r>
            <w:r w:rsidRPr="00D423B2">
              <w:t>инансовое обеспечение муниципальных услуг в «Мемориале Славы» в соответствии с муниципальным заданием за счет городского бюджета;</w:t>
            </w:r>
          </w:p>
          <w:p w:rsidR="000603FB" w:rsidRPr="00D423B2" w:rsidRDefault="000603FB" w:rsidP="00BC421B">
            <w:pPr>
              <w:ind w:right="-1" w:firstLine="33"/>
              <w:jc w:val="both"/>
            </w:pPr>
            <w:r w:rsidRPr="00D423B2">
              <w:t xml:space="preserve">- </w:t>
            </w:r>
            <w:r>
              <w:t>Р</w:t>
            </w:r>
            <w:r w:rsidRPr="00D423B2">
              <w:t>аспределение средств городского бюджета на содержание здания «Мемориала Славы» и оплату коммунальных услуг;</w:t>
            </w:r>
          </w:p>
          <w:p w:rsidR="000603FB" w:rsidRPr="00D423B2" w:rsidRDefault="000603FB" w:rsidP="00BC421B">
            <w:pPr>
              <w:ind w:right="-1" w:firstLine="33"/>
              <w:jc w:val="both"/>
            </w:pPr>
            <w:r w:rsidRPr="00D423B2">
              <w:t xml:space="preserve">- </w:t>
            </w:r>
            <w:r>
              <w:t>О</w:t>
            </w:r>
            <w:r w:rsidRPr="00D423B2">
              <w:t xml:space="preserve">существление </w:t>
            </w:r>
            <w:proofErr w:type="gramStart"/>
            <w:r w:rsidRPr="00D423B2">
              <w:t>контроля за</w:t>
            </w:r>
            <w:proofErr w:type="gramEnd"/>
            <w:r w:rsidRPr="00D423B2">
              <w:t xml:space="preserve"> эффективным расходованием средств на реализацию муниципальных услуг в «Мемориале Славы»;</w:t>
            </w:r>
          </w:p>
          <w:p w:rsidR="000603FB" w:rsidRPr="00AF40A3" w:rsidRDefault="000603FB" w:rsidP="00BC421B">
            <w:pPr>
              <w:ind w:right="-1" w:firstLine="33"/>
              <w:jc w:val="both"/>
            </w:pPr>
            <w:r w:rsidRPr="00D423B2">
              <w:t xml:space="preserve">- </w:t>
            </w:r>
            <w:r>
              <w:t>О</w:t>
            </w:r>
            <w:r w:rsidRPr="00D423B2">
              <w:t>рганизация музейного обслуживания населения и доступа горожан к музейным предметам.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Перечень мероприятий подпрограммы</w:t>
            </w:r>
            <w:r w:rsidR="004D6246">
              <w:t xml:space="preserve"> 4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D3EB8" w:rsidRDefault="000603FB" w:rsidP="006F6241">
            <w:pPr>
              <w:ind w:right="-1"/>
              <w:jc w:val="both"/>
            </w:pPr>
            <w:r w:rsidRPr="009D3EB8">
              <w:t>Создание условий для организации музейного обслуживания населения и доступа горожан к музейным предметам:</w:t>
            </w:r>
          </w:p>
          <w:p w:rsidR="000603FB" w:rsidRPr="009D3EB8" w:rsidRDefault="000603FB" w:rsidP="006F6241">
            <w:pPr>
              <w:ind w:right="-1"/>
              <w:jc w:val="both"/>
            </w:pPr>
            <w:r w:rsidRPr="009D3EB8">
              <w:t xml:space="preserve">- </w:t>
            </w:r>
            <w:r w:rsidR="000D4AF2">
              <w:t>о</w:t>
            </w:r>
            <w:r w:rsidRPr="009D3EB8">
              <w:t>рганизация обслуживания населения услугами;</w:t>
            </w:r>
          </w:p>
          <w:p w:rsidR="000603FB" w:rsidRPr="009D3EB8" w:rsidRDefault="000603FB" w:rsidP="000D4AF2">
            <w:pPr>
              <w:ind w:right="-1"/>
              <w:jc w:val="both"/>
            </w:pPr>
            <w:r w:rsidRPr="009D3EB8">
              <w:t xml:space="preserve">- </w:t>
            </w:r>
            <w:r w:rsidR="000D4AF2">
              <w:t>у</w:t>
            </w:r>
            <w:r w:rsidRPr="009D3EB8">
              <w:t>крепление материально - технической базы.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Показатели подпрограммы</w:t>
            </w:r>
            <w:r w:rsidR="004D6246">
              <w:t xml:space="preserve"> 4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D3EB8" w:rsidRDefault="000603FB" w:rsidP="006F6241">
            <w:pPr>
              <w:tabs>
                <w:tab w:val="left" w:pos="9355"/>
              </w:tabs>
              <w:ind w:right="-1"/>
              <w:jc w:val="both"/>
            </w:pPr>
            <w:r w:rsidRPr="009D3EB8">
              <w:t>-</w:t>
            </w:r>
            <w:r w:rsidR="000D4AF2">
              <w:t xml:space="preserve"> </w:t>
            </w:r>
            <w:r w:rsidRPr="009D3EB8">
              <w:t>Количество представленных зрителю во всех формах музейных предметов основного фонда «Мемориал Славы»;</w:t>
            </w:r>
          </w:p>
          <w:p w:rsidR="000603FB" w:rsidRPr="009D3EB8" w:rsidRDefault="000603FB" w:rsidP="00BC421B">
            <w:pPr>
              <w:tabs>
                <w:tab w:val="left" w:pos="9355"/>
              </w:tabs>
              <w:ind w:right="-1"/>
              <w:jc w:val="both"/>
            </w:pPr>
            <w:r w:rsidRPr="009D3EB8">
              <w:t>- Количество посещений «Мемориал Славы»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Сроки и этапы реализации подпрограммы</w:t>
            </w:r>
            <w:r w:rsidR="004D6246">
              <w:t xml:space="preserve"> 4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4D6246" w:rsidRDefault="000603FB" w:rsidP="006F6241">
            <w:r w:rsidRPr="004D6246">
              <w:t>2025-2027 годы </w:t>
            </w:r>
            <w:r w:rsidR="004D6246" w:rsidRPr="004D6246">
              <w:t>без деления на этапы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857C7" w:rsidRDefault="000603FB" w:rsidP="00EF4998">
            <w:pPr>
              <w:jc w:val="both"/>
            </w:pPr>
            <w:r w:rsidRPr="009857C7">
              <w:t>Объемы и  источники финансирования подпрограммы</w:t>
            </w:r>
            <w:r w:rsidR="004D6246">
              <w:t xml:space="preserve"> 4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46" w:rsidRPr="004D6246" w:rsidRDefault="000603FB" w:rsidP="004D6246">
            <w:pPr>
              <w:jc w:val="both"/>
            </w:pPr>
            <w:r w:rsidRPr="004D6246">
              <w:t> </w:t>
            </w:r>
            <w:r w:rsidR="004D6246" w:rsidRPr="004D6246">
              <w:t>Общий объем финансирования подпрограммы 4 составляет 8 820,52500 тыс. руб., из них:</w:t>
            </w:r>
          </w:p>
          <w:p w:rsidR="004D6246" w:rsidRPr="004D6246" w:rsidRDefault="004D6246" w:rsidP="004D6246">
            <w:pPr>
              <w:jc w:val="both"/>
            </w:pPr>
          </w:p>
          <w:p w:rsidR="004D6246" w:rsidRPr="004D6246" w:rsidRDefault="004D6246" w:rsidP="004D6246">
            <w:pPr>
              <w:jc w:val="both"/>
            </w:pPr>
            <w:r w:rsidRPr="004D6246">
              <w:t>средства федерального бюджета - 0,00000 тыс. руб.;</w:t>
            </w:r>
          </w:p>
          <w:p w:rsidR="004D6246" w:rsidRPr="004D6246" w:rsidRDefault="004D6246" w:rsidP="004D6246">
            <w:pPr>
              <w:jc w:val="both"/>
            </w:pPr>
            <w:r w:rsidRPr="004D6246">
              <w:t>средства краевого бюджета - 0,00000 тыс. руб.;</w:t>
            </w:r>
          </w:p>
          <w:p w:rsidR="004D6246" w:rsidRPr="004D6246" w:rsidRDefault="004D6246" w:rsidP="004D6246">
            <w:pPr>
              <w:jc w:val="both"/>
            </w:pPr>
            <w:r w:rsidRPr="004D6246">
              <w:t>средств городского бюджета - 8 820,52500 тыс. руб.;</w:t>
            </w:r>
          </w:p>
          <w:p w:rsidR="004D6246" w:rsidRPr="004D6246" w:rsidRDefault="004D6246" w:rsidP="004D6246">
            <w:pPr>
              <w:jc w:val="both"/>
            </w:pPr>
            <w:r w:rsidRPr="004D6246">
              <w:t>внебюджетные источники - 0,00000 тыс. руб.;</w:t>
            </w:r>
          </w:p>
          <w:p w:rsidR="004D6246" w:rsidRPr="004D6246" w:rsidRDefault="004D6246" w:rsidP="004D6246">
            <w:pPr>
              <w:jc w:val="both"/>
            </w:pPr>
          </w:p>
          <w:p w:rsidR="004D6246" w:rsidRPr="004D6246" w:rsidRDefault="004D6246" w:rsidP="004D6246">
            <w:pPr>
              <w:jc w:val="both"/>
            </w:pPr>
            <w:r w:rsidRPr="004D6246">
              <w:t>в том числе по годам:</w:t>
            </w:r>
          </w:p>
          <w:p w:rsidR="004D6246" w:rsidRPr="004D6246" w:rsidRDefault="004D6246" w:rsidP="004D6246">
            <w:pPr>
              <w:jc w:val="both"/>
            </w:pPr>
            <w:r w:rsidRPr="004D6246">
              <w:t>2025 год – 2 988,17500 тыс. рублей;</w:t>
            </w:r>
          </w:p>
          <w:p w:rsidR="004D6246" w:rsidRPr="004D6246" w:rsidRDefault="004D6246" w:rsidP="004D6246">
            <w:pPr>
              <w:jc w:val="both"/>
            </w:pPr>
            <w:r w:rsidRPr="004D6246">
              <w:t>2026 год – 2 916,17500 тыс. рублей;</w:t>
            </w:r>
          </w:p>
          <w:p w:rsidR="004D6246" w:rsidRPr="004D6246" w:rsidRDefault="004D6246" w:rsidP="004D6246">
            <w:pPr>
              <w:jc w:val="both"/>
            </w:pPr>
            <w:r w:rsidRPr="004D6246">
              <w:t>2027 год – 2 916,17500 тыс. рублей;</w:t>
            </w:r>
          </w:p>
          <w:p w:rsidR="000603FB" w:rsidRPr="004D6246" w:rsidRDefault="004D6246" w:rsidP="004D6246">
            <w:pPr>
              <w:jc w:val="both"/>
            </w:pPr>
            <w:r w:rsidRPr="004D6246">
              <w:t>Объемы и источники финансирования ежегодно уточняются и корректируются.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B33E6" w:rsidRDefault="000603FB" w:rsidP="006F6241">
            <w:pPr>
              <w:jc w:val="both"/>
            </w:pPr>
            <w:r w:rsidRPr="00FB33E6">
              <w:t>Ожидаемые результаты реализации подпрограммы</w:t>
            </w:r>
            <w:r w:rsidR="004D6246">
              <w:t xml:space="preserve"> 4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3845FA" w:rsidRDefault="000603FB" w:rsidP="00BC421B">
            <w:pPr>
              <w:tabs>
                <w:tab w:val="left" w:pos="9355"/>
              </w:tabs>
              <w:ind w:right="-1"/>
              <w:jc w:val="both"/>
            </w:pPr>
            <w:r w:rsidRPr="003845FA">
              <w:t xml:space="preserve">-Увеличение количества представленных зрителю во всех формах музейных предметов основного фонда МБУК </w:t>
            </w:r>
            <w:r w:rsidRPr="003845FA">
              <w:lastRenderedPageBreak/>
              <w:t>«Мемориал Славы» до 44,4 %;</w:t>
            </w:r>
          </w:p>
          <w:p w:rsidR="000603FB" w:rsidRPr="00FB33E6" w:rsidRDefault="000603FB" w:rsidP="00BC421B">
            <w:pPr>
              <w:tabs>
                <w:tab w:val="left" w:pos="9355"/>
              </w:tabs>
              <w:ind w:right="-1"/>
              <w:jc w:val="both"/>
            </w:pPr>
            <w:r w:rsidRPr="003845FA">
              <w:t>-Увеличение количества посещений МБУК «Мемориал Славы»</w:t>
            </w:r>
            <w:r>
              <w:t>.</w:t>
            </w:r>
          </w:p>
        </w:tc>
      </w:tr>
    </w:tbl>
    <w:p w:rsidR="007C6E97" w:rsidRDefault="007C6E97" w:rsidP="004A669D">
      <w:pPr>
        <w:ind w:right="-1" w:firstLine="426"/>
        <w:jc w:val="center"/>
      </w:pPr>
    </w:p>
    <w:p w:rsidR="00CE2382" w:rsidRDefault="00CE2382" w:rsidP="00CE2382">
      <w:pPr>
        <w:ind w:right="-1" w:firstLine="426"/>
        <w:jc w:val="center"/>
      </w:pPr>
    </w:p>
    <w:p w:rsidR="00CE2382" w:rsidRPr="00D423B2" w:rsidRDefault="00CE2382" w:rsidP="00CE2382">
      <w:pPr>
        <w:jc w:val="center"/>
      </w:pPr>
      <w:r w:rsidRPr="00D423B2">
        <w:t>1.Общая х</w:t>
      </w:r>
      <w:r>
        <w:t>арактеристика сферы реализации подпрограммы</w:t>
      </w:r>
      <w:r w:rsidR="004D6246">
        <w:t xml:space="preserve"> 4</w:t>
      </w:r>
    </w:p>
    <w:p w:rsidR="00CE2382" w:rsidRPr="00D423B2" w:rsidRDefault="00CE2382" w:rsidP="00CE2382">
      <w:pPr>
        <w:pStyle w:val="a5"/>
        <w:ind w:left="0" w:right="-1" w:firstLine="709"/>
        <w:jc w:val="both"/>
      </w:pPr>
    </w:p>
    <w:p w:rsidR="00CE2382" w:rsidRDefault="00CE2382" w:rsidP="00CE2382">
      <w:pPr>
        <w:pStyle w:val="a5"/>
        <w:ind w:left="0" w:right="-1" w:firstLine="426"/>
        <w:jc w:val="both"/>
      </w:pPr>
      <w:r w:rsidRPr="00D423B2">
        <w:t xml:space="preserve">Деятельность учреждений культуры является одной из важнейших составляющих современной культурной жизни. </w:t>
      </w:r>
    </w:p>
    <w:p w:rsidR="00DA7061" w:rsidRDefault="00DA7061" w:rsidP="00DA7061">
      <w:pPr>
        <w:pStyle w:val="a5"/>
        <w:ind w:left="0" w:right="-1" w:firstLine="426"/>
        <w:jc w:val="both"/>
      </w:pPr>
      <w:r w:rsidRPr="00D423B2">
        <w:t xml:space="preserve">Муниципальное бюджетное учреждение культуры «Мемориал Славы» ведет целенаправленную работу по патриотическому воспитанию подрастающего поколения, увековечиванию памяти земляков, павших в Великой Отечественной войне. </w:t>
      </w:r>
    </w:p>
    <w:p w:rsidR="00DA7061" w:rsidRDefault="00DA7061" w:rsidP="00DA7061">
      <w:pPr>
        <w:pStyle w:val="a5"/>
        <w:ind w:left="0" w:right="-1" w:firstLine="426"/>
        <w:jc w:val="both"/>
      </w:pPr>
      <w:r w:rsidRPr="00D423B2">
        <w:t>Основные показатели результативности - количество посещений, количество представленных во всех формах музейных предметов основного фонда.</w:t>
      </w:r>
    </w:p>
    <w:p w:rsidR="00DA7061" w:rsidRDefault="00DA7061" w:rsidP="00DA7061">
      <w:pPr>
        <w:pStyle w:val="a5"/>
        <w:ind w:left="0" w:right="-1" w:firstLine="426"/>
        <w:jc w:val="both"/>
        <w:rPr>
          <w:color w:val="000000"/>
          <w:shd w:val="clear" w:color="auto" w:fill="FFFFFF"/>
        </w:rPr>
      </w:pPr>
      <w:r>
        <w:t>Благодаря проведенным в 2023-2024</w:t>
      </w:r>
      <w:r w:rsidR="000D4AF2">
        <w:t xml:space="preserve"> </w:t>
      </w:r>
      <w:r>
        <w:t xml:space="preserve">гг. работам по капитальному ремонту здания, благоустройству территории музея и техническому оснащению музея существенно изменилось качество работы </w:t>
      </w:r>
      <w:r w:rsidR="000D4AF2">
        <w:t>музея,</w:t>
      </w:r>
      <w:r>
        <w:t xml:space="preserve"> и повысился интерес к учреждению. Мемориал Славы стал центром патриотического воспитания детей и молодежи, место проведения знаковых мероприятий, посвященным памятным датам нашей страны. В Мемориале Славы в 2024 году </w:t>
      </w:r>
      <w:r w:rsidRPr="00A52BFF">
        <w:rPr>
          <w:color w:val="000000"/>
          <w:shd w:val="clear" w:color="auto" w:fill="FFFFFF"/>
        </w:rPr>
        <w:t>открылась выставка-экспозиция «</w:t>
      </w:r>
      <w:proofErr w:type="spellStart"/>
      <w:proofErr w:type="gramStart"/>
      <w:r w:rsidRPr="00A52BFF">
        <w:rPr>
          <w:color w:val="000000"/>
          <w:shd w:val="clear" w:color="auto" w:fill="FFFFFF"/>
        </w:rPr>
        <w:t>Z</w:t>
      </w:r>
      <w:proofErr w:type="gramEnd"/>
      <w:r w:rsidRPr="00A52BFF">
        <w:rPr>
          <w:color w:val="000000"/>
          <w:shd w:val="clear" w:color="auto" w:fill="FFFFFF"/>
        </w:rPr>
        <w:t>аветамVерны</w:t>
      </w:r>
      <w:proofErr w:type="spellEnd"/>
      <w:r w:rsidRPr="00A52BFF">
        <w:rPr>
          <w:color w:val="000000"/>
          <w:shd w:val="clear" w:color="auto" w:fill="FFFFFF"/>
        </w:rPr>
        <w:t xml:space="preserve">», </w:t>
      </w:r>
      <w:r>
        <w:rPr>
          <w:color w:val="000000"/>
          <w:shd w:val="clear" w:color="auto" w:fill="FFFFFF"/>
        </w:rPr>
        <w:t>посвященная воинам-</w:t>
      </w:r>
      <w:r w:rsidRPr="00A52BFF">
        <w:rPr>
          <w:color w:val="000000"/>
          <w:shd w:val="clear" w:color="auto" w:fill="FFFFFF"/>
        </w:rPr>
        <w:t>землякам</w:t>
      </w:r>
      <w:r>
        <w:rPr>
          <w:color w:val="000000"/>
          <w:shd w:val="clear" w:color="auto" w:fill="FFFFFF"/>
        </w:rPr>
        <w:t xml:space="preserve">, </w:t>
      </w:r>
      <w:r w:rsidRPr="00A52BFF">
        <w:rPr>
          <w:color w:val="000000"/>
          <w:shd w:val="clear" w:color="auto" w:fill="FFFFFF"/>
        </w:rPr>
        <w:t xml:space="preserve">участникам Специальной военной операции. Выставка занимает 6 </w:t>
      </w:r>
      <w:r>
        <w:rPr>
          <w:color w:val="000000"/>
          <w:shd w:val="clear" w:color="auto" w:fill="FFFFFF"/>
        </w:rPr>
        <w:t xml:space="preserve">кв.м. </w:t>
      </w:r>
      <w:r w:rsidRPr="00A52BFF">
        <w:rPr>
          <w:color w:val="000000"/>
          <w:shd w:val="clear" w:color="auto" w:fill="FFFFFF"/>
        </w:rPr>
        <w:t>экспозиционно-выставочного пространства музея, для оформления выставки приобретено две музейные витрины, подиум и манекен. В основной фонд музея принят 71 предмет, 64 предмета на временное хранение.</w:t>
      </w:r>
    </w:p>
    <w:p w:rsidR="00DA7061" w:rsidRDefault="00DA7061" w:rsidP="00C47B16">
      <w:pPr>
        <w:pStyle w:val="a5"/>
        <w:ind w:left="0" w:right="-1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Мемориал Славы посещают не только жители города Заринска, частыми участниками мероприятий и экскурсий являются школьники близлежащих районов.</w:t>
      </w:r>
    </w:p>
    <w:p w:rsidR="00182B26" w:rsidRPr="00A00B66" w:rsidRDefault="00DA7061" w:rsidP="00C47B16">
      <w:pPr>
        <w:ind w:firstLine="567"/>
        <w:jc w:val="both"/>
      </w:pPr>
      <w:proofErr w:type="gramStart"/>
      <w:r>
        <w:rPr>
          <w:color w:val="000000"/>
          <w:shd w:val="clear" w:color="auto" w:fill="FFFFFF"/>
        </w:rPr>
        <w:t xml:space="preserve">Благодаря техническому оснащению музея изменился формат представленного материала: </w:t>
      </w:r>
      <w:r w:rsidR="00182B26" w:rsidRPr="00A00B66">
        <w:t>современное интерактивное оборудование для посетителей — это электронная книга памяти, интерактивный стол, на котором представлена информация по истории Велик</w:t>
      </w:r>
      <w:r w:rsidR="00182B26">
        <w:t xml:space="preserve">ой Отечественной воины, </w:t>
      </w:r>
      <w:r w:rsidR="00182B26" w:rsidRPr="008971C9">
        <w:t>3</w:t>
      </w:r>
      <w:r w:rsidR="00182B26">
        <w:rPr>
          <w:lang w:val="en-US"/>
        </w:rPr>
        <w:t>D</w:t>
      </w:r>
      <w:r w:rsidR="00182B26" w:rsidRPr="00A00B66">
        <w:t xml:space="preserve"> голографический комплекс, на котором для гостей музея представлены награды в </w:t>
      </w:r>
      <w:r w:rsidR="00182B26" w:rsidRPr="008971C9">
        <w:t>3</w:t>
      </w:r>
      <w:r w:rsidR="00182B26">
        <w:rPr>
          <w:lang w:val="en-US"/>
        </w:rPr>
        <w:t>D</w:t>
      </w:r>
      <w:r w:rsidR="00182B26" w:rsidRPr="00A00B66">
        <w:t xml:space="preserve"> формате, </w:t>
      </w:r>
      <w:r w:rsidR="00182B26">
        <w:t>интерактивная</w:t>
      </w:r>
      <w:r w:rsidR="00182B26" w:rsidRPr="00A00B66">
        <w:t xml:space="preserve"> доск</w:t>
      </w:r>
      <w:r w:rsidR="00182B26">
        <w:t>а</w:t>
      </w:r>
      <w:r w:rsidR="00182B26" w:rsidRPr="00A00B66">
        <w:t>, при помощи которой для посетителей музея демонстрируются видеофильмы.</w:t>
      </w:r>
      <w:proofErr w:type="gramEnd"/>
    </w:p>
    <w:p w:rsidR="00CE2382" w:rsidRDefault="00CE2382" w:rsidP="00C47B16">
      <w:pPr>
        <w:contextualSpacing/>
        <w:jc w:val="both"/>
        <w:rPr>
          <w:color w:val="000000"/>
        </w:rPr>
      </w:pPr>
      <w:r>
        <w:rPr>
          <w:color w:val="000000"/>
        </w:rPr>
        <w:tab/>
        <w:t xml:space="preserve">Основными проблемами в сфере реализации подпрограммы </w:t>
      </w:r>
      <w:r w:rsidR="004D6246">
        <w:rPr>
          <w:color w:val="000000"/>
        </w:rPr>
        <w:t xml:space="preserve">4 </w:t>
      </w:r>
      <w:r>
        <w:rPr>
          <w:color w:val="000000"/>
        </w:rPr>
        <w:t xml:space="preserve">являются: </w:t>
      </w:r>
    </w:p>
    <w:p w:rsidR="0011485F" w:rsidRPr="0011485F" w:rsidRDefault="00CE2382" w:rsidP="00C47B16">
      <w:pPr>
        <w:contextualSpacing/>
        <w:jc w:val="both"/>
        <w:rPr>
          <w:szCs w:val="28"/>
        </w:rPr>
      </w:pPr>
      <w:r>
        <w:rPr>
          <w:color w:val="000000"/>
        </w:rPr>
        <w:t xml:space="preserve">- </w:t>
      </w:r>
      <w:r w:rsidR="0011485F">
        <w:rPr>
          <w:color w:val="000000"/>
        </w:rPr>
        <w:t>потребность в ремонте бюстов</w:t>
      </w:r>
      <w:r w:rsidR="004D6246">
        <w:rPr>
          <w:color w:val="000000"/>
        </w:rPr>
        <w:t xml:space="preserve"> </w:t>
      </w:r>
      <w:r w:rsidR="0011485F">
        <w:rPr>
          <w:szCs w:val="28"/>
        </w:rPr>
        <w:t>героев Советского Союза</w:t>
      </w:r>
      <w:r w:rsidR="004D6246">
        <w:rPr>
          <w:szCs w:val="28"/>
        </w:rPr>
        <w:t xml:space="preserve">, мемориальной стены с фамилиями погибших воинов – </w:t>
      </w:r>
      <w:proofErr w:type="spellStart"/>
      <w:r w:rsidR="004D6246">
        <w:rPr>
          <w:szCs w:val="28"/>
        </w:rPr>
        <w:t>заринцев</w:t>
      </w:r>
      <w:proofErr w:type="spellEnd"/>
      <w:r w:rsidR="004D6246">
        <w:rPr>
          <w:szCs w:val="28"/>
        </w:rPr>
        <w:t>.</w:t>
      </w:r>
    </w:p>
    <w:p w:rsidR="00CE2382" w:rsidRDefault="00CE2382" w:rsidP="00CE2382">
      <w:pPr>
        <w:pStyle w:val="a5"/>
        <w:ind w:left="0" w:right="-1" w:firstLine="426"/>
        <w:jc w:val="both"/>
      </w:pPr>
      <w:r w:rsidRPr="00537F3A">
        <w:t>Прогноз развития  сферы реализации муниципальной программы состоит в систематической работе по предотвращению и минимизации рисков (финансовых, законодательных, финансово-экономических)</w:t>
      </w:r>
      <w:r>
        <w:t xml:space="preserve">, совершенствовании работы по получению </w:t>
      </w:r>
      <w:proofErr w:type="spellStart"/>
      <w:r>
        <w:t>грантовых</w:t>
      </w:r>
      <w:proofErr w:type="spellEnd"/>
      <w:r>
        <w:t xml:space="preserve"> форм поддержки учреждения культуры, разработки новых форм работы и привлечения населения с целью повышения </w:t>
      </w:r>
      <w:r w:rsidR="0011485F">
        <w:t>посещаемости музея.</w:t>
      </w:r>
    </w:p>
    <w:p w:rsidR="009D3EB8" w:rsidRDefault="009D3EB8" w:rsidP="00CE2382">
      <w:pPr>
        <w:pStyle w:val="a5"/>
        <w:ind w:left="0" w:right="-1" w:firstLine="426"/>
        <w:jc w:val="both"/>
      </w:pPr>
    </w:p>
    <w:p w:rsidR="004D6246" w:rsidRPr="004D6246" w:rsidRDefault="004D6246" w:rsidP="004D6246">
      <w:pPr>
        <w:jc w:val="center"/>
        <w:rPr>
          <w:color w:val="000000"/>
        </w:rPr>
      </w:pPr>
      <w:r w:rsidRPr="004D6246">
        <w:rPr>
          <w:color w:val="000000"/>
        </w:rPr>
        <w:t xml:space="preserve">2. Приоритетные направления реализации подпрограммы 4, цели, </w:t>
      </w:r>
    </w:p>
    <w:p w:rsidR="004D6246" w:rsidRPr="004D6246" w:rsidRDefault="004D6246" w:rsidP="004D6246">
      <w:pPr>
        <w:jc w:val="center"/>
        <w:rPr>
          <w:color w:val="000000"/>
        </w:rPr>
      </w:pPr>
      <w:r w:rsidRPr="004D6246">
        <w:rPr>
          <w:color w:val="000000"/>
        </w:rPr>
        <w:t>задачи, описание основных ожидаемых конечных результатов</w:t>
      </w:r>
    </w:p>
    <w:p w:rsidR="004D6246" w:rsidRPr="004D6246" w:rsidRDefault="004D6246" w:rsidP="004D6246">
      <w:pPr>
        <w:jc w:val="center"/>
        <w:rPr>
          <w:color w:val="000000"/>
        </w:rPr>
      </w:pPr>
      <w:r w:rsidRPr="004D6246">
        <w:rPr>
          <w:color w:val="000000"/>
        </w:rPr>
        <w:t>подпрограммы 4, сроков и этапов её реализации</w:t>
      </w:r>
    </w:p>
    <w:p w:rsidR="004D6246" w:rsidRPr="004D6246" w:rsidRDefault="004D6246" w:rsidP="004D6246">
      <w:pPr>
        <w:jc w:val="center"/>
        <w:rPr>
          <w:color w:val="000000"/>
        </w:rPr>
      </w:pPr>
    </w:p>
    <w:p w:rsidR="004D6246" w:rsidRPr="00A03EE7" w:rsidRDefault="004D6246" w:rsidP="004D6246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  <w:r w:rsidRPr="004D6246">
        <w:t>2.1.Приоритеты муниципальной политики в сфере реализации подпрограммы 4</w:t>
      </w:r>
    </w:p>
    <w:p w:rsidR="004D6246" w:rsidRPr="009D3EB8" w:rsidRDefault="004D6246" w:rsidP="004D6246">
      <w:pPr>
        <w:jc w:val="center"/>
        <w:rPr>
          <w:color w:val="000000"/>
        </w:rPr>
      </w:pPr>
    </w:p>
    <w:p w:rsidR="00CE2382" w:rsidRDefault="00CE2382" w:rsidP="00CE2382">
      <w:pPr>
        <w:ind w:firstLine="709"/>
        <w:jc w:val="both"/>
      </w:pPr>
      <w:r w:rsidRPr="00094214">
        <w:t xml:space="preserve">Приоритеты муниципальной политики в сфере культуры на период до </w:t>
      </w:r>
      <w:r w:rsidR="0036358E">
        <w:t>2027</w:t>
      </w:r>
      <w:r w:rsidRPr="00094214">
        <w:t xml:space="preserve"> года сформированы с учетом целей и задач, обозначенных в следующих документах:</w:t>
      </w:r>
    </w:p>
    <w:p w:rsidR="0011485F" w:rsidRPr="00094214" w:rsidRDefault="0011485F" w:rsidP="0011485F">
      <w:pPr>
        <w:numPr>
          <w:ilvl w:val="0"/>
          <w:numId w:val="3"/>
        </w:numPr>
        <w:suppressAutoHyphens w:val="0"/>
        <w:ind w:left="0" w:firstLine="426"/>
        <w:jc w:val="both"/>
        <w:rPr>
          <w:color w:val="000000"/>
        </w:rPr>
      </w:pPr>
      <w:r w:rsidRPr="00094214">
        <w:rPr>
          <w:color w:val="000000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11485F" w:rsidRDefault="00CE2382" w:rsidP="0011485F">
      <w:pPr>
        <w:pStyle w:val="a5"/>
        <w:numPr>
          <w:ilvl w:val="0"/>
          <w:numId w:val="3"/>
        </w:numPr>
        <w:autoSpaceDE w:val="0"/>
        <w:ind w:left="0" w:right="-15" w:firstLine="426"/>
        <w:jc w:val="both"/>
      </w:pPr>
      <w:r w:rsidRPr="00094214">
        <w:t>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</w:t>
      </w:r>
      <w:r w:rsidR="0011485F">
        <w:t>.</w:t>
      </w:r>
    </w:p>
    <w:p w:rsidR="004D6246" w:rsidRPr="004D6246" w:rsidRDefault="004D6246" w:rsidP="004D6246">
      <w:pPr>
        <w:ind w:right="-1" w:firstLine="426"/>
        <w:jc w:val="both"/>
      </w:pPr>
      <w:r w:rsidRPr="004D6246">
        <w:t>Приоритетными направлениями реализации подпрограммы 4 являются:</w:t>
      </w:r>
    </w:p>
    <w:p w:rsidR="004D6246" w:rsidRPr="004D6246" w:rsidRDefault="004D6246" w:rsidP="004D6246">
      <w:pPr>
        <w:ind w:right="-1" w:firstLine="426"/>
        <w:jc w:val="both"/>
      </w:pPr>
      <w:r w:rsidRPr="004D6246">
        <w:lastRenderedPageBreak/>
        <w:t>-создание условий для обеспечения равной доступности музейного обслуживания  города Заринска;</w:t>
      </w:r>
    </w:p>
    <w:p w:rsidR="004D6246" w:rsidRPr="004D6246" w:rsidRDefault="004D6246" w:rsidP="004D6246">
      <w:pPr>
        <w:ind w:right="-1" w:firstLine="426"/>
        <w:jc w:val="both"/>
      </w:pPr>
      <w:r w:rsidRPr="004D6246">
        <w:t>-повышение качества и разнообразия услуг;</w:t>
      </w:r>
    </w:p>
    <w:p w:rsidR="004D6246" w:rsidRPr="004D6246" w:rsidRDefault="004D6246" w:rsidP="004D6246">
      <w:pPr>
        <w:ind w:right="-1" w:firstLine="426"/>
        <w:jc w:val="both"/>
      </w:pPr>
      <w:r w:rsidRPr="004D6246">
        <w:t>-создание благоприятных условий для</w:t>
      </w:r>
      <w:r w:rsidR="005C0F62">
        <w:t xml:space="preserve"> </w:t>
      </w:r>
      <w:r w:rsidRPr="004D6246">
        <w:t>профессиональной самореализации специалистов музея (повышение квалификации, участие в семинарах);</w:t>
      </w:r>
    </w:p>
    <w:p w:rsidR="004D6246" w:rsidRPr="004D6246" w:rsidRDefault="004D6246" w:rsidP="004D6246">
      <w:pPr>
        <w:ind w:right="-1" w:firstLine="426"/>
        <w:jc w:val="both"/>
      </w:pPr>
      <w:r w:rsidRPr="004D6246">
        <w:t>-модернизация работы и укрепление материально-технической базы;</w:t>
      </w:r>
    </w:p>
    <w:p w:rsidR="004D6246" w:rsidRPr="004D6246" w:rsidRDefault="004D6246" w:rsidP="004D6246">
      <w:pPr>
        <w:ind w:right="-1" w:firstLine="426"/>
        <w:jc w:val="both"/>
      </w:pPr>
      <w:r w:rsidRPr="004D6246">
        <w:t xml:space="preserve">-проектная работа в рамках </w:t>
      </w:r>
      <w:proofErr w:type="spellStart"/>
      <w:r w:rsidRPr="004D6246">
        <w:t>грантовой</w:t>
      </w:r>
      <w:proofErr w:type="spellEnd"/>
      <w:r w:rsidRPr="004D6246">
        <w:t xml:space="preserve"> поддержки с целью получения финансовой поддержки для реализации новых творческих проектов и идей.</w:t>
      </w:r>
    </w:p>
    <w:p w:rsidR="004D6246" w:rsidRPr="004D6246" w:rsidRDefault="004D6246" w:rsidP="004D6246">
      <w:pPr>
        <w:autoSpaceDE w:val="0"/>
        <w:ind w:right="-15" w:firstLine="426"/>
        <w:jc w:val="both"/>
      </w:pPr>
    </w:p>
    <w:p w:rsidR="004D6246" w:rsidRPr="004D6246" w:rsidRDefault="004D6246" w:rsidP="004D6246">
      <w:pPr>
        <w:widowControl w:val="0"/>
        <w:autoSpaceDE w:val="0"/>
        <w:autoSpaceDN w:val="0"/>
        <w:adjustRightInd w:val="0"/>
        <w:jc w:val="center"/>
      </w:pPr>
      <w:r w:rsidRPr="004D6246">
        <w:t>2.2.Цель и задачи подпрограммы 4</w:t>
      </w:r>
    </w:p>
    <w:p w:rsidR="004D6246" w:rsidRPr="004D6246" w:rsidRDefault="004D6246" w:rsidP="004D6246">
      <w:pPr>
        <w:autoSpaceDE w:val="0"/>
        <w:ind w:right="-15"/>
        <w:jc w:val="both"/>
      </w:pPr>
    </w:p>
    <w:p w:rsidR="004D6246" w:rsidRDefault="004D6246" w:rsidP="004D6246">
      <w:pPr>
        <w:pStyle w:val="a5"/>
        <w:ind w:left="0" w:right="-1" w:firstLine="426"/>
        <w:jc w:val="both"/>
      </w:pPr>
      <w:r w:rsidRPr="004D6246">
        <w:t>Целью подпрограммы 4 является создание условий для организации музейного обслуживания населения и доступа горожан к музейным предметам</w:t>
      </w:r>
      <w:r w:rsidRPr="00D423B2">
        <w:t>.</w:t>
      </w:r>
    </w:p>
    <w:p w:rsidR="00CE2382" w:rsidRPr="0003231F" w:rsidRDefault="00CE2382" w:rsidP="00CE2382">
      <w:pPr>
        <w:ind w:right="-1" w:firstLine="426"/>
        <w:jc w:val="both"/>
        <w:rPr>
          <w:color w:val="000000"/>
        </w:rPr>
      </w:pPr>
      <w:r w:rsidRPr="0003231F">
        <w:rPr>
          <w:color w:val="000000"/>
        </w:rPr>
        <w:t>Для достижения данной цели необходимо решить следующие задачи:</w:t>
      </w:r>
    </w:p>
    <w:p w:rsidR="0011485F" w:rsidRPr="00D423B2" w:rsidRDefault="00CE2382" w:rsidP="0011485F">
      <w:pPr>
        <w:ind w:right="-1" w:firstLine="33"/>
        <w:jc w:val="both"/>
      </w:pPr>
      <w:r w:rsidRPr="00D423B2">
        <w:t xml:space="preserve">- </w:t>
      </w:r>
      <w:r w:rsidR="001F4BF7">
        <w:t>ф</w:t>
      </w:r>
      <w:r w:rsidR="0011485F" w:rsidRPr="00D423B2">
        <w:t>инансовое обеспечение муниципальных услуг в «Мемориале Славы» в соответствии с муниципальным заданием за счет городского бюджета;</w:t>
      </w:r>
    </w:p>
    <w:p w:rsidR="0011485F" w:rsidRPr="00D423B2" w:rsidRDefault="0011485F" w:rsidP="0011485F">
      <w:pPr>
        <w:ind w:right="-1" w:firstLine="33"/>
        <w:jc w:val="both"/>
      </w:pPr>
      <w:r w:rsidRPr="00D423B2">
        <w:t xml:space="preserve">- </w:t>
      </w:r>
      <w:r w:rsidR="001F4BF7">
        <w:t>р</w:t>
      </w:r>
      <w:r w:rsidRPr="00D423B2">
        <w:t>аспределение средств городского бюджета на содержание здания «Мемориала Славы» и оплату коммунальных услуг;</w:t>
      </w:r>
    </w:p>
    <w:p w:rsidR="0011485F" w:rsidRPr="00D423B2" w:rsidRDefault="0011485F" w:rsidP="0011485F">
      <w:pPr>
        <w:ind w:right="-1" w:firstLine="33"/>
        <w:jc w:val="both"/>
      </w:pPr>
      <w:r w:rsidRPr="00D423B2">
        <w:t xml:space="preserve">- </w:t>
      </w:r>
      <w:r w:rsidR="001F4BF7">
        <w:t>о</w:t>
      </w:r>
      <w:r w:rsidRPr="00D423B2">
        <w:t xml:space="preserve">существление </w:t>
      </w:r>
      <w:proofErr w:type="gramStart"/>
      <w:r w:rsidRPr="00D423B2">
        <w:t>контроля за</w:t>
      </w:r>
      <w:proofErr w:type="gramEnd"/>
      <w:r w:rsidRPr="00D423B2">
        <w:t xml:space="preserve"> эффективным расходованием средств на реализацию муниципальных услуг в «Мемориале Славы»;</w:t>
      </w:r>
    </w:p>
    <w:p w:rsidR="0011485F" w:rsidRDefault="0011485F" w:rsidP="0011485F">
      <w:pPr>
        <w:ind w:right="-1" w:firstLine="33"/>
        <w:jc w:val="both"/>
      </w:pPr>
      <w:r w:rsidRPr="00D423B2">
        <w:t xml:space="preserve">- </w:t>
      </w:r>
      <w:r w:rsidR="001F4BF7">
        <w:t>о</w:t>
      </w:r>
      <w:r w:rsidRPr="00D423B2">
        <w:t>рганизация музейного обслуживания населения и доступа горожан к музейным предметам.</w:t>
      </w:r>
    </w:p>
    <w:p w:rsidR="004D6246" w:rsidRPr="004D6246" w:rsidRDefault="0011485F" w:rsidP="004D6246">
      <w:pPr>
        <w:pStyle w:val="a5"/>
        <w:ind w:left="0" w:right="-1" w:firstLine="426"/>
        <w:jc w:val="center"/>
      </w:pPr>
      <w:r>
        <w:tab/>
      </w:r>
      <w:r w:rsidR="004D6246" w:rsidRPr="004D6246">
        <w:t>2.3.Конечные результаты реализации подпрограммы 4</w:t>
      </w:r>
    </w:p>
    <w:p w:rsidR="004D6246" w:rsidRPr="004D6246" w:rsidRDefault="004D6246" w:rsidP="004D6246">
      <w:pPr>
        <w:pStyle w:val="a5"/>
        <w:ind w:left="0" w:right="-1" w:firstLine="426"/>
        <w:jc w:val="center"/>
      </w:pPr>
    </w:p>
    <w:p w:rsidR="004D6246" w:rsidRPr="00C47B16" w:rsidRDefault="004D6246" w:rsidP="004D6246">
      <w:pPr>
        <w:ind w:firstLine="426"/>
        <w:jc w:val="both"/>
        <w:rPr>
          <w:color w:val="000000"/>
        </w:rPr>
      </w:pPr>
      <w:r w:rsidRPr="00C47B16">
        <w:rPr>
          <w:color w:val="000000"/>
        </w:rPr>
        <w:t>Реализация подпрограммы 4 обеспечит достижение следующих результатов:</w:t>
      </w:r>
    </w:p>
    <w:p w:rsidR="004D6246" w:rsidRPr="00C47B16" w:rsidRDefault="004D6246" w:rsidP="004D6246">
      <w:pPr>
        <w:tabs>
          <w:tab w:val="left" w:pos="9355"/>
        </w:tabs>
        <w:ind w:right="-1" w:firstLine="426"/>
        <w:jc w:val="both"/>
      </w:pPr>
      <w:r w:rsidRPr="00C47B16">
        <w:t>- увеличение количества представленных зрителю во всех формах музейных предметов основного фонда МБУК «Мемориал Славы» до 44,4 %;</w:t>
      </w:r>
    </w:p>
    <w:p w:rsidR="004D6246" w:rsidRPr="00C47B16" w:rsidRDefault="004D6246" w:rsidP="004D6246">
      <w:pPr>
        <w:tabs>
          <w:tab w:val="left" w:pos="9355"/>
        </w:tabs>
        <w:ind w:right="-1" w:firstLine="426"/>
        <w:jc w:val="both"/>
      </w:pPr>
      <w:r w:rsidRPr="00C47B16">
        <w:t>-увеличение количества посещений МБУК «Мемориал Славы».</w:t>
      </w:r>
    </w:p>
    <w:p w:rsidR="004D6246" w:rsidRPr="004D6246" w:rsidRDefault="004D6246" w:rsidP="004D6246">
      <w:pPr>
        <w:tabs>
          <w:tab w:val="left" w:pos="9355"/>
        </w:tabs>
        <w:ind w:right="-1" w:firstLine="426"/>
        <w:jc w:val="both"/>
        <w:rPr>
          <w:color w:val="000000"/>
        </w:rPr>
      </w:pPr>
      <w:r w:rsidRPr="00C47B16">
        <w:rPr>
          <w:color w:val="000000"/>
        </w:rPr>
        <w:t>Важнейшим ожидаемым конечным результатом реализации подпрограммы 4 является повышение посещаемости музея, приобщение взрослых и детей к мероприятиям учреждения, развитие материально-технической базы учреждения для повышения качества обслуживания и позитивного имиджа учреждений в целом.</w:t>
      </w:r>
    </w:p>
    <w:p w:rsidR="004D6246" w:rsidRPr="004D6246" w:rsidRDefault="004D6246" w:rsidP="004D6246">
      <w:pPr>
        <w:ind w:right="-1" w:firstLine="426"/>
        <w:jc w:val="center"/>
      </w:pPr>
    </w:p>
    <w:p w:rsidR="004D6246" w:rsidRPr="004D6246" w:rsidRDefault="004D6246" w:rsidP="004D6246">
      <w:pPr>
        <w:ind w:right="-1" w:firstLine="426"/>
        <w:jc w:val="center"/>
      </w:pPr>
      <w:r w:rsidRPr="004D6246">
        <w:t>2.4.Сроки и этапы ее реализации подпрограммы 4</w:t>
      </w:r>
    </w:p>
    <w:p w:rsidR="004D6246" w:rsidRPr="004D6246" w:rsidRDefault="004D6246" w:rsidP="004D6246">
      <w:pPr>
        <w:ind w:right="-1" w:firstLine="426"/>
        <w:jc w:val="center"/>
      </w:pPr>
    </w:p>
    <w:p w:rsidR="004D6246" w:rsidRDefault="004D6246" w:rsidP="004D6246">
      <w:pPr>
        <w:pStyle w:val="afd"/>
        <w:ind w:firstLine="426"/>
        <w:jc w:val="both"/>
        <w:rPr>
          <w:sz w:val="24"/>
          <w:szCs w:val="24"/>
        </w:rPr>
      </w:pPr>
      <w:r w:rsidRPr="004D6246">
        <w:rPr>
          <w:sz w:val="24"/>
          <w:szCs w:val="24"/>
        </w:rPr>
        <w:t>Подпрограмма 4 рассчитана на реализацию мероприятий с 2025-2027 годы. Этапы реализации подпрограммы 4 отсутствуют.</w:t>
      </w:r>
    </w:p>
    <w:p w:rsidR="004D6246" w:rsidRDefault="004D6246" w:rsidP="004D6246">
      <w:pPr>
        <w:pStyle w:val="afd"/>
        <w:ind w:firstLine="426"/>
        <w:jc w:val="both"/>
        <w:rPr>
          <w:sz w:val="24"/>
          <w:szCs w:val="24"/>
        </w:rPr>
      </w:pPr>
    </w:p>
    <w:p w:rsidR="009D3EB8" w:rsidRDefault="009D3EB8" w:rsidP="004D6246">
      <w:pPr>
        <w:ind w:right="-1" w:firstLine="33"/>
        <w:jc w:val="center"/>
        <w:rPr>
          <w:color w:val="000000"/>
        </w:rPr>
      </w:pPr>
      <w:r w:rsidRPr="00856E6A">
        <w:rPr>
          <w:color w:val="000000"/>
        </w:rPr>
        <w:t>3. Обобщенная характеристика</w:t>
      </w:r>
      <w:r w:rsidR="004D6246">
        <w:rPr>
          <w:color w:val="000000"/>
        </w:rPr>
        <w:t xml:space="preserve"> </w:t>
      </w:r>
      <w:r w:rsidRPr="00856E6A">
        <w:rPr>
          <w:color w:val="000000"/>
        </w:rPr>
        <w:t>мероприятий подпрограмм</w:t>
      </w:r>
      <w:r w:rsidR="009D59B6">
        <w:rPr>
          <w:color w:val="000000"/>
        </w:rPr>
        <w:t>ы</w:t>
      </w:r>
      <w:r w:rsidRPr="00856E6A">
        <w:rPr>
          <w:color w:val="000000"/>
        </w:rPr>
        <w:t xml:space="preserve"> </w:t>
      </w:r>
      <w:r w:rsidR="004D6246">
        <w:rPr>
          <w:color w:val="000000"/>
        </w:rPr>
        <w:t>4</w:t>
      </w:r>
    </w:p>
    <w:p w:rsidR="004D6246" w:rsidRPr="00856E6A" w:rsidRDefault="004D6246" w:rsidP="004D6246">
      <w:pPr>
        <w:ind w:right="-1" w:firstLine="33"/>
        <w:jc w:val="center"/>
        <w:rPr>
          <w:color w:val="000000"/>
        </w:rPr>
      </w:pPr>
    </w:p>
    <w:p w:rsidR="004D6246" w:rsidRPr="004D6246" w:rsidRDefault="004D6246" w:rsidP="004D6246">
      <w:pPr>
        <w:tabs>
          <w:tab w:val="left" w:pos="9355"/>
        </w:tabs>
        <w:ind w:right="-1" w:firstLine="426"/>
        <w:jc w:val="both"/>
      </w:pPr>
      <w:r w:rsidRPr="004D6246">
        <w:t>Подпрограмма 4. «Организация и обеспечение  предоставления муниципальных услуг в Мемориале Славы»</w:t>
      </w:r>
      <w:r w:rsidR="00E65BB2">
        <w:t xml:space="preserve"> </w:t>
      </w:r>
      <w:r w:rsidRPr="004D6246">
        <w:t>реализуется в рамках следующих мероприятий:</w:t>
      </w:r>
    </w:p>
    <w:p w:rsidR="004D6246" w:rsidRPr="004D6246" w:rsidRDefault="004D6246" w:rsidP="004D6246">
      <w:pPr>
        <w:ind w:right="-1" w:firstLine="426"/>
        <w:jc w:val="both"/>
      </w:pPr>
      <w:r w:rsidRPr="004D6246">
        <w:t>- организация обслуживания населения услугами;</w:t>
      </w:r>
    </w:p>
    <w:p w:rsidR="004D6246" w:rsidRPr="004D6246" w:rsidRDefault="004D6246" w:rsidP="004D6246">
      <w:pPr>
        <w:tabs>
          <w:tab w:val="left" w:pos="9355"/>
        </w:tabs>
        <w:ind w:right="-1" w:firstLine="426"/>
        <w:jc w:val="both"/>
      </w:pPr>
      <w:r w:rsidRPr="004D6246">
        <w:t>- укрепление материально - технической базы.</w:t>
      </w:r>
    </w:p>
    <w:p w:rsidR="004D6246" w:rsidRPr="004D6246" w:rsidRDefault="004D6246" w:rsidP="004D6246">
      <w:pPr>
        <w:ind w:firstLine="426"/>
        <w:rPr>
          <w:color w:val="000000"/>
        </w:rPr>
      </w:pPr>
    </w:p>
    <w:p w:rsidR="00CE2382" w:rsidRPr="004D6246" w:rsidRDefault="00CE2382" w:rsidP="00CE2382">
      <w:pPr>
        <w:ind w:firstLine="709"/>
        <w:rPr>
          <w:color w:val="000000"/>
        </w:rPr>
      </w:pPr>
    </w:p>
    <w:p w:rsidR="004D6246" w:rsidRPr="004D6246" w:rsidRDefault="004D6246" w:rsidP="004D6246">
      <w:pPr>
        <w:jc w:val="center"/>
      </w:pPr>
      <w:r w:rsidRPr="004D6246">
        <w:t>4. Общий объём финансовых ресурсов, необходимых для реализации</w:t>
      </w:r>
    </w:p>
    <w:p w:rsidR="004D6246" w:rsidRPr="004D6246" w:rsidRDefault="004D6246" w:rsidP="004D6246">
      <w:pPr>
        <w:ind w:firstLine="709"/>
        <w:jc w:val="center"/>
      </w:pPr>
      <w:r w:rsidRPr="004D6246">
        <w:t>подпрограммы 4</w:t>
      </w:r>
    </w:p>
    <w:p w:rsidR="00CE2382" w:rsidRPr="004D6246" w:rsidRDefault="00CE2382" w:rsidP="00CE2382">
      <w:pPr>
        <w:pStyle w:val="a5"/>
        <w:ind w:left="0" w:right="-1" w:firstLine="426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701"/>
        <w:gridCol w:w="1559"/>
        <w:gridCol w:w="1701"/>
      </w:tblGrid>
      <w:tr w:rsidR="004D6246" w:rsidRPr="004D6246" w:rsidTr="001F4BF7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Сумма расходов, тыс. руб.</w:t>
            </w:r>
          </w:p>
        </w:tc>
      </w:tr>
      <w:tr w:rsidR="004D6246" w:rsidRPr="004D6246" w:rsidTr="001F4BF7">
        <w:trPr>
          <w:trHeight w:val="2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D6246" w:rsidRPr="004D6246" w:rsidTr="001F4BF7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jc w:val="center"/>
              <w:rPr>
                <w:color w:val="000000"/>
              </w:rPr>
            </w:pPr>
            <w:r w:rsidRPr="004D6246">
              <w:rPr>
                <w:color w:val="000000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2 988,17500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2 916,17500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2 916,17500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8 820,52500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2 988,17500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2 916,17500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2 916,17500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8 820,52500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6246" w:rsidRPr="004D6246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46" w:rsidRPr="004D6246" w:rsidRDefault="004D624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E2382" w:rsidRPr="004D6246" w:rsidRDefault="00CE2382" w:rsidP="00CE2382">
      <w:pPr>
        <w:pStyle w:val="a5"/>
        <w:ind w:left="0" w:right="-1" w:firstLine="426"/>
        <w:jc w:val="both"/>
      </w:pPr>
    </w:p>
    <w:p w:rsidR="004D6246" w:rsidRPr="004D6246" w:rsidRDefault="004D6246" w:rsidP="004D6246">
      <w:pPr>
        <w:jc w:val="center"/>
        <w:rPr>
          <w:color w:val="000000"/>
        </w:rPr>
      </w:pPr>
      <w:r w:rsidRPr="004D6246">
        <w:rPr>
          <w:color w:val="000000"/>
        </w:rPr>
        <w:t>5. Методика оценки эффективности подпрограммы 4</w:t>
      </w:r>
    </w:p>
    <w:p w:rsidR="004D6246" w:rsidRPr="004D6246" w:rsidRDefault="004D6246" w:rsidP="004D6246">
      <w:pPr>
        <w:jc w:val="center"/>
        <w:rPr>
          <w:color w:val="000000"/>
        </w:rPr>
      </w:pPr>
    </w:p>
    <w:p w:rsidR="004D6246" w:rsidRPr="004D6246" w:rsidRDefault="004D6246" w:rsidP="004D6246">
      <w:pPr>
        <w:ind w:firstLine="426"/>
        <w:jc w:val="both"/>
        <w:rPr>
          <w:color w:val="000000"/>
        </w:rPr>
      </w:pPr>
      <w:r w:rsidRPr="004D6246">
        <w:t>Оценка эффективности муниципальной подпрограммы 4 осуществляется  в соответствии с методикой оценки эффективности реализации программ, утвержденной постановлением администрации города Заринска от 14.10.2024 № 891 «</w:t>
      </w:r>
      <w:r w:rsidRPr="004D6246">
        <w:rPr>
          <w:bCs/>
          <w:color w:val="000000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края».</w:t>
      </w:r>
    </w:p>
    <w:p w:rsidR="004D6246" w:rsidRPr="004D6246" w:rsidRDefault="004D6246" w:rsidP="004D6246">
      <w:pPr>
        <w:pStyle w:val="a5"/>
        <w:ind w:left="0" w:right="-1" w:firstLine="426"/>
        <w:jc w:val="both"/>
      </w:pPr>
    </w:p>
    <w:p w:rsidR="004D6246" w:rsidRPr="004D6246" w:rsidRDefault="004D6246" w:rsidP="004D6246">
      <w:pPr>
        <w:ind w:firstLine="567"/>
        <w:jc w:val="center"/>
      </w:pPr>
      <w:r w:rsidRPr="004D6246">
        <w:t>6.Управление и контроль реализации подпрограммы 4</w:t>
      </w:r>
    </w:p>
    <w:p w:rsidR="004D6246" w:rsidRPr="004D6246" w:rsidRDefault="004D6246" w:rsidP="004D6246">
      <w:pPr>
        <w:ind w:firstLine="567"/>
        <w:jc w:val="both"/>
      </w:pPr>
    </w:p>
    <w:p w:rsidR="004D6246" w:rsidRDefault="004D6246" w:rsidP="004D6246">
      <w:pPr>
        <w:ind w:firstLine="426"/>
        <w:jc w:val="both"/>
      </w:pPr>
      <w:r w:rsidRPr="004D6246">
        <w:t xml:space="preserve">Управление и контроль реализации подпрограммы 4 </w:t>
      </w:r>
      <w:r w:rsidRPr="004D6246">
        <w:rPr>
          <w:rFonts w:eastAsia="Arial"/>
        </w:rPr>
        <w:t xml:space="preserve">осуществляется </w:t>
      </w:r>
      <w:r w:rsidRPr="004D6246">
        <w:t>в соответствии с муниципальной программой «Развитие культуры города Заринска» на 2025-2027 годы.</w:t>
      </w:r>
    </w:p>
    <w:p w:rsidR="004D6246" w:rsidRDefault="004D6246" w:rsidP="004D6246">
      <w:pPr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9D3EB8" w:rsidRDefault="009D3EB8" w:rsidP="00CE2382">
      <w:pPr>
        <w:ind w:firstLine="709"/>
        <w:jc w:val="both"/>
        <w:rPr>
          <w:bCs/>
          <w:color w:val="000000"/>
        </w:rPr>
      </w:pPr>
    </w:p>
    <w:p w:rsidR="009D3EB8" w:rsidRDefault="009D3EB8" w:rsidP="00CE2382">
      <w:pPr>
        <w:ind w:firstLine="709"/>
        <w:jc w:val="both"/>
        <w:rPr>
          <w:bCs/>
          <w:color w:val="000000"/>
        </w:rPr>
      </w:pPr>
    </w:p>
    <w:p w:rsidR="009D3EB8" w:rsidRDefault="009D3EB8" w:rsidP="00CE2382">
      <w:pPr>
        <w:ind w:firstLine="709"/>
        <w:jc w:val="both"/>
        <w:rPr>
          <w:bCs/>
          <w:color w:val="000000"/>
        </w:rPr>
      </w:pPr>
    </w:p>
    <w:p w:rsidR="009D3EB8" w:rsidRDefault="009D3EB8" w:rsidP="00CE2382">
      <w:pPr>
        <w:ind w:firstLine="709"/>
        <w:jc w:val="both"/>
        <w:rPr>
          <w:bCs/>
          <w:color w:val="000000"/>
        </w:rPr>
      </w:pPr>
    </w:p>
    <w:p w:rsidR="009D3EB8" w:rsidRDefault="009D3EB8" w:rsidP="00CE2382">
      <w:pPr>
        <w:ind w:firstLine="709"/>
        <w:jc w:val="both"/>
        <w:rPr>
          <w:bCs/>
          <w:color w:val="000000"/>
        </w:rPr>
      </w:pPr>
    </w:p>
    <w:p w:rsidR="009D3EB8" w:rsidRDefault="009D3EB8" w:rsidP="00CE2382">
      <w:pPr>
        <w:ind w:firstLine="709"/>
        <w:jc w:val="both"/>
        <w:rPr>
          <w:bCs/>
          <w:color w:val="000000"/>
        </w:rPr>
      </w:pPr>
    </w:p>
    <w:p w:rsidR="009D3EB8" w:rsidRDefault="009D3EB8" w:rsidP="00CE2382">
      <w:pPr>
        <w:ind w:firstLine="709"/>
        <w:jc w:val="both"/>
        <w:rPr>
          <w:bCs/>
          <w:color w:val="000000"/>
        </w:rPr>
      </w:pPr>
    </w:p>
    <w:p w:rsidR="009D3EB8" w:rsidRDefault="009D3EB8" w:rsidP="00CE2382">
      <w:pPr>
        <w:ind w:firstLine="709"/>
        <w:jc w:val="both"/>
        <w:rPr>
          <w:bCs/>
          <w:color w:val="000000"/>
        </w:rPr>
      </w:pPr>
    </w:p>
    <w:p w:rsidR="009D3EB8" w:rsidRDefault="009D3EB8" w:rsidP="00CE2382">
      <w:pPr>
        <w:ind w:firstLine="709"/>
        <w:jc w:val="both"/>
        <w:rPr>
          <w:bCs/>
          <w:color w:val="000000"/>
        </w:rPr>
      </w:pPr>
    </w:p>
    <w:p w:rsidR="003845FA" w:rsidRDefault="003845FA" w:rsidP="00CE2382">
      <w:pPr>
        <w:ind w:firstLine="709"/>
        <w:jc w:val="both"/>
        <w:rPr>
          <w:bCs/>
          <w:color w:val="000000"/>
        </w:rPr>
      </w:pPr>
    </w:p>
    <w:p w:rsidR="00A0714B" w:rsidRDefault="00A0714B" w:rsidP="00CE2382">
      <w:pPr>
        <w:ind w:firstLine="709"/>
        <w:jc w:val="both"/>
        <w:rPr>
          <w:bCs/>
          <w:color w:val="000000"/>
        </w:rPr>
      </w:pPr>
    </w:p>
    <w:p w:rsidR="00A0714B" w:rsidRPr="001760B0" w:rsidRDefault="00A0714B" w:rsidP="00CE2382">
      <w:pPr>
        <w:ind w:firstLine="709"/>
        <w:jc w:val="both"/>
        <w:rPr>
          <w:color w:val="000000"/>
        </w:rPr>
      </w:pPr>
    </w:p>
    <w:tbl>
      <w:tblPr>
        <w:tblpPr w:leftFromText="180" w:rightFromText="180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5173"/>
      </w:tblGrid>
      <w:tr w:rsidR="00BC421B" w:rsidRPr="008A03FD" w:rsidTr="00F70F81">
        <w:tc>
          <w:tcPr>
            <w:tcW w:w="5173" w:type="dxa"/>
          </w:tcPr>
          <w:p w:rsidR="00BC421B" w:rsidRDefault="00BC421B" w:rsidP="006F6241">
            <w:r>
              <w:lastRenderedPageBreak/>
              <w:t>Приложение № 8</w:t>
            </w:r>
          </w:p>
          <w:p w:rsidR="00F70F81" w:rsidRDefault="00BC421B" w:rsidP="006F6241">
            <w:pPr>
              <w:jc w:val="both"/>
              <w:rPr>
                <w:highlight w:val="yellow"/>
              </w:rPr>
            </w:pPr>
            <w:r>
              <w:t>к муниципальной программе «Развитие культуры города Заринска» на 2025-</w:t>
            </w:r>
            <w:r w:rsidR="0036358E">
              <w:t>2027</w:t>
            </w:r>
            <w:r>
              <w:t xml:space="preserve"> годы</w:t>
            </w:r>
            <w:r w:rsidR="00F70F81" w:rsidRPr="00690333">
              <w:rPr>
                <w:highlight w:val="yellow"/>
              </w:rPr>
              <w:t xml:space="preserve"> </w:t>
            </w:r>
          </w:p>
          <w:p w:rsidR="00C46F61" w:rsidRPr="005A0F61" w:rsidRDefault="00C46F61" w:rsidP="00C46F61">
            <w:pPr>
              <w:jc w:val="both"/>
            </w:pPr>
            <w:r w:rsidRPr="005A0F61">
              <w:t xml:space="preserve">от </w:t>
            </w:r>
            <w:r w:rsidRPr="00C46F61">
              <w:rPr>
                <w:u w:val="single"/>
              </w:rPr>
              <w:t>03.12.2024</w:t>
            </w:r>
            <w:r w:rsidRPr="005A0F61">
              <w:t xml:space="preserve"> № </w:t>
            </w:r>
            <w:r w:rsidRPr="00C46F61">
              <w:rPr>
                <w:u w:val="single"/>
              </w:rPr>
              <w:t>1067</w:t>
            </w:r>
          </w:p>
          <w:p w:rsidR="00BC421B" w:rsidRPr="008A03FD" w:rsidRDefault="00BC421B" w:rsidP="006F6241"/>
        </w:tc>
      </w:tr>
    </w:tbl>
    <w:p w:rsidR="00BC421B" w:rsidRDefault="00BC421B" w:rsidP="00BC421B">
      <w:pPr>
        <w:ind w:firstLine="709"/>
        <w:jc w:val="center"/>
        <w:rPr>
          <w:color w:val="000000"/>
          <w:highlight w:val="yellow"/>
        </w:rPr>
      </w:pPr>
    </w:p>
    <w:p w:rsidR="00BC421B" w:rsidRDefault="00BC421B" w:rsidP="00BC421B">
      <w:pPr>
        <w:ind w:firstLine="709"/>
        <w:jc w:val="center"/>
        <w:rPr>
          <w:color w:val="000000"/>
          <w:highlight w:val="yellow"/>
        </w:rPr>
      </w:pPr>
    </w:p>
    <w:p w:rsidR="00BC421B" w:rsidRDefault="00BC421B" w:rsidP="00BC421B">
      <w:pPr>
        <w:ind w:firstLine="709"/>
        <w:jc w:val="center"/>
        <w:rPr>
          <w:color w:val="000000"/>
          <w:highlight w:val="yellow"/>
        </w:rPr>
      </w:pPr>
    </w:p>
    <w:p w:rsidR="00BC421B" w:rsidRPr="003845FA" w:rsidRDefault="00BC421B" w:rsidP="00BC421B">
      <w:pPr>
        <w:ind w:firstLine="709"/>
        <w:jc w:val="center"/>
        <w:rPr>
          <w:color w:val="000000"/>
        </w:rPr>
      </w:pPr>
    </w:p>
    <w:p w:rsidR="00BC421B" w:rsidRPr="003845FA" w:rsidRDefault="00BC421B" w:rsidP="00BC421B">
      <w:pPr>
        <w:ind w:firstLine="709"/>
        <w:jc w:val="center"/>
        <w:rPr>
          <w:color w:val="000000"/>
        </w:rPr>
      </w:pPr>
    </w:p>
    <w:p w:rsidR="00BC421B" w:rsidRPr="003845FA" w:rsidRDefault="00BC421B" w:rsidP="00BC421B">
      <w:pPr>
        <w:ind w:firstLine="709"/>
        <w:jc w:val="center"/>
        <w:rPr>
          <w:color w:val="000000"/>
        </w:rPr>
      </w:pPr>
    </w:p>
    <w:p w:rsidR="00BC421B" w:rsidRPr="003845FA" w:rsidRDefault="00BC421B" w:rsidP="00BC421B">
      <w:pPr>
        <w:ind w:firstLine="709"/>
        <w:jc w:val="center"/>
        <w:rPr>
          <w:color w:val="000000"/>
        </w:rPr>
      </w:pPr>
      <w:r w:rsidRPr="003845FA">
        <w:rPr>
          <w:color w:val="000000"/>
        </w:rPr>
        <w:t>ПАСПОРТ</w:t>
      </w:r>
    </w:p>
    <w:p w:rsidR="00BC421B" w:rsidRPr="003845FA" w:rsidRDefault="00BC421B" w:rsidP="00BC421B">
      <w:pPr>
        <w:ind w:right="-1" w:firstLine="709"/>
        <w:jc w:val="center"/>
      </w:pPr>
      <w:r w:rsidRPr="003845FA">
        <w:rPr>
          <w:color w:val="000000"/>
        </w:rPr>
        <w:t xml:space="preserve">подпрограммы 5. </w:t>
      </w:r>
      <w:r w:rsidRPr="003845FA">
        <w:t xml:space="preserve">«Обеспечение безопасности жизнедеятельности </w:t>
      </w:r>
      <w:r w:rsidR="00C47B16">
        <w:t>и</w:t>
      </w:r>
      <w:r w:rsidRPr="003845FA">
        <w:t xml:space="preserve"> пожарной безопасности»</w:t>
      </w:r>
    </w:p>
    <w:p w:rsidR="00F70F81" w:rsidRPr="0031592B" w:rsidRDefault="00F70F81" w:rsidP="00F70F81">
      <w:pPr>
        <w:jc w:val="center"/>
      </w:pPr>
      <w:r w:rsidRPr="00F70F81">
        <w:t>(далее - подпрограмма 5)</w:t>
      </w:r>
    </w:p>
    <w:p w:rsidR="00BC421B" w:rsidRPr="003845FA" w:rsidRDefault="00BC421B" w:rsidP="00BC421B">
      <w:pPr>
        <w:ind w:firstLine="709"/>
        <w:jc w:val="center"/>
        <w:rPr>
          <w:color w:val="000000"/>
        </w:rPr>
      </w:pPr>
    </w:p>
    <w:tbl>
      <w:tblPr>
        <w:tblW w:w="0" w:type="auto"/>
        <w:jc w:val="center"/>
        <w:tblInd w:w="-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446"/>
      </w:tblGrid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3845FA" w:rsidRDefault="000603FB" w:rsidP="006F6241">
            <w:pPr>
              <w:jc w:val="both"/>
            </w:pPr>
            <w:r w:rsidRPr="003845FA">
              <w:t>Соисполнитель муниципальной программы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D1AE7" w:rsidRDefault="000603FB" w:rsidP="00657F64">
            <w:pPr>
              <w:tabs>
                <w:tab w:val="left" w:pos="9355"/>
              </w:tabs>
              <w:ind w:right="-1"/>
              <w:jc w:val="both"/>
            </w:pPr>
            <w:r w:rsidRPr="00FD1AE7">
              <w:t>Комитет по культуре администрации города Заринска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Участники подпрограммы</w:t>
            </w:r>
            <w:r w:rsidR="00F70F81">
              <w:t xml:space="preserve"> 5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F5A4D" w:rsidRDefault="000603FB" w:rsidP="00BC421B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культуры Городской Дом культуры «Строитель» (далее </w:t>
            </w:r>
            <w:r>
              <w:t xml:space="preserve">- </w:t>
            </w:r>
            <w:r w:rsidRPr="00FF5A4D">
              <w:t>МБУК «ГДК «Строитель»);</w:t>
            </w:r>
          </w:p>
          <w:p w:rsidR="000603FB" w:rsidRPr="00FF5A4D" w:rsidRDefault="000603FB" w:rsidP="00BC421B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>Муниципальное бюджетное учреждение культуры Дом культуры «Балиндер» (далее</w:t>
            </w:r>
            <w:r>
              <w:t xml:space="preserve"> -</w:t>
            </w:r>
            <w:r w:rsidRPr="00FF5A4D">
              <w:t xml:space="preserve"> МБУК ДК «Балиндер»);</w:t>
            </w:r>
          </w:p>
          <w:p w:rsidR="000603FB" w:rsidRDefault="000603FB" w:rsidP="00BC421B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>Муниципальное бюджетное учреждение культуры Дом культуры «Северный» (далее</w:t>
            </w:r>
            <w:r>
              <w:t xml:space="preserve"> -</w:t>
            </w:r>
            <w:r w:rsidRPr="00FF5A4D">
              <w:t xml:space="preserve"> МБУК ДК «Северный»);</w:t>
            </w:r>
          </w:p>
          <w:p w:rsidR="000603FB" w:rsidRDefault="000603FB" w:rsidP="00BC421B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дополнительного образования «Детская музыкальная школа № 2» города Заринска Алтайского края (далее </w:t>
            </w:r>
            <w:r>
              <w:t xml:space="preserve">- </w:t>
            </w:r>
            <w:r w:rsidRPr="00FF5A4D">
              <w:t>МБУ ДО «ДМШ №2»);</w:t>
            </w:r>
          </w:p>
          <w:p w:rsidR="000603FB" w:rsidRPr="00FF5A4D" w:rsidRDefault="000603FB" w:rsidP="00BC421B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дополнительного образования «Детская художественная школа» города Заринска Алтайского края (далее </w:t>
            </w:r>
            <w:r>
              <w:t>- МБУ ДО «ДХШ»);</w:t>
            </w:r>
          </w:p>
          <w:p w:rsidR="000603FB" w:rsidRPr="00FF5A4D" w:rsidRDefault="000603FB" w:rsidP="00BC421B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культуры «Централизованная библиотечная система» (далее </w:t>
            </w:r>
            <w:r>
              <w:t xml:space="preserve">- </w:t>
            </w:r>
            <w:r w:rsidRPr="00FF5A4D">
              <w:t>МБУК «ЦБС»);</w:t>
            </w:r>
          </w:p>
          <w:p w:rsidR="000603FB" w:rsidRPr="00AF40A3" w:rsidRDefault="000603FB" w:rsidP="00BC421B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>Муниципальное бюджетное учреждение культуры «Мемориал Славы» (далее</w:t>
            </w:r>
            <w:r>
              <w:t xml:space="preserve"> -МБУК «Мемориал Славы»)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Цели подпрограммы</w:t>
            </w:r>
            <w:r w:rsidR="00F70F81">
              <w:t xml:space="preserve"> 5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2D4304">
            <w:pPr>
              <w:ind w:right="-1" w:firstLine="33"/>
              <w:jc w:val="both"/>
            </w:pPr>
            <w:r>
              <w:t>- С</w:t>
            </w:r>
            <w:r w:rsidRPr="00D423B2">
              <w:t>оздание условий для укрепления и повышения уровня комплексной б</w:t>
            </w:r>
            <w:r>
              <w:t>езопасности учреждений культуры.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1F4BF7" w:rsidRDefault="000603FB" w:rsidP="006F6241">
            <w:pPr>
              <w:jc w:val="both"/>
            </w:pPr>
            <w:r w:rsidRPr="001F4BF7">
              <w:t>Задачи подпрограммы</w:t>
            </w:r>
            <w:r w:rsidR="005E31BB">
              <w:t xml:space="preserve"> 5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D423B2" w:rsidRDefault="000603FB" w:rsidP="004853F3">
            <w:pPr>
              <w:ind w:right="-1"/>
              <w:jc w:val="both"/>
            </w:pPr>
            <w:r>
              <w:t>-П</w:t>
            </w:r>
            <w:r w:rsidRPr="00D423B2">
              <w:t>овышение уровня комплексной безопасности учреждений культуры с целью защиты здоровья и сохранения жизни;</w:t>
            </w:r>
          </w:p>
          <w:p w:rsidR="000603FB" w:rsidRPr="00AF40A3" w:rsidRDefault="000603FB" w:rsidP="004853F3">
            <w:pPr>
              <w:ind w:right="-1"/>
              <w:jc w:val="both"/>
            </w:pPr>
            <w:r>
              <w:t>-О</w:t>
            </w:r>
            <w:r w:rsidRPr="00D423B2">
              <w:t>беспечение бесперебойной работы технических систем пожарной безопасности и  антитеррористической защи</w:t>
            </w:r>
            <w:r>
              <w:t>щенности в учреждениях культуры и учреждениях дополнительного образования в сфере культуры.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1F4BF7" w:rsidRDefault="000603FB" w:rsidP="006F6241">
            <w:pPr>
              <w:jc w:val="both"/>
            </w:pPr>
            <w:r w:rsidRPr="001F4BF7">
              <w:t>Перечень мероприятий подпрограммы</w:t>
            </w:r>
            <w:r w:rsidR="00F70F81" w:rsidRPr="001F4BF7">
              <w:t xml:space="preserve"> 5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16" w:rsidRDefault="00C47B16" w:rsidP="001F4BF7">
            <w:pPr>
              <w:ind w:right="-1"/>
              <w:jc w:val="both"/>
            </w:pPr>
            <w:r>
              <w:t>Обеспечение безопасности жизнедеятельности и пожарной безопасности учреждений культуры: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р</w:t>
            </w:r>
            <w:r w:rsidRPr="00BE67CB">
              <w:t>емонт системы АПС;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э</w:t>
            </w:r>
            <w:r w:rsidRPr="00BE67CB">
              <w:t>ксплуатация системы АПС;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о</w:t>
            </w:r>
            <w:r w:rsidRPr="00BE67CB">
              <w:t>бслуживание аппаратуры, обеспечивающей подачу на «01»;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с</w:t>
            </w:r>
            <w:r w:rsidRPr="00BE67CB">
              <w:t>одержание тревожной сигнализации (охрана объекта);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т</w:t>
            </w:r>
            <w:r w:rsidRPr="00BE67CB">
              <w:t>ехническое обслуживание охранно-пожарной сигнализации;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п</w:t>
            </w:r>
            <w:r w:rsidRPr="00BE67CB">
              <w:t xml:space="preserve">ерезарядка </w:t>
            </w:r>
            <w:r w:rsidR="00C47B16">
              <w:t xml:space="preserve">и приобретение </w:t>
            </w:r>
            <w:r w:rsidRPr="00BE67CB">
              <w:t>огнетушителей;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и</w:t>
            </w:r>
            <w:r w:rsidRPr="00BE67CB">
              <w:t>спытание пожарной лестницы;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о</w:t>
            </w:r>
            <w:r w:rsidRPr="00BE67CB">
              <w:t>гнезащитная обработка деревянных и тканевых конструкций;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з</w:t>
            </w:r>
            <w:r w:rsidRPr="00BE67CB">
              <w:t>амер сопротивления изоляции;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о</w:t>
            </w:r>
            <w:r w:rsidRPr="00BE67CB">
              <w:t>бслуживание и ремонт видеонаблюдения;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</w:t>
            </w:r>
            <w:proofErr w:type="gramStart"/>
            <w:r>
              <w:t>о</w:t>
            </w:r>
            <w:r w:rsidRPr="00BE67CB">
              <w:t>бучение по охране</w:t>
            </w:r>
            <w:proofErr w:type="gramEnd"/>
            <w:r w:rsidRPr="00BE67CB">
              <w:t xml:space="preserve"> труда, по гражданской обороне и по </w:t>
            </w:r>
            <w:r w:rsidRPr="00BE67CB">
              <w:lastRenderedPageBreak/>
              <w:t>оказанию первой медицинской помощи;</w:t>
            </w:r>
          </w:p>
          <w:p w:rsidR="001F4BF7" w:rsidRPr="00BE67CB" w:rsidRDefault="001F4BF7" w:rsidP="001F4BF7">
            <w:pPr>
              <w:ind w:right="-1"/>
              <w:jc w:val="both"/>
            </w:pPr>
            <w:r w:rsidRPr="00BE67CB">
              <w:t>-</w:t>
            </w:r>
            <w:r>
              <w:t xml:space="preserve"> у</w:t>
            </w:r>
            <w:r w:rsidRPr="00BE67CB">
              <w:t>становка автоматической системы оповещения зрительного зала;</w:t>
            </w:r>
          </w:p>
          <w:p w:rsidR="000603FB" w:rsidRPr="001F4BF7" w:rsidRDefault="001F4BF7" w:rsidP="001F4BF7">
            <w:pPr>
              <w:ind w:right="-1"/>
              <w:jc w:val="both"/>
              <w:rPr>
                <w:highlight w:val="magenta"/>
              </w:rPr>
            </w:pPr>
            <w:r w:rsidRPr="00BE67CB">
              <w:t>-</w:t>
            </w:r>
            <w:r>
              <w:t xml:space="preserve"> т</w:t>
            </w:r>
            <w:r w:rsidRPr="00BE67CB">
              <w:t>актильные таблички со шрифтом Брайля.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lastRenderedPageBreak/>
              <w:t>Показатели подпрограммы</w:t>
            </w:r>
            <w:r w:rsidR="00F70F81">
              <w:t xml:space="preserve"> 5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Default="000603FB" w:rsidP="00715624">
            <w:pPr>
              <w:ind w:right="-1"/>
              <w:jc w:val="both"/>
            </w:pPr>
            <w:r>
              <w:t>- Доля учреждений культуры и дополнительного образования, укомплектованных первичными средствами пожаротушения;</w:t>
            </w:r>
          </w:p>
          <w:p w:rsidR="000603FB" w:rsidRDefault="000603FB" w:rsidP="00715624">
            <w:pPr>
              <w:ind w:right="-1"/>
              <w:jc w:val="both"/>
            </w:pPr>
            <w:r>
              <w:t>- Доля учреждений культуры и дополнительного образования, в которых проводится огнезащитная обработка деревянных конструкций  зданий в соответствии с требованиями;</w:t>
            </w:r>
          </w:p>
          <w:p w:rsidR="000603FB" w:rsidRPr="00AF40A3" w:rsidRDefault="000603FB" w:rsidP="00715624">
            <w:pPr>
              <w:tabs>
                <w:tab w:val="left" w:pos="9355"/>
              </w:tabs>
              <w:ind w:right="-1"/>
              <w:jc w:val="both"/>
            </w:pPr>
            <w:r>
              <w:t>- Доля учреждений культуры и дополнительного образования, в которых обеспечена бесперебойное функционирование АПС.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Сроки и этапы реализации подпрограммы</w:t>
            </w:r>
            <w:r w:rsidR="00F70F81">
              <w:t xml:space="preserve"> 5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70F81" w:rsidRDefault="000603FB" w:rsidP="006F6241">
            <w:r w:rsidRPr="00F70F81">
              <w:t>2025-2027 годы </w:t>
            </w:r>
            <w:r w:rsidR="00F70F81" w:rsidRPr="00F70F81">
              <w:t>без деления на этапы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857C7" w:rsidRDefault="000603FB" w:rsidP="00EF4998">
            <w:pPr>
              <w:jc w:val="both"/>
            </w:pPr>
            <w:r w:rsidRPr="009857C7">
              <w:t>Объемы и  источники финансирования подпрограммы</w:t>
            </w:r>
            <w:r w:rsidR="00F70F81">
              <w:t xml:space="preserve"> 5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F81" w:rsidRPr="00F70F81" w:rsidRDefault="000603FB" w:rsidP="00F70F81">
            <w:pPr>
              <w:jc w:val="both"/>
            </w:pPr>
            <w:r w:rsidRPr="00F70F81">
              <w:t> </w:t>
            </w:r>
            <w:r w:rsidR="00F70F81" w:rsidRPr="00F70F81">
              <w:t> Общий объем финансирования подпрограммы 5составляет 5 242,83800 тыс. руб., из них:</w:t>
            </w:r>
          </w:p>
          <w:p w:rsidR="00F70F81" w:rsidRPr="00F70F81" w:rsidRDefault="00F70F81" w:rsidP="00F70F81">
            <w:pPr>
              <w:jc w:val="both"/>
            </w:pPr>
          </w:p>
          <w:p w:rsidR="00F70F81" w:rsidRPr="00F70F81" w:rsidRDefault="00F70F81" w:rsidP="00F70F81">
            <w:pPr>
              <w:jc w:val="both"/>
            </w:pPr>
            <w:r w:rsidRPr="00F70F81">
              <w:t>средства федерального бюджета - 0,00000 тыс. руб.;</w:t>
            </w:r>
          </w:p>
          <w:p w:rsidR="00F70F81" w:rsidRPr="00F70F81" w:rsidRDefault="00F70F81" w:rsidP="00F70F81">
            <w:pPr>
              <w:jc w:val="both"/>
            </w:pPr>
            <w:r w:rsidRPr="00F70F81">
              <w:t>средства краевого бюджета - 0,00000 тыс. руб.;</w:t>
            </w:r>
          </w:p>
          <w:p w:rsidR="00F70F81" w:rsidRPr="00F70F81" w:rsidRDefault="00F70F81" w:rsidP="00F70F81">
            <w:pPr>
              <w:jc w:val="both"/>
            </w:pPr>
            <w:r w:rsidRPr="00F70F81">
              <w:t>средств городского бюджета - 5 242,83800тыс. руб.;</w:t>
            </w:r>
          </w:p>
          <w:p w:rsidR="00F70F81" w:rsidRPr="00F70F81" w:rsidRDefault="00F70F81" w:rsidP="00F70F81">
            <w:pPr>
              <w:jc w:val="both"/>
            </w:pPr>
            <w:r w:rsidRPr="00F70F81">
              <w:t>внебюджетные источники - 0,00000 тыс. руб.;</w:t>
            </w:r>
          </w:p>
          <w:p w:rsidR="00F70F81" w:rsidRPr="00F70F81" w:rsidRDefault="00F70F81" w:rsidP="00F70F81">
            <w:pPr>
              <w:jc w:val="both"/>
            </w:pPr>
          </w:p>
          <w:p w:rsidR="00F70F81" w:rsidRPr="00F70F81" w:rsidRDefault="00F70F81" w:rsidP="00F70F81">
            <w:pPr>
              <w:jc w:val="both"/>
            </w:pPr>
            <w:r w:rsidRPr="00F70F81">
              <w:t>в том числе по годам:</w:t>
            </w:r>
          </w:p>
          <w:p w:rsidR="00F70F81" w:rsidRPr="00F70F81" w:rsidRDefault="00F70F81" w:rsidP="00F70F81">
            <w:pPr>
              <w:jc w:val="both"/>
            </w:pPr>
            <w:r w:rsidRPr="00F70F81">
              <w:t>2025 год – 2 539,02000 тыс. рублей;</w:t>
            </w:r>
          </w:p>
          <w:p w:rsidR="00F70F81" w:rsidRPr="00F70F81" w:rsidRDefault="00F70F81" w:rsidP="00F70F81">
            <w:pPr>
              <w:jc w:val="both"/>
            </w:pPr>
            <w:r w:rsidRPr="00F70F81">
              <w:t>2026 год – 1 378,64900 тыс. рублей;</w:t>
            </w:r>
          </w:p>
          <w:p w:rsidR="00F70F81" w:rsidRPr="00F70F81" w:rsidRDefault="00F70F81" w:rsidP="00F70F81">
            <w:pPr>
              <w:jc w:val="both"/>
            </w:pPr>
            <w:r w:rsidRPr="00F70F81">
              <w:t>2027 год – 1 325,16900 тыс. рублей;</w:t>
            </w:r>
          </w:p>
          <w:p w:rsidR="000603FB" w:rsidRPr="00F70F81" w:rsidRDefault="00F70F81" w:rsidP="00F70F81">
            <w:pPr>
              <w:jc w:val="both"/>
            </w:pPr>
            <w:r w:rsidRPr="00F70F81">
              <w:t>Объемы и источники финансирования ежегодно уточняются и корректируются.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B33E6" w:rsidRDefault="000603FB" w:rsidP="006F6241">
            <w:pPr>
              <w:jc w:val="both"/>
            </w:pPr>
            <w:r w:rsidRPr="00FB33E6">
              <w:t>Ожидаемые результаты реализации подпрограммы</w:t>
            </w:r>
            <w:r w:rsidR="00F70F81">
              <w:t xml:space="preserve"> 5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D423B2" w:rsidRDefault="000603FB" w:rsidP="004853F3">
            <w:pPr>
              <w:ind w:right="-1"/>
              <w:jc w:val="both"/>
            </w:pPr>
            <w:r w:rsidRPr="00D423B2">
              <w:t xml:space="preserve">- </w:t>
            </w:r>
            <w:r>
              <w:t>Д</w:t>
            </w:r>
            <w:r w:rsidRPr="00D423B2">
              <w:t>оля учреждений культуры и дополнительного образования в сфере культуры, укомплектованных первичными средствами пожаротушения - 100%;</w:t>
            </w:r>
          </w:p>
          <w:p w:rsidR="000603FB" w:rsidRPr="00D423B2" w:rsidRDefault="000603FB" w:rsidP="004853F3">
            <w:pPr>
              <w:ind w:right="-1"/>
              <w:jc w:val="both"/>
            </w:pPr>
            <w:r w:rsidRPr="00D423B2">
              <w:t xml:space="preserve">- </w:t>
            </w:r>
            <w:r>
              <w:t>Д</w:t>
            </w:r>
            <w:r w:rsidRPr="00D423B2">
              <w:t>оля учреждений культуры и дополнительного образования в сфере культуры, в которых проводится огнезащитная обработка деревянных конструкций в соответствии с требованиями 100%;</w:t>
            </w:r>
          </w:p>
          <w:p w:rsidR="000603FB" w:rsidRPr="00FB33E6" w:rsidRDefault="000603FB" w:rsidP="004853F3">
            <w:pPr>
              <w:ind w:right="-1"/>
              <w:jc w:val="both"/>
            </w:pPr>
            <w:r w:rsidRPr="00D423B2">
              <w:t xml:space="preserve">- </w:t>
            </w:r>
            <w:r>
              <w:t>Д</w:t>
            </w:r>
            <w:r w:rsidRPr="00D423B2">
              <w:t xml:space="preserve">оля учреждений культуры и дополнительного образования в сфере </w:t>
            </w:r>
            <w:proofErr w:type="gramStart"/>
            <w:r w:rsidRPr="00D423B2">
              <w:t>культуры</w:t>
            </w:r>
            <w:proofErr w:type="gramEnd"/>
            <w:r w:rsidRPr="00D423B2">
              <w:t xml:space="preserve"> в которых обеспеченно бесперебойное функционирование АПС - 100%.</w:t>
            </w:r>
          </w:p>
        </w:tc>
      </w:tr>
    </w:tbl>
    <w:p w:rsidR="00BC421B" w:rsidRDefault="00BC421B" w:rsidP="00BC421B">
      <w:pPr>
        <w:ind w:right="-1" w:firstLine="426"/>
        <w:jc w:val="center"/>
      </w:pPr>
    </w:p>
    <w:p w:rsidR="00A0714B" w:rsidRDefault="00A0714B" w:rsidP="00A0714B">
      <w:pPr>
        <w:jc w:val="center"/>
      </w:pPr>
      <w:r w:rsidRPr="00D423B2">
        <w:t>1.Общая х</w:t>
      </w:r>
      <w:r>
        <w:t>арактеристика сферы реализации подпрограммы</w:t>
      </w:r>
      <w:r w:rsidR="00F70F81">
        <w:t xml:space="preserve"> 5</w:t>
      </w:r>
    </w:p>
    <w:p w:rsidR="00F70F81" w:rsidRPr="00D423B2" w:rsidRDefault="00F70F81" w:rsidP="00A0714B">
      <w:pPr>
        <w:jc w:val="center"/>
      </w:pPr>
    </w:p>
    <w:p w:rsidR="00A0714B" w:rsidRDefault="00F70F81" w:rsidP="00F70F81">
      <w:pPr>
        <w:pStyle w:val="a5"/>
        <w:ind w:left="0" w:right="-1" w:firstLine="709"/>
        <w:jc w:val="both"/>
      </w:pPr>
      <w:r>
        <w:t xml:space="preserve"> </w:t>
      </w:r>
      <w:r w:rsidR="00A0714B" w:rsidRPr="00D423B2">
        <w:t xml:space="preserve">Деятельность учреждений культуры является одной из важнейших составляющих современной культурной жизни. </w:t>
      </w:r>
      <w:r w:rsidR="00E86044">
        <w:t>При этом требования к противопожарной безопасности учреждений</w:t>
      </w:r>
      <w:r w:rsidR="00E86044">
        <w:tab/>
        <w:t>культуры и дополнительного образования в сфере культуры определяют необходимые процедуры для обеспечения как посещения здания посетителями и обучающимися, так и комфортной и безопасной работы специалистов учреждений.</w:t>
      </w:r>
    </w:p>
    <w:p w:rsidR="00BE0DB9" w:rsidRPr="00D423B2" w:rsidRDefault="00BE0DB9" w:rsidP="00BE0DB9">
      <w:pPr>
        <w:pStyle w:val="a5"/>
        <w:ind w:left="0" w:right="-1" w:firstLine="426"/>
        <w:jc w:val="both"/>
      </w:pPr>
      <w:r w:rsidRPr="00D423B2">
        <w:t xml:space="preserve">В настоящее время </w:t>
      </w:r>
      <w:r>
        <w:t>в рамках данной подпрограммы</w:t>
      </w:r>
      <w:r w:rsidRPr="00D423B2">
        <w:t xml:space="preserve"> </w:t>
      </w:r>
      <w:r w:rsidR="00F70F81">
        <w:t xml:space="preserve">5 </w:t>
      </w:r>
      <w:r w:rsidRPr="00D423B2">
        <w:t>в городе осуществляют свою деятельность 7 муниципальных учреждений культуры</w:t>
      </w:r>
      <w:r>
        <w:t xml:space="preserve"> и дополнительного образования в сфере культуры</w:t>
      </w:r>
      <w:r w:rsidRPr="00D423B2">
        <w:t>:</w:t>
      </w:r>
    </w:p>
    <w:p w:rsidR="00BE0DB9" w:rsidRPr="00D423B2" w:rsidRDefault="00BE0DB9" w:rsidP="00BE0DB9">
      <w:pPr>
        <w:pStyle w:val="a5"/>
        <w:ind w:left="0" w:right="-1" w:firstLine="426"/>
        <w:jc w:val="both"/>
      </w:pPr>
      <w:r w:rsidRPr="00D423B2">
        <w:t xml:space="preserve">-Муниципальное бюджетное учреждение культуры </w:t>
      </w:r>
      <w:r>
        <w:t>«</w:t>
      </w:r>
      <w:r w:rsidRPr="00D423B2">
        <w:t>Городской Дом культуры «Строитель»;</w:t>
      </w:r>
    </w:p>
    <w:p w:rsidR="00BE0DB9" w:rsidRPr="00D423B2" w:rsidRDefault="00BE0DB9" w:rsidP="00BE0DB9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Дом культуры «Балиндер»;</w:t>
      </w:r>
    </w:p>
    <w:p w:rsidR="00BE0DB9" w:rsidRPr="00D423B2" w:rsidRDefault="00BE0DB9" w:rsidP="00BE0DB9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Дом культуры «Северный»;</w:t>
      </w:r>
    </w:p>
    <w:p w:rsidR="00BE0DB9" w:rsidRPr="00D423B2" w:rsidRDefault="00BE0DB9" w:rsidP="00BE0DB9">
      <w:pPr>
        <w:pStyle w:val="a5"/>
        <w:ind w:left="0" w:right="-1" w:firstLine="426"/>
        <w:jc w:val="both"/>
      </w:pPr>
      <w:r w:rsidRPr="00D423B2">
        <w:lastRenderedPageBreak/>
        <w:t>-Муниципальное бюджетное учреждение дополнительного образования «Детская музыкальная школа № 2» города Заринска Алтайского края;</w:t>
      </w:r>
    </w:p>
    <w:p w:rsidR="00BE0DB9" w:rsidRPr="00D423B2" w:rsidRDefault="00BE0DB9" w:rsidP="00BE0DB9">
      <w:pPr>
        <w:pStyle w:val="a5"/>
        <w:ind w:left="0" w:right="-1" w:firstLine="426"/>
        <w:jc w:val="both"/>
      </w:pPr>
      <w:r w:rsidRPr="00D423B2">
        <w:t>-Муниципальное бюджетное учреждение дополнительного образования «Детская художественная школа» города Заринска Алтайского края;</w:t>
      </w:r>
    </w:p>
    <w:p w:rsidR="00BE0DB9" w:rsidRPr="00D423B2" w:rsidRDefault="00BE0DB9" w:rsidP="00BE0DB9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«Централизованная библиотечная система»;</w:t>
      </w:r>
    </w:p>
    <w:p w:rsidR="00BE0DB9" w:rsidRPr="00D423B2" w:rsidRDefault="00BE0DB9" w:rsidP="00BE0DB9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«Мемориал Славы».</w:t>
      </w:r>
    </w:p>
    <w:p w:rsidR="00A0714B" w:rsidRDefault="00A0714B" w:rsidP="00A0714B">
      <w:pPr>
        <w:pStyle w:val="a5"/>
        <w:ind w:left="0" w:right="-1" w:firstLine="426"/>
        <w:jc w:val="both"/>
      </w:pPr>
      <w:r w:rsidRPr="00AF40A3">
        <w:t>Результативными показателями деятельности</w:t>
      </w:r>
      <w:r w:rsidR="00E86044">
        <w:t xml:space="preserve"> учреждений культуры и дополнительного образования</w:t>
      </w:r>
      <w:r w:rsidR="00E86044">
        <w:rPr>
          <w:sz w:val="22"/>
          <w:szCs w:val="22"/>
        </w:rPr>
        <w:t>по о</w:t>
      </w:r>
      <w:r w:rsidR="00E86044" w:rsidRPr="0007580D">
        <w:rPr>
          <w:sz w:val="22"/>
          <w:szCs w:val="22"/>
        </w:rPr>
        <w:t>беспечени</w:t>
      </w:r>
      <w:r w:rsidR="00E86044">
        <w:rPr>
          <w:sz w:val="22"/>
          <w:szCs w:val="22"/>
        </w:rPr>
        <w:t>ю</w:t>
      </w:r>
      <w:r w:rsidR="00E86044" w:rsidRPr="0007580D">
        <w:rPr>
          <w:sz w:val="22"/>
          <w:szCs w:val="22"/>
        </w:rPr>
        <w:t xml:space="preserve"> безопасности жизнедеятельности и пожарной безопасности </w:t>
      </w:r>
      <w:r w:rsidRPr="00AF40A3">
        <w:t>явля</w:t>
      </w:r>
      <w:r>
        <w:t>ю</w:t>
      </w:r>
      <w:r w:rsidRPr="00AF40A3">
        <w:t xml:space="preserve">тся: </w:t>
      </w:r>
    </w:p>
    <w:p w:rsidR="00E86044" w:rsidRDefault="00E86044" w:rsidP="00E86044">
      <w:pPr>
        <w:ind w:right="-1"/>
        <w:jc w:val="both"/>
      </w:pPr>
      <w:r>
        <w:t xml:space="preserve">- </w:t>
      </w:r>
      <w:r w:rsidR="003705A2">
        <w:t>д</w:t>
      </w:r>
      <w:r>
        <w:t>оля учреждений культуры и дополнительного образования, укомплектованных первичными средствами пожаротушения;</w:t>
      </w:r>
    </w:p>
    <w:p w:rsidR="00E86044" w:rsidRDefault="00E86044" w:rsidP="00E86044">
      <w:pPr>
        <w:ind w:right="-1"/>
        <w:jc w:val="both"/>
      </w:pPr>
      <w:r>
        <w:t xml:space="preserve">- </w:t>
      </w:r>
      <w:r w:rsidR="003705A2">
        <w:t>д</w:t>
      </w:r>
      <w:r>
        <w:t>оля учреждений культуры и дополнительного образования, в которых проводится огнезащитная обработка деревянных конструкций  зданий в соответствии с требованиями;</w:t>
      </w:r>
    </w:p>
    <w:p w:rsidR="00BE0DB9" w:rsidRDefault="00E86044" w:rsidP="00E86044">
      <w:pPr>
        <w:contextualSpacing/>
        <w:jc w:val="both"/>
        <w:rPr>
          <w:color w:val="000000"/>
        </w:rPr>
      </w:pPr>
      <w:r>
        <w:t xml:space="preserve">- </w:t>
      </w:r>
      <w:r w:rsidR="003705A2">
        <w:t>д</w:t>
      </w:r>
      <w:r>
        <w:t>оля учреждений культуры и дополнительного образования, в которых обеспечена бесперебойное функционирование АПС.</w:t>
      </w:r>
      <w:r w:rsidR="00A0714B">
        <w:rPr>
          <w:color w:val="000000"/>
        </w:rPr>
        <w:tab/>
      </w:r>
    </w:p>
    <w:p w:rsidR="00A0714B" w:rsidRDefault="00A0714B" w:rsidP="00E86044">
      <w:pPr>
        <w:contextualSpacing/>
        <w:jc w:val="both"/>
        <w:rPr>
          <w:color w:val="000000"/>
        </w:rPr>
      </w:pPr>
      <w:r>
        <w:rPr>
          <w:color w:val="000000"/>
        </w:rPr>
        <w:t xml:space="preserve">Основными проблемами в сфере реализации подпрограммы </w:t>
      </w:r>
      <w:r w:rsidR="00F70F81">
        <w:rPr>
          <w:color w:val="000000"/>
        </w:rPr>
        <w:t xml:space="preserve">5 </w:t>
      </w:r>
      <w:r>
        <w:rPr>
          <w:color w:val="000000"/>
        </w:rPr>
        <w:t xml:space="preserve">являются: </w:t>
      </w:r>
    </w:p>
    <w:p w:rsidR="00A0714B" w:rsidRDefault="00A0714B" w:rsidP="00A0714B">
      <w:pPr>
        <w:contextualSpacing/>
        <w:jc w:val="both"/>
        <w:rPr>
          <w:color w:val="000000"/>
        </w:rPr>
      </w:pPr>
      <w:r>
        <w:rPr>
          <w:color w:val="000000"/>
        </w:rPr>
        <w:t xml:space="preserve">- потребность учреждения культуры в ремонтах зданий, </w:t>
      </w:r>
      <w:r w:rsidR="00BE0DB9">
        <w:rPr>
          <w:color w:val="000000"/>
        </w:rPr>
        <w:t>а соответственно и в замене устройств АПС на более современные системы.</w:t>
      </w:r>
    </w:p>
    <w:p w:rsidR="00A0714B" w:rsidRDefault="00A0714B" w:rsidP="00A0714B">
      <w:pPr>
        <w:pStyle w:val="a5"/>
        <w:ind w:left="0" w:right="-1" w:firstLine="426"/>
        <w:jc w:val="both"/>
      </w:pPr>
      <w:r w:rsidRPr="00537F3A">
        <w:t xml:space="preserve">Прогноз развития  сферы реализации </w:t>
      </w:r>
      <w:r w:rsidR="00C704C0">
        <w:t>под</w:t>
      </w:r>
      <w:r w:rsidRPr="00537F3A">
        <w:t xml:space="preserve">программы </w:t>
      </w:r>
      <w:r w:rsidR="00C704C0">
        <w:t xml:space="preserve">5 </w:t>
      </w:r>
      <w:r w:rsidRPr="00537F3A">
        <w:t>состоит в систематической работе по предотвращению и минимизации рисков (финансовых, законодательных, финансово-экономических)</w:t>
      </w:r>
      <w:r>
        <w:t xml:space="preserve">, </w:t>
      </w:r>
      <w:r w:rsidR="00BE0DB9">
        <w:t>соблюдении всех норм и требований пожарной безопасности, соблюдение рекомендаций в рамках профилактических визитов, недопущение и свое</w:t>
      </w:r>
      <w:r w:rsidR="002D4304">
        <w:t xml:space="preserve">временное устранение </w:t>
      </w:r>
      <w:r w:rsidR="002D4304" w:rsidRPr="003705A2">
        <w:t>нарушений.</w:t>
      </w:r>
    </w:p>
    <w:p w:rsidR="00C47B16" w:rsidRPr="003705A2" w:rsidRDefault="00C47B16" w:rsidP="00A0714B">
      <w:pPr>
        <w:pStyle w:val="a5"/>
        <w:ind w:left="0" w:right="-1" w:firstLine="426"/>
        <w:jc w:val="both"/>
      </w:pPr>
    </w:p>
    <w:p w:rsidR="00C704C0" w:rsidRPr="003705A2" w:rsidRDefault="00C704C0" w:rsidP="00C704C0">
      <w:pPr>
        <w:jc w:val="center"/>
        <w:rPr>
          <w:color w:val="000000"/>
        </w:rPr>
      </w:pPr>
      <w:r w:rsidRPr="003705A2">
        <w:rPr>
          <w:color w:val="000000"/>
        </w:rPr>
        <w:t xml:space="preserve">2. Приоритетные направления реализации подпрограммы 5, цели, </w:t>
      </w:r>
    </w:p>
    <w:p w:rsidR="00C704C0" w:rsidRPr="003705A2" w:rsidRDefault="00C704C0" w:rsidP="00C704C0">
      <w:pPr>
        <w:jc w:val="center"/>
        <w:rPr>
          <w:color w:val="000000"/>
        </w:rPr>
      </w:pPr>
      <w:r w:rsidRPr="003705A2">
        <w:rPr>
          <w:color w:val="000000"/>
        </w:rPr>
        <w:t>задачи, описание основных ожидаемых конечных результатов</w:t>
      </w:r>
    </w:p>
    <w:p w:rsidR="00C704C0" w:rsidRPr="003705A2" w:rsidRDefault="00C704C0" w:rsidP="00C704C0">
      <w:pPr>
        <w:jc w:val="center"/>
        <w:rPr>
          <w:color w:val="000000"/>
        </w:rPr>
      </w:pPr>
      <w:r w:rsidRPr="003705A2">
        <w:rPr>
          <w:color w:val="000000"/>
        </w:rPr>
        <w:t>подпрограммы 5, сроков и этапов её реализации</w:t>
      </w:r>
    </w:p>
    <w:p w:rsidR="00C704C0" w:rsidRPr="003705A2" w:rsidRDefault="00C704C0" w:rsidP="00C704C0">
      <w:pPr>
        <w:jc w:val="center"/>
        <w:rPr>
          <w:color w:val="000000"/>
        </w:rPr>
      </w:pPr>
    </w:p>
    <w:p w:rsidR="00C704C0" w:rsidRPr="003705A2" w:rsidRDefault="00C704C0" w:rsidP="00C704C0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  <w:r w:rsidRPr="003705A2">
        <w:t>2.1.Приоритеты муниципальной политики в сфере реализации подпрограммы 5</w:t>
      </w:r>
    </w:p>
    <w:p w:rsidR="00C704C0" w:rsidRPr="003705A2" w:rsidRDefault="00C704C0" w:rsidP="00C704C0">
      <w:pPr>
        <w:jc w:val="center"/>
        <w:rPr>
          <w:color w:val="000000"/>
        </w:rPr>
      </w:pPr>
    </w:p>
    <w:p w:rsidR="00C704C0" w:rsidRPr="003705A2" w:rsidRDefault="00C704C0" w:rsidP="00C704C0">
      <w:pPr>
        <w:ind w:firstLine="426"/>
        <w:jc w:val="both"/>
      </w:pPr>
      <w:r w:rsidRPr="003705A2">
        <w:t>Приоритеты муниципальной политики в сфере культуры на период до 2027 года сформированы с учетом целей и задач, обозначенных в следующих документах:</w:t>
      </w:r>
    </w:p>
    <w:p w:rsidR="00C704C0" w:rsidRPr="003705A2" w:rsidRDefault="00C704C0" w:rsidP="00C704C0">
      <w:pPr>
        <w:ind w:right="-1" w:firstLine="426"/>
        <w:jc w:val="both"/>
      </w:pPr>
      <w:r w:rsidRPr="003705A2">
        <w:t>-Постановление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края».</w:t>
      </w:r>
    </w:p>
    <w:p w:rsidR="00C704C0" w:rsidRPr="003705A2" w:rsidRDefault="00C704C0" w:rsidP="003705A2">
      <w:pPr>
        <w:ind w:right="-1" w:firstLine="426"/>
        <w:jc w:val="both"/>
      </w:pPr>
      <w:r w:rsidRPr="003705A2">
        <w:t>Приоритетным направлением реализации подпрограммы 5 явля</w:t>
      </w:r>
      <w:r w:rsidR="003705A2" w:rsidRPr="003705A2">
        <w:t>е</w:t>
      </w:r>
      <w:r w:rsidRPr="003705A2">
        <w:t>тся</w:t>
      </w:r>
      <w:r w:rsidR="003705A2" w:rsidRPr="003705A2">
        <w:t xml:space="preserve"> у</w:t>
      </w:r>
      <w:r w:rsidRPr="003705A2">
        <w:t>крепление и повышение уровня комплексной безопасности учреждений культуры и дополнительного образования.</w:t>
      </w:r>
    </w:p>
    <w:p w:rsidR="00C704C0" w:rsidRPr="003705A2" w:rsidRDefault="00C704C0" w:rsidP="00C704C0">
      <w:pPr>
        <w:widowControl w:val="0"/>
        <w:autoSpaceDE w:val="0"/>
        <w:autoSpaceDN w:val="0"/>
        <w:adjustRightInd w:val="0"/>
        <w:jc w:val="center"/>
      </w:pPr>
    </w:p>
    <w:p w:rsidR="00C704C0" w:rsidRPr="003705A2" w:rsidRDefault="00C704C0" w:rsidP="00C704C0">
      <w:pPr>
        <w:widowControl w:val="0"/>
        <w:autoSpaceDE w:val="0"/>
        <w:autoSpaceDN w:val="0"/>
        <w:adjustRightInd w:val="0"/>
        <w:jc w:val="center"/>
      </w:pPr>
      <w:r w:rsidRPr="003705A2">
        <w:t>2.2.Цель и задачи подпрограммы 5</w:t>
      </w:r>
    </w:p>
    <w:p w:rsidR="00C704C0" w:rsidRPr="003705A2" w:rsidRDefault="00C704C0" w:rsidP="00C704C0">
      <w:pPr>
        <w:autoSpaceDE w:val="0"/>
        <w:ind w:left="426" w:right="-15" w:firstLine="426"/>
        <w:jc w:val="both"/>
      </w:pPr>
    </w:p>
    <w:p w:rsidR="00C704C0" w:rsidRPr="003705A2" w:rsidRDefault="00C704C0" w:rsidP="00C704C0">
      <w:pPr>
        <w:pStyle w:val="a5"/>
        <w:ind w:left="0" w:right="-1" w:firstLine="426"/>
        <w:jc w:val="both"/>
      </w:pPr>
      <w:r w:rsidRPr="003705A2">
        <w:t>Целью подпрограммы 5</w:t>
      </w:r>
      <w:r w:rsidR="003705A2" w:rsidRPr="003705A2">
        <w:t xml:space="preserve"> </w:t>
      </w:r>
      <w:r w:rsidRPr="003705A2">
        <w:t>является:</w:t>
      </w:r>
    </w:p>
    <w:p w:rsidR="00C704C0" w:rsidRPr="003705A2" w:rsidRDefault="00C704C0" w:rsidP="00C704C0">
      <w:pPr>
        <w:ind w:right="-1" w:firstLine="426"/>
        <w:jc w:val="both"/>
      </w:pPr>
      <w:r w:rsidRPr="003705A2">
        <w:t>-</w:t>
      </w:r>
      <w:r w:rsidR="003705A2" w:rsidRPr="003705A2">
        <w:t xml:space="preserve"> с</w:t>
      </w:r>
      <w:r w:rsidRPr="003705A2">
        <w:t>оздание условий для укрепления и повышения уровня комплексной безопасности учреждений культуры</w:t>
      </w:r>
    </w:p>
    <w:p w:rsidR="00C704C0" w:rsidRPr="003705A2" w:rsidRDefault="00C704C0" w:rsidP="00C704C0">
      <w:pPr>
        <w:ind w:right="-1" w:firstLine="426"/>
        <w:jc w:val="both"/>
        <w:rPr>
          <w:color w:val="000000"/>
        </w:rPr>
      </w:pPr>
      <w:r w:rsidRPr="003705A2">
        <w:rPr>
          <w:color w:val="000000"/>
        </w:rPr>
        <w:t>Для достижения данной цели необходимо решить следующие задачи:</w:t>
      </w:r>
    </w:p>
    <w:p w:rsidR="00C704C0" w:rsidRPr="003705A2" w:rsidRDefault="00C704C0" w:rsidP="00C704C0">
      <w:pPr>
        <w:ind w:right="-1" w:firstLine="426"/>
        <w:jc w:val="both"/>
      </w:pPr>
      <w:r w:rsidRPr="003705A2">
        <w:t>-</w:t>
      </w:r>
      <w:r w:rsidR="003705A2" w:rsidRPr="003705A2">
        <w:t xml:space="preserve"> п</w:t>
      </w:r>
      <w:r w:rsidRPr="003705A2">
        <w:t>овышение уровня комплексной безопасности учреждений культуры с целью защиты здоровья и сохранения жизни;</w:t>
      </w:r>
    </w:p>
    <w:p w:rsidR="00C704C0" w:rsidRDefault="00C704C0" w:rsidP="00C704C0">
      <w:pPr>
        <w:ind w:right="-1" w:firstLine="426"/>
        <w:jc w:val="both"/>
      </w:pPr>
      <w:r w:rsidRPr="003705A2">
        <w:t>-</w:t>
      </w:r>
      <w:r w:rsidR="003705A2" w:rsidRPr="003705A2">
        <w:t xml:space="preserve"> о</w:t>
      </w:r>
      <w:r w:rsidRPr="003705A2">
        <w:t>беспечение бесперебойной работы технических</w:t>
      </w:r>
      <w:r w:rsidRPr="00D423B2">
        <w:t xml:space="preserve"> систем пожарной безопасности и  антитеррористической защи</w:t>
      </w:r>
      <w:r>
        <w:t>щенности в учреждениях культуры и учреждениях дополнительного образования в сфере культуры.</w:t>
      </w:r>
    </w:p>
    <w:p w:rsidR="00C704C0" w:rsidRDefault="00C704C0" w:rsidP="00C704C0">
      <w:pPr>
        <w:ind w:right="-1" w:firstLine="426"/>
        <w:jc w:val="both"/>
      </w:pPr>
    </w:p>
    <w:p w:rsidR="00C704C0" w:rsidRPr="00C704C0" w:rsidRDefault="00C704C0" w:rsidP="00C704C0">
      <w:pPr>
        <w:pStyle w:val="a5"/>
        <w:ind w:left="0" w:right="-1" w:firstLine="426"/>
        <w:jc w:val="center"/>
      </w:pPr>
      <w:r w:rsidRPr="00C704C0">
        <w:t>2.3.Конечные результаты реализации подпрограммы 5</w:t>
      </w:r>
    </w:p>
    <w:p w:rsidR="00C704C0" w:rsidRPr="00C704C0" w:rsidRDefault="00C704C0" w:rsidP="00C704C0">
      <w:pPr>
        <w:pStyle w:val="a5"/>
        <w:ind w:left="0" w:right="-1" w:firstLine="426"/>
        <w:jc w:val="center"/>
      </w:pPr>
    </w:p>
    <w:p w:rsidR="00C704C0" w:rsidRPr="00C704C0" w:rsidRDefault="00C704C0" w:rsidP="00C704C0">
      <w:pPr>
        <w:ind w:firstLine="426"/>
        <w:jc w:val="both"/>
        <w:rPr>
          <w:color w:val="000000"/>
        </w:rPr>
      </w:pPr>
      <w:r w:rsidRPr="00C704C0">
        <w:rPr>
          <w:color w:val="000000"/>
        </w:rPr>
        <w:t>Реализация подпрограммы 5 обеспечит достижение следующих результатов:</w:t>
      </w:r>
    </w:p>
    <w:p w:rsidR="00C704C0" w:rsidRPr="00C704C0" w:rsidRDefault="00C704C0" w:rsidP="00C704C0">
      <w:pPr>
        <w:ind w:right="-1" w:firstLine="426"/>
        <w:jc w:val="both"/>
      </w:pPr>
      <w:r w:rsidRPr="00C704C0">
        <w:t>-</w:t>
      </w:r>
      <w:r w:rsidR="003705A2">
        <w:t xml:space="preserve"> д</w:t>
      </w:r>
      <w:r w:rsidRPr="00C704C0">
        <w:t>оля учреждений культуры и дополнительного образования в сфере культуры, укомплектованных первичными средствами пожаротушения - 100%;</w:t>
      </w:r>
    </w:p>
    <w:p w:rsidR="00C704C0" w:rsidRPr="00C704C0" w:rsidRDefault="00C704C0" w:rsidP="00C704C0">
      <w:pPr>
        <w:ind w:right="-1" w:firstLine="426"/>
        <w:jc w:val="both"/>
      </w:pPr>
      <w:r w:rsidRPr="00C704C0">
        <w:lastRenderedPageBreak/>
        <w:t>-</w:t>
      </w:r>
      <w:r w:rsidR="003705A2">
        <w:t xml:space="preserve"> д</w:t>
      </w:r>
      <w:r w:rsidRPr="00C704C0">
        <w:t>оля учреждений культуры и дополнительного образования в сфере культуры, в которых проводится огнезащитная обработка деревянных конструкций в соответствии с требованиями 100%;</w:t>
      </w:r>
    </w:p>
    <w:p w:rsidR="00C704C0" w:rsidRPr="00C704C0" w:rsidRDefault="00C704C0" w:rsidP="00C704C0">
      <w:pPr>
        <w:tabs>
          <w:tab w:val="left" w:pos="9355"/>
        </w:tabs>
        <w:ind w:right="-1" w:firstLine="426"/>
        <w:jc w:val="both"/>
      </w:pPr>
      <w:r w:rsidRPr="00C704C0">
        <w:t>-</w:t>
      </w:r>
      <w:r w:rsidR="003705A2">
        <w:t xml:space="preserve"> д</w:t>
      </w:r>
      <w:r w:rsidRPr="00C704C0">
        <w:t>оля учреждений культуры и дополнительного образования в сфере культуры</w:t>
      </w:r>
      <w:r w:rsidR="00C47B16">
        <w:t>,</w:t>
      </w:r>
      <w:r w:rsidRPr="00C704C0">
        <w:t xml:space="preserve"> в которых обеспеченно бесперебойное функционирование АПС - 100%.</w:t>
      </w:r>
    </w:p>
    <w:p w:rsidR="00C704C0" w:rsidRPr="00C704C0" w:rsidRDefault="00C704C0" w:rsidP="00C704C0">
      <w:pPr>
        <w:tabs>
          <w:tab w:val="left" w:pos="9355"/>
        </w:tabs>
        <w:ind w:right="-1" w:firstLine="426"/>
        <w:jc w:val="both"/>
        <w:rPr>
          <w:color w:val="000000"/>
        </w:rPr>
      </w:pPr>
      <w:r w:rsidRPr="00C704C0">
        <w:rPr>
          <w:color w:val="000000"/>
        </w:rPr>
        <w:t xml:space="preserve">Важнейшим ожидаемым конечным результатом реализации </w:t>
      </w:r>
      <w:r w:rsidR="003705A2">
        <w:rPr>
          <w:color w:val="000000"/>
        </w:rPr>
        <w:t>под</w:t>
      </w:r>
      <w:r w:rsidRPr="00C704C0">
        <w:rPr>
          <w:color w:val="000000"/>
        </w:rPr>
        <w:t xml:space="preserve">программы </w:t>
      </w:r>
      <w:r w:rsidR="003705A2">
        <w:rPr>
          <w:color w:val="000000"/>
        </w:rPr>
        <w:t xml:space="preserve">5 </w:t>
      </w:r>
      <w:r w:rsidRPr="00C704C0">
        <w:rPr>
          <w:color w:val="000000"/>
        </w:rPr>
        <w:t>является обеспечение комплексной безопасности учреждений культуры и дополнительного образования в сфере культуры.</w:t>
      </w:r>
    </w:p>
    <w:p w:rsidR="00C704C0" w:rsidRPr="00C704C0" w:rsidRDefault="00C704C0" w:rsidP="00C704C0">
      <w:pPr>
        <w:ind w:right="-1" w:firstLine="426"/>
        <w:jc w:val="center"/>
      </w:pPr>
    </w:p>
    <w:p w:rsidR="00C704C0" w:rsidRPr="00C704C0" w:rsidRDefault="00C704C0" w:rsidP="00C704C0">
      <w:pPr>
        <w:ind w:right="-1" w:firstLine="426"/>
        <w:jc w:val="center"/>
      </w:pPr>
      <w:r w:rsidRPr="00C704C0">
        <w:t>2.4.Сроки и этапы ее реализации подпрограммы 5</w:t>
      </w:r>
    </w:p>
    <w:p w:rsidR="00C704C0" w:rsidRPr="00C704C0" w:rsidRDefault="00C704C0" w:rsidP="00C704C0">
      <w:pPr>
        <w:ind w:right="-1" w:firstLine="426"/>
        <w:jc w:val="center"/>
      </w:pPr>
    </w:p>
    <w:p w:rsidR="00C704C0" w:rsidRDefault="00C704C0" w:rsidP="00C704C0">
      <w:pPr>
        <w:pStyle w:val="afd"/>
        <w:ind w:firstLine="426"/>
        <w:jc w:val="both"/>
        <w:rPr>
          <w:sz w:val="24"/>
          <w:szCs w:val="24"/>
        </w:rPr>
      </w:pPr>
      <w:r w:rsidRPr="00C704C0">
        <w:rPr>
          <w:sz w:val="24"/>
          <w:szCs w:val="24"/>
        </w:rPr>
        <w:t>Подпрограмма 5 рассчитана на реализацию мероприятий с 2025-2027 годы. Этапы реализации подпрограммы 5 отсутствуют.</w:t>
      </w:r>
    </w:p>
    <w:p w:rsidR="00C704C0" w:rsidRPr="00A03EE7" w:rsidRDefault="00C704C0" w:rsidP="00C704C0">
      <w:pPr>
        <w:pStyle w:val="afd"/>
        <w:ind w:firstLine="426"/>
        <w:jc w:val="both"/>
        <w:rPr>
          <w:sz w:val="24"/>
          <w:szCs w:val="24"/>
        </w:rPr>
      </w:pPr>
    </w:p>
    <w:p w:rsidR="00EA7FC2" w:rsidRDefault="00EA7FC2" w:rsidP="00EA7FC2">
      <w:pPr>
        <w:jc w:val="center"/>
        <w:rPr>
          <w:color w:val="000000"/>
        </w:rPr>
      </w:pPr>
      <w:r w:rsidRPr="00856E6A">
        <w:rPr>
          <w:color w:val="000000"/>
        </w:rPr>
        <w:t xml:space="preserve">3. Обобщенная характеристика </w:t>
      </w:r>
    </w:p>
    <w:p w:rsidR="00EA7FC2" w:rsidRDefault="00EA7FC2" w:rsidP="00EA7FC2">
      <w:pPr>
        <w:jc w:val="center"/>
        <w:rPr>
          <w:color w:val="000000"/>
        </w:rPr>
      </w:pPr>
      <w:r w:rsidRPr="00856E6A">
        <w:rPr>
          <w:color w:val="000000"/>
        </w:rPr>
        <w:t>мероприятий подпрограмм</w:t>
      </w:r>
      <w:r>
        <w:rPr>
          <w:color w:val="000000"/>
        </w:rPr>
        <w:t>ы</w:t>
      </w:r>
      <w:r w:rsidRPr="00856E6A">
        <w:rPr>
          <w:color w:val="000000"/>
        </w:rPr>
        <w:t xml:space="preserve"> муниципальной программы</w:t>
      </w:r>
    </w:p>
    <w:p w:rsidR="00C704C0" w:rsidRPr="00856E6A" w:rsidRDefault="00C704C0" w:rsidP="00EA7FC2">
      <w:pPr>
        <w:jc w:val="center"/>
        <w:rPr>
          <w:color w:val="000000"/>
        </w:rPr>
      </w:pPr>
    </w:p>
    <w:p w:rsidR="00FE0719" w:rsidRDefault="00FE0719" w:rsidP="00C704C0">
      <w:pPr>
        <w:ind w:right="-1" w:firstLine="426"/>
        <w:jc w:val="both"/>
      </w:pPr>
      <w:r w:rsidRPr="00D423B2">
        <w:t>Подпрограмма 5. «Обеспечение безопасности жизнедеятел</w:t>
      </w:r>
      <w:r>
        <w:t>ьности и пожарной безопасности».</w:t>
      </w:r>
      <w:r w:rsidR="00BE67CB">
        <w:t xml:space="preserve"> </w:t>
      </w:r>
      <w:r w:rsidRPr="003845FA">
        <w:t>Обеспечение безопасности жизнедеятельности и пожарной безопасности учреждений культуры</w:t>
      </w:r>
      <w:r>
        <w:t xml:space="preserve"> и дополнительного образования реализуется при проведении следующих мероприятий: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р</w:t>
      </w:r>
      <w:r w:rsidRPr="00BE67CB">
        <w:t>емонт системы АПС;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э</w:t>
      </w:r>
      <w:r w:rsidRPr="00BE67CB">
        <w:t>ксплуатация системы АПС;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о</w:t>
      </w:r>
      <w:r w:rsidRPr="00BE67CB">
        <w:t>бслуживание аппаратуры, обеспечивающей подачу на «01»;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с</w:t>
      </w:r>
      <w:r w:rsidRPr="00BE67CB">
        <w:t>одержание тревожной сигнализации (охрана объекта);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т</w:t>
      </w:r>
      <w:r w:rsidRPr="00BE67CB">
        <w:t>ехническое обслуживание охранно-пожарной сигнализации;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п</w:t>
      </w:r>
      <w:r w:rsidRPr="00BE67CB">
        <w:t xml:space="preserve">ерезарядка </w:t>
      </w:r>
      <w:r w:rsidR="00A2327B">
        <w:t xml:space="preserve">и приобретение </w:t>
      </w:r>
      <w:r w:rsidRPr="00BE67CB">
        <w:t>огнетушителей;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и</w:t>
      </w:r>
      <w:r w:rsidRPr="00BE67CB">
        <w:t>спытание пожарной лестницы;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о</w:t>
      </w:r>
      <w:r w:rsidRPr="00BE67CB">
        <w:t>гнезащитная обработка деревянных и тканевых конструкций;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з</w:t>
      </w:r>
      <w:r w:rsidRPr="00BE67CB">
        <w:t>амер сопротивления изоляции;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о</w:t>
      </w:r>
      <w:r w:rsidRPr="00BE67CB">
        <w:t>бслуживание и ремонт видеонаблюдения;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</w:t>
      </w:r>
      <w:proofErr w:type="gramStart"/>
      <w:r>
        <w:t>о</w:t>
      </w:r>
      <w:r w:rsidRPr="00BE67CB">
        <w:t>бучение по охране</w:t>
      </w:r>
      <w:proofErr w:type="gramEnd"/>
      <w:r w:rsidRPr="00BE67CB">
        <w:t xml:space="preserve"> труда, по гражданской обороне и по оказанию первой медицинской помощи;</w:t>
      </w:r>
    </w:p>
    <w:p w:rsidR="00BE67CB" w:rsidRPr="00BE67CB" w:rsidRDefault="00BE67CB" w:rsidP="00BE67CB">
      <w:pPr>
        <w:ind w:right="-1" w:firstLine="426"/>
        <w:jc w:val="both"/>
      </w:pPr>
      <w:r w:rsidRPr="00BE67CB">
        <w:t>-</w:t>
      </w:r>
      <w:r>
        <w:t xml:space="preserve"> у</w:t>
      </w:r>
      <w:r w:rsidRPr="00BE67CB">
        <w:t>становка автоматической системы оповещения зрительного зала;</w:t>
      </w:r>
    </w:p>
    <w:p w:rsidR="00BE67CB" w:rsidRPr="003845FA" w:rsidRDefault="00BE67CB" w:rsidP="00BE67CB">
      <w:pPr>
        <w:ind w:right="-1" w:firstLine="426"/>
        <w:jc w:val="both"/>
      </w:pPr>
      <w:r w:rsidRPr="00BE67CB">
        <w:t>-</w:t>
      </w:r>
      <w:r>
        <w:t xml:space="preserve"> т</w:t>
      </w:r>
      <w:r w:rsidRPr="00BE67CB">
        <w:t>актильные таблички со шрифтом Брайля.</w:t>
      </w:r>
    </w:p>
    <w:p w:rsidR="00A0714B" w:rsidRPr="00094214" w:rsidRDefault="00A0714B" w:rsidP="00A0714B">
      <w:pPr>
        <w:ind w:firstLine="709"/>
        <w:rPr>
          <w:color w:val="000000"/>
        </w:rPr>
      </w:pPr>
    </w:p>
    <w:p w:rsidR="00BE67CB" w:rsidRPr="00BE67CB" w:rsidRDefault="00BE67CB" w:rsidP="00BE67CB">
      <w:pPr>
        <w:jc w:val="center"/>
      </w:pPr>
      <w:r w:rsidRPr="00BE67CB">
        <w:t>4. Общий объём финансовых ресурсов, необходимых для реализации</w:t>
      </w:r>
    </w:p>
    <w:p w:rsidR="00BE67CB" w:rsidRDefault="00BE67CB" w:rsidP="00BE67CB">
      <w:pPr>
        <w:ind w:firstLine="709"/>
        <w:jc w:val="center"/>
      </w:pPr>
      <w:r w:rsidRPr="00BE67CB">
        <w:t>подпрограммы 5</w:t>
      </w:r>
    </w:p>
    <w:p w:rsidR="00A0714B" w:rsidRDefault="00A0714B" w:rsidP="00A0714B">
      <w:pPr>
        <w:pStyle w:val="a5"/>
        <w:ind w:left="0" w:right="-1" w:firstLine="426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701"/>
        <w:gridCol w:w="1559"/>
        <w:gridCol w:w="1559"/>
      </w:tblGrid>
      <w:tr w:rsidR="00BE67CB" w:rsidRPr="00BE67CB" w:rsidTr="001F4BF7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BE67CB" w:rsidRPr="00BE67CB" w:rsidRDefault="00BE67CB" w:rsidP="001F4BF7">
            <w:pPr>
              <w:jc w:val="center"/>
              <w:rPr>
                <w:color w:val="000000"/>
              </w:rPr>
            </w:pPr>
            <w:r w:rsidRPr="00BE67CB">
              <w:rPr>
                <w:color w:val="000000"/>
              </w:rPr>
              <w:t>Сумма расходов, тыс. руб.</w:t>
            </w:r>
          </w:p>
        </w:tc>
      </w:tr>
      <w:tr w:rsidR="00BE67CB" w:rsidRPr="00BE67CB" w:rsidTr="001F4BF7">
        <w:trPr>
          <w:trHeight w:val="2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jc w:val="center"/>
              <w:rPr>
                <w:color w:val="000000"/>
              </w:rPr>
            </w:pPr>
            <w:r w:rsidRPr="00BE67CB">
              <w:rPr>
                <w:color w:val="000000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E67CB" w:rsidRPr="00BE67CB" w:rsidTr="001F4BF7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jc w:val="center"/>
              <w:rPr>
                <w:color w:val="000000"/>
              </w:rPr>
            </w:pPr>
            <w:r w:rsidRPr="00BE67C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jc w:val="center"/>
              <w:rPr>
                <w:color w:val="000000"/>
              </w:rPr>
            </w:pPr>
            <w:r w:rsidRPr="00BE67CB"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jc w:val="center"/>
              <w:rPr>
                <w:color w:val="000000"/>
              </w:rPr>
            </w:pPr>
            <w:r w:rsidRPr="00BE67CB">
              <w:rPr>
                <w:color w:val="000000"/>
              </w:rPr>
              <w:t>2027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E67CB" w:rsidRPr="00BE67CB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BE67CB" w:rsidRPr="00BE67CB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67CB" w:rsidRPr="00BE67CB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2 539,02000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1 378,64900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1 325,16900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5 242,83800</w:t>
            </w:r>
          </w:p>
        </w:tc>
      </w:tr>
      <w:tr w:rsidR="00BE67CB" w:rsidRPr="00BE67CB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67CB" w:rsidRPr="00BE67CB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 местного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2 539,02000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1 378,64900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1 325,16900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5 242,83800</w:t>
            </w:r>
          </w:p>
        </w:tc>
      </w:tr>
      <w:tr w:rsidR="00BE67CB" w:rsidRPr="00BE67CB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67CB" w:rsidRPr="00BE67CB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67CB" w:rsidRPr="008709EC" w:rsidTr="001F4BF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CB" w:rsidRPr="00BE67CB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7CB" w:rsidRPr="008F2495" w:rsidRDefault="00BE67CB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0714B" w:rsidRPr="00FE0719" w:rsidRDefault="00A0714B" w:rsidP="00A0714B">
      <w:pPr>
        <w:pStyle w:val="a5"/>
        <w:ind w:left="0" w:right="-1" w:firstLine="426"/>
        <w:jc w:val="both"/>
      </w:pPr>
    </w:p>
    <w:p w:rsidR="00BE67CB" w:rsidRPr="00BE67CB" w:rsidRDefault="00BE67CB" w:rsidP="00BE67CB">
      <w:pPr>
        <w:jc w:val="center"/>
        <w:rPr>
          <w:color w:val="000000"/>
        </w:rPr>
      </w:pPr>
      <w:r w:rsidRPr="00BE67CB">
        <w:rPr>
          <w:color w:val="000000"/>
        </w:rPr>
        <w:t>5. Методика оценки эффективности подпрограммы 5</w:t>
      </w:r>
    </w:p>
    <w:p w:rsidR="00BE67CB" w:rsidRPr="00BE67CB" w:rsidRDefault="00BE67CB" w:rsidP="00BE67CB">
      <w:pPr>
        <w:jc w:val="center"/>
        <w:rPr>
          <w:color w:val="000000"/>
        </w:rPr>
      </w:pPr>
    </w:p>
    <w:p w:rsidR="00BE67CB" w:rsidRPr="00BE67CB" w:rsidRDefault="00BE67CB" w:rsidP="00BE67CB">
      <w:pPr>
        <w:ind w:firstLine="426"/>
        <w:jc w:val="both"/>
        <w:rPr>
          <w:color w:val="000000"/>
        </w:rPr>
      </w:pPr>
      <w:r w:rsidRPr="00BE67CB">
        <w:t xml:space="preserve">Оценка эффективности подпрограммы 5 осуществляется в соответствии с методикой оценки эффективности реализации программ, утвержденной постановлением </w:t>
      </w:r>
      <w:r w:rsidRPr="00BE67CB">
        <w:lastRenderedPageBreak/>
        <w:t>администрации города Заринска от 14.10.2024 № 891 «</w:t>
      </w:r>
      <w:r w:rsidRPr="00BE67CB">
        <w:rPr>
          <w:bCs/>
          <w:color w:val="000000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края».</w:t>
      </w:r>
    </w:p>
    <w:p w:rsidR="00BE67CB" w:rsidRPr="00BE67CB" w:rsidRDefault="00BE67CB" w:rsidP="00BE67CB">
      <w:pPr>
        <w:pStyle w:val="a5"/>
        <w:ind w:left="0" w:right="-1" w:firstLine="426"/>
        <w:jc w:val="both"/>
      </w:pPr>
    </w:p>
    <w:p w:rsidR="00BE67CB" w:rsidRPr="00BE67CB" w:rsidRDefault="00BE67CB" w:rsidP="00BE67CB">
      <w:pPr>
        <w:ind w:firstLine="567"/>
        <w:jc w:val="center"/>
      </w:pPr>
      <w:r w:rsidRPr="00BE67CB">
        <w:t>6.Управление и контроль реализации подпрограммы 5</w:t>
      </w:r>
    </w:p>
    <w:p w:rsidR="00BE67CB" w:rsidRPr="00BE67CB" w:rsidRDefault="00BE67CB" w:rsidP="00BE67CB">
      <w:pPr>
        <w:ind w:firstLine="567"/>
        <w:jc w:val="both"/>
      </w:pPr>
    </w:p>
    <w:p w:rsidR="00BE67CB" w:rsidRDefault="00BE67CB" w:rsidP="00BE67CB">
      <w:pPr>
        <w:ind w:firstLine="426"/>
        <w:jc w:val="both"/>
      </w:pPr>
      <w:r w:rsidRPr="00BE67CB">
        <w:t xml:space="preserve">Управление и контроль реализации подпрограммы 5 </w:t>
      </w:r>
      <w:r w:rsidRPr="00BE67CB">
        <w:rPr>
          <w:rFonts w:eastAsia="Arial"/>
        </w:rPr>
        <w:t xml:space="preserve">осуществляется </w:t>
      </w:r>
      <w:r w:rsidRPr="00BE67CB">
        <w:t>в соответствии с муниципальной программой «Развитие культуры города Заринска» на 2025-2027 годы.</w:t>
      </w:r>
    </w:p>
    <w:p w:rsidR="00BE67CB" w:rsidRDefault="00BE67CB" w:rsidP="00BE67CB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BE67CB" w:rsidRDefault="00BE67CB" w:rsidP="004A669D">
      <w:pPr>
        <w:ind w:right="-1" w:firstLine="426"/>
        <w:jc w:val="center"/>
      </w:pPr>
    </w:p>
    <w:p w:rsidR="00BE67CB" w:rsidRDefault="00BE67CB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p w:rsidR="004F6A67" w:rsidRDefault="004F6A67" w:rsidP="004A669D">
      <w:pPr>
        <w:ind w:right="-1" w:firstLine="426"/>
        <w:jc w:val="center"/>
      </w:pPr>
    </w:p>
    <w:tbl>
      <w:tblPr>
        <w:tblpPr w:leftFromText="180" w:rightFromText="180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5172"/>
      </w:tblGrid>
      <w:tr w:rsidR="00CB5EFB" w:rsidRPr="008A03FD" w:rsidTr="00BE67CB">
        <w:tc>
          <w:tcPr>
            <w:tcW w:w="5172" w:type="dxa"/>
          </w:tcPr>
          <w:p w:rsidR="00CB5EFB" w:rsidRDefault="00CB5EFB" w:rsidP="006F6241"/>
          <w:p w:rsidR="00CB5EFB" w:rsidRPr="00BE67CB" w:rsidRDefault="00CB5EFB" w:rsidP="006F6241">
            <w:r w:rsidRPr="00BE67CB">
              <w:t>Приложение № 9</w:t>
            </w:r>
          </w:p>
          <w:p w:rsidR="00CB5EFB" w:rsidRPr="00BE67CB" w:rsidRDefault="00CB5EFB" w:rsidP="006F6241">
            <w:pPr>
              <w:jc w:val="both"/>
            </w:pPr>
            <w:r w:rsidRPr="00BE67CB">
              <w:t>к муниципальной программе «Развитие культуры города Заринска» на 2025-</w:t>
            </w:r>
            <w:r w:rsidR="0036358E" w:rsidRPr="00BE67CB">
              <w:t>2027</w:t>
            </w:r>
            <w:r w:rsidRPr="00BE67CB">
              <w:t xml:space="preserve"> годы</w:t>
            </w:r>
          </w:p>
          <w:p w:rsidR="00C46F61" w:rsidRPr="005A0F61" w:rsidRDefault="00C46F61" w:rsidP="00C46F61">
            <w:pPr>
              <w:jc w:val="both"/>
            </w:pPr>
            <w:r w:rsidRPr="005A0F61">
              <w:t xml:space="preserve">от </w:t>
            </w:r>
            <w:r w:rsidRPr="00C46F61">
              <w:rPr>
                <w:u w:val="single"/>
              </w:rPr>
              <w:t>03.12.2024</w:t>
            </w:r>
            <w:r w:rsidRPr="005A0F61">
              <w:t xml:space="preserve"> № </w:t>
            </w:r>
            <w:r w:rsidRPr="00C46F61">
              <w:rPr>
                <w:u w:val="single"/>
              </w:rPr>
              <w:t>1067</w:t>
            </w:r>
          </w:p>
          <w:p w:rsidR="00CB5EFB" w:rsidRPr="008A03FD" w:rsidRDefault="00CB5EFB" w:rsidP="006F6241"/>
        </w:tc>
      </w:tr>
    </w:tbl>
    <w:p w:rsidR="00CB5EFB" w:rsidRDefault="00CB5EFB" w:rsidP="00CB5EFB">
      <w:pPr>
        <w:ind w:firstLine="709"/>
        <w:jc w:val="center"/>
        <w:rPr>
          <w:color w:val="000000"/>
          <w:highlight w:val="yellow"/>
        </w:rPr>
      </w:pPr>
    </w:p>
    <w:p w:rsidR="00CB5EFB" w:rsidRDefault="00CB5EFB" w:rsidP="00CB5EFB">
      <w:pPr>
        <w:ind w:firstLine="709"/>
        <w:jc w:val="center"/>
        <w:rPr>
          <w:color w:val="000000"/>
          <w:highlight w:val="yellow"/>
        </w:rPr>
      </w:pPr>
    </w:p>
    <w:p w:rsidR="00CB5EFB" w:rsidRDefault="00CB5EFB" w:rsidP="00CB5EFB">
      <w:pPr>
        <w:ind w:firstLine="709"/>
        <w:jc w:val="center"/>
        <w:rPr>
          <w:color w:val="000000"/>
          <w:highlight w:val="yellow"/>
        </w:rPr>
      </w:pPr>
    </w:p>
    <w:p w:rsidR="00CB5EFB" w:rsidRDefault="00CB5EFB" w:rsidP="00CB5EFB">
      <w:pPr>
        <w:ind w:firstLine="709"/>
        <w:jc w:val="center"/>
        <w:rPr>
          <w:color w:val="000000"/>
          <w:highlight w:val="yellow"/>
        </w:rPr>
      </w:pPr>
    </w:p>
    <w:p w:rsidR="00CB5EFB" w:rsidRDefault="00CB5EFB" w:rsidP="00CB5EFB">
      <w:pPr>
        <w:ind w:firstLine="709"/>
        <w:jc w:val="center"/>
        <w:rPr>
          <w:color w:val="000000"/>
          <w:highlight w:val="yellow"/>
        </w:rPr>
      </w:pPr>
    </w:p>
    <w:p w:rsidR="00CB5EFB" w:rsidRDefault="00CB5EFB" w:rsidP="00CB5EFB">
      <w:pPr>
        <w:ind w:firstLine="709"/>
        <w:jc w:val="center"/>
        <w:rPr>
          <w:color w:val="000000"/>
          <w:highlight w:val="yellow"/>
        </w:rPr>
      </w:pPr>
    </w:p>
    <w:p w:rsidR="00CB5EFB" w:rsidRPr="00E22C03" w:rsidRDefault="00CB5EFB" w:rsidP="00CB5EFB">
      <w:pPr>
        <w:ind w:firstLine="709"/>
        <w:jc w:val="center"/>
        <w:rPr>
          <w:color w:val="000000"/>
        </w:rPr>
      </w:pPr>
      <w:r w:rsidRPr="00E22C03">
        <w:rPr>
          <w:color w:val="000000"/>
        </w:rPr>
        <w:t>ПАСПОРТ</w:t>
      </w:r>
    </w:p>
    <w:p w:rsidR="00CB5EFB" w:rsidRPr="00FE0719" w:rsidRDefault="00CB5EFB" w:rsidP="00CB5EFB">
      <w:pPr>
        <w:ind w:right="-1" w:firstLine="709"/>
        <w:jc w:val="center"/>
      </w:pPr>
      <w:r w:rsidRPr="00FE0719">
        <w:rPr>
          <w:color w:val="000000"/>
        </w:rPr>
        <w:t xml:space="preserve">подпрограммы 6. </w:t>
      </w:r>
      <w:r w:rsidRPr="00FE0719">
        <w:t>«Проведение ежегодных ремонтных работ отдельных помещений и сооружений учреждений культуры»</w:t>
      </w:r>
    </w:p>
    <w:p w:rsidR="00BE67CB" w:rsidRPr="0031592B" w:rsidRDefault="00BE67CB" w:rsidP="00BE67CB">
      <w:pPr>
        <w:jc w:val="center"/>
      </w:pPr>
      <w:r w:rsidRPr="00BE67CB">
        <w:t>(далее - подпрограмма 6)</w:t>
      </w:r>
    </w:p>
    <w:p w:rsidR="00CB5EFB" w:rsidRPr="00E22C03" w:rsidRDefault="00CB5EFB" w:rsidP="00CB5EFB">
      <w:pPr>
        <w:ind w:firstLine="709"/>
        <w:jc w:val="center"/>
        <w:rPr>
          <w:color w:val="000000"/>
        </w:rPr>
      </w:pPr>
    </w:p>
    <w:tbl>
      <w:tblPr>
        <w:tblW w:w="0" w:type="auto"/>
        <w:jc w:val="center"/>
        <w:tblInd w:w="-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446"/>
      </w:tblGrid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E22C03" w:rsidRDefault="000603FB" w:rsidP="006F6241">
            <w:pPr>
              <w:jc w:val="both"/>
            </w:pPr>
            <w:r w:rsidRPr="00E22C03">
              <w:t>Соисполнитель муниципальной программы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D1AE7" w:rsidRDefault="000603FB" w:rsidP="00657F64">
            <w:pPr>
              <w:tabs>
                <w:tab w:val="left" w:pos="9355"/>
              </w:tabs>
              <w:ind w:right="-1"/>
              <w:jc w:val="both"/>
            </w:pPr>
            <w:r w:rsidRPr="00FD1AE7">
              <w:t>Комитет по культуре администрации города Заринска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Участники подпрограммы</w:t>
            </w:r>
            <w:r w:rsidR="00BE67CB">
              <w:t xml:space="preserve"> 6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F5A4D" w:rsidRDefault="000603FB" w:rsidP="006F6241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культуры Городской Дом культуры «Строитель» (далее </w:t>
            </w:r>
            <w:r>
              <w:t xml:space="preserve">- </w:t>
            </w:r>
            <w:r w:rsidRPr="00FF5A4D">
              <w:t>МБУК «ГДК «Строитель»);</w:t>
            </w:r>
          </w:p>
          <w:p w:rsidR="000603FB" w:rsidRPr="00FF5A4D" w:rsidRDefault="000603FB" w:rsidP="006F6241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>Муниципальное бюджетное учреждение культуры Дом культуры «Балиндер» (далее</w:t>
            </w:r>
            <w:r>
              <w:t xml:space="preserve"> -</w:t>
            </w:r>
            <w:r w:rsidRPr="00FF5A4D">
              <w:t xml:space="preserve"> МБУК ДК «Балиндер»);</w:t>
            </w:r>
          </w:p>
          <w:p w:rsidR="000603FB" w:rsidRDefault="000603FB" w:rsidP="006F6241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>Муниципальное бюджетное учреждение культуры Дом культуры «Северный» (далее</w:t>
            </w:r>
            <w:r>
              <w:t xml:space="preserve"> -</w:t>
            </w:r>
            <w:r w:rsidRPr="00FF5A4D">
              <w:t xml:space="preserve"> МБУК ДК «Северный»);</w:t>
            </w:r>
          </w:p>
          <w:p w:rsidR="000603FB" w:rsidRDefault="000603FB" w:rsidP="006F6241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дополнительного образования «Детская музыкальная школа № 2» города Заринска Алтайского края (далее </w:t>
            </w:r>
            <w:r>
              <w:t xml:space="preserve">- </w:t>
            </w:r>
            <w:r w:rsidRPr="00FF5A4D">
              <w:t>МБУ ДО «ДМШ №2»);</w:t>
            </w:r>
          </w:p>
          <w:p w:rsidR="000603FB" w:rsidRPr="00FF5A4D" w:rsidRDefault="000603FB" w:rsidP="006F6241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дополнительного образования «Детская художественная школа» города Заринска Алтайского края (далее </w:t>
            </w:r>
            <w:r>
              <w:t>- МБУ ДО «ДХШ»);</w:t>
            </w:r>
          </w:p>
          <w:p w:rsidR="000603FB" w:rsidRPr="00FF5A4D" w:rsidRDefault="000603FB" w:rsidP="006F6241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 xml:space="preserve">Муниципальное бюджетное учреждение культуры «Централизованная библиотечная система» (далее </w:t>
            </w:r>
            <w:r>
              <w:t xml:space="preserve">- </w:t>
            </w:r>
            <w:r w:rsidRPr="00FF5A4D">
              <w:t>МБУК «ЦБС»);</w:t>
            </w:r>
          </w:p>
          <w:p w:rsidR="000603FB" w:rsidRPr="00AF40A3" w:rsidRDefault="000603FB" w:rsidP="006F6241">
            <w:pPr>
              <w:tabs>
                <w:tab w:val="left" w:pos="9355"/>
              </w:tabs>
              <w:ind w:right="-1"/>
              <w:jc w:val="both"/>
            </w:pPr>
            <w:r>
              <w:t>-</w:t>
            </w:r>
            <w:r w:rsidRPr="00FF5A4D">
              <w:t>Муниципальное бюджетное учреждение культуры «Мемориал Славы» (далее</w:t>
            </w:r>
            <w:r>
              <w:t xml:space="preserve"> -МБУК «Мемориал Славы»)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Цели подпрограммы</w:t>
            </w:r>
            <w:r w:rsidR="00BE67CB">
              <w:t xml:space="preserve"> 6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CB5EFB" w:rsidRDefault="000603FB" w:rsidP="001760B0">
            <w:pPr>
              <w:ind w:right="-1" w:firstLine="33"/>
              <w:jc w:val="both"/>
              <w:rPr>
                <w:highlight w:val="yellow"/>
              </w:rPr>
            </w:pPr>
            <w:r>
              <w:t>С</w:t>
            </w:r>
            <w:r w:rsidRPr="00D423B2">
              <w:t>оздание благоприятных условий для организации досуга населения.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Задачи подпрограммы</w:t>
            </w:r>
            <w:r w:rsidR="00BE67CB">
              <w:t xml:space="preserve"> 6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CB5EFB" w:rsidRDefault="000603FB" w:rsidP="001760B0">
            <w:pPr>
              <w:ind w:right="-1"/>
              <w:jc w:val="both"/>
              <w:rPr>
                <w:highlight w:val="yellow"/>
              </w:rPr>
            </w:pPr>
            <w:r>
              <w:t>О</w:t>
            </w:r>
            <w:r w:rsidRPr="00D423B2">
              <w:t>существление своевременного текущего и капитального ремонт</w:t>
            </w:r>
            <w:r>
              <w:t>ов</w:t>
            </w:r>
            <w:r w:rsidRPr="00D423B2">
              <w:t xml:space="preserve"> зданий, находящихся в оперативном управлении учреждений культуры</w:t>
            </w:r>
            <w:r>
              <w:t>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Перечень мероприятий подпрограммы</w:t>
            </w:r>
            <w:r w:rsidR="00BE67CB">
              <w:t xml:space="preserve"> 6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0603FB" w:rsidRDefault="000603FB" w:rsidP="006F6241">
            <w:pPr>
              <w:ind w:right="-1"/>
              <w:jc w:val="both"/>
            </w:pPr>
            <w:r w:rsidRPr="000603FB">
              <w:t>Проведение ежегодных ремонтных работ отдельных помещений и сооружений учреждений культуры.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Показатели подпрограммы</w:t>
            </w:r>
            <w:r w:rsidR="00DE3A42">
              <w:t xml:space="preserve"> 6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BE67CB" w:rsidRDefault="000603FB" w:rsidP="002328A7">
            <w:pPr>
              <w:tabs>
                <w:tab w:val="left" w:pos="9355"/>
              </w:tabs>
              <w:ind w:right="-1"/>
              <w:jc w:val="both"/>
            </w:pPr>
            <w:r w:rsidRPr="00BE67CB">
              <w:t>Доля учреждений культуры и дополнительного образования, выполнивших ремонтные работы.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Сроки и этапы реализации подпрограммы</w:t>
            </w:r>
            <w:r w:rsidR="00BE67CB">
              <w:t xml:space="preserve"> 6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BE67CB" w:rsidRDefault="000603FB" w:rsidP="006F6241">
            <w:r w:rsidRPr="00BE67CB">
              <w:t>2025-2027 годы </w:t>
            </w:r>
            <w:r w:rsidR="00BE67CB" w:rsidRPr="00BE67CB">
              <w:t>без деления на этапы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857C7" w:rsidRDefault="000603FB" w:rsidP="00EF4998">
            <w:pPr>
              <w:jc w:val="both"/>
            </w:pPr>
            <w:r w:rsidRPr="009857C7">
              <w:t>Объемы и  источники финансирования подпрограммы</w:t>
            </w:r>
            <w:r w:rsidR="00BE67CB">
              <w:t xml:space="preserve"> 6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7CB" w:rsidRPr="00BE67CB" w:rsidRDefault="000603FB" w:rsidP="00BE67CB">
            <w:pPr>
              <w:jc w:val="both"/>
            </w:pPr>
            <w:r w:rsidRPr="00BE67CB">
              <w:t> </w:t>
            </w:r>
            <w:r w:rsidR="00BE67CB" w:rsidRPr="00BE67CB">
              <w:t>Общий объем финансирования подпрограммы 6 составляет 0,00000 тыс. руб., из них:</w:t>
            </w:r>
          </w:p>
          <w:p w:rsidR="00BE67CB" w:rsidRPr="00BE67CB" w:rsidRDefault="00BE67CB" w:rsidP="00BE67CB">
            <w:pPr>
              <w:jc w:val="both"/>
            </w:pPr>
          </w:p>
          <w:p w:rsidR="00BE67CB" w:rsidRPr="00BE67CB" w:rsidRDefault="00BE67CB" w:rsidP="00BE67CB">
            <w:pPr>
              <w:jc w:val="both"/>
            </w:pPr>
            <w:r w:rsidRPr="00BE67CB">
              <w:t>средства федерального бюджета - 0,00000 тыс. руб.;</w:t>
            </w:r>
          </w:p>
          <w:p w:rsidR="00BE67CB" w:rsidRPr="00BE67CB" w:rsidRDefault="00BE67CB" w:rsidP="00BE67CB">
            <w:pPr>
              <w:jc w:val="both"/>
            </w:pPr>
            <w:r w:rsidRPr="00BE67CB">
              <w:t>средства краевого бюджета - 0,00000 тыс. руб.;</w:t>
            </w:r>
          </w:p>
          <w:p w:rsidR="00BE67CB" w:rsidRPr="00BE67CB" w:rsidRDefault="00BE67CB" w:rsidP="00BE67CB">
            <w:pPr>
              <w:jc w:val="both"/>
            </w:pPr>
            <w:r w:rsidRPr="00BE67CB">
              <w:t>средств городского бюджета - 0,00000 тыс. руб.;</w:t>
            </w:r>
          </w:p>
          <w:p w:rsidR="00BE67CB" w:rsidRPr="00BE67CB" w:rsidRDefault="00BE67CB" w:rsidP="00BE67CB">
            <w:pPr>
              <w:jc w:val="both"/>
            </w:pPr>
            <w:r w:rsidRPr="00BE67CB">
              <w:t>внебюджетные источники - 0,00000 тыс. руб.;</w:t>
            </w:r>
          </w:p>
          <w:p w:rsidR="00BE67CB" w:rsidRPr="00BE67CB" w:rsidRDefault="00BE67CB" w:rsidP="00BE67CB">
            <w:pPr>
              <w:jc w:val="both"/>
            </w:pPr>
          </w:p>
          <w:p w:rsidR="00BE67CB" w:rsidRPr="00BE67CB" w:rsidRDefault="00BE67CB" w:rsidP="00BE67CB">
            <w:pPr>
              <w:jc w:val="both"/>
            </w:pPr>
            <w:r w:rsidRPr="00BE67CB">
              <w:t>в том числе по годам:</w:t>
            </w:r>
          </w:p>
          <w:p w:rsidR="00BE67CB" w:rsidRPr="00BE67CB" w:rsidRDefault="00BE67CB" w:rsidP="00BE67CB">
            <w:pPr>
              <w:jc w:val="both"/>
            </w:pPr>
            <w:r w:rsidRPr="00BE67CB">
              <w:t>2025 год – 0,00000 тыс. рублей;</w:t>
            </w:r>
          </w:p>
          <w:p w:rsidR="00BE67CB" w:rsidRPr="00BE67CB" w:rsidRDefault="00BE67CB" w:rsidP="00BE67CB">
            <w:pPr>
              <w:jc w:val="both"/>
            </w:pPr>
            <w:r w:rsidRPr="00BE67CB">
              <w:t>2026 год – 0,00000 тыс. рублей;</w:t>
            </w:r>
          </w:p>
          <w:p w:rsidR="00BE67CB" w:rsidRPr="00BE67CB" w:rsidRDefault="00BE67CB" w:rsidP="00BE67CB">
            <w:pPr>
              <w:jc w:val="both"/>
            </w:pPr>
            <w:r w:rsidRPr="00BE67CB">
              <w:t>2027 год – 0,00000 тыс. рублей;</w:t>
            </w:r>
          </w:p>
          <w:p w:rsidR="000603FB" w:rsidRPr="00BE67CB" w:rsidRDefault="00BE67CB" w:rsidP="00BE67CB">
            <w:pPr>
              <w:jc w:val="both"/>
            </w:pPr>
            <w:r w:rsidRPr="00BE67CB">
              <w:t xml:space="preserve">Объемы и источники финансирования ежегодно </w:t>
            </w:r>
            <w:r w:rsidRPr="00BE67CB">
              <w:lastRenderedPageBreak/>
              <w:t>уточняются и корректируются.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B33E6" w:rsidRDefault="000603FB" w:rsidP="006F6241">
            <w:pPr>
              <w:jc w:val="both"/>
            </w:pPr>
            <w:r w:rsidRPr="00FB33E6">
              <w:lastRenderedPageBreak/>
              <w:t>Ожидаемые результаты реализации подпрограммы</w:t>
            </w:r>
            <w:r w:rsidR="00BE67CB">
              <w:t xml:space="preserve"> 6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B33E6" w:rsidRDefault="000603FB" w:rsidP="002328A7">
            <w:pPr>
              <w:ind w:right="-1"/>
              <w:jc w:val="both"/>
            </w:pPr>
            <w:r>
              <w:t>Сохранение доли учреждений культуры и дополнительного образования, выполнивших ремонтные работы на уровне 100%.</w:t>
            </w:r>
          </w:p>
        </w:tc>
      </w:tr>
    </w:tbl>
    <w:p w:rsidR="002D4304" w:rsidRDefault="002D4304" w:rsidP="002D4304">
      <w:pPr>
        <w:ind w:right="-1" w:firstLine="426"/>
        <w:jc w:val="center"/>
      </w:pPr>
    </w:p>
    <w:p w:rsidR="002D4304" w:rsidRPr="00D423B2" w:rsidRDefault="002D4304" w:rsidP="002D4304">
      <w:pPr>
        <w:jc w:val="center"/>
      </w:pPr>
      <w:r w:rsidRPr="00D423B2">
        <w:t>1.Общая х</w:t>
      </w:r>
      <w:r>
        <w:t>арактеристика сферы реализации подпрограммы</w:t>
      </w:r>
      <w:r w:rsidR="00BE67CB">
        <w:t xml:space="preserve"> 6</w:t>
      </w:r>
    </w:p>
    <w:p w:rsidR="002D4304" w:rsidRPr="00D423B2" w:rsidRDefault="002D4304" w:rsidP="002D4304">
      <w:pPr>
        <w:pStyle w:val="a5"/>
        <w:ind w:left="0" w:right="-1" w:firstLine="709"/>
        <w:jc w:val="both"/>
      </w:pPr>
    </w:p>
    <w:p w:rsidR="00BE67CB" w:rsidRDefault="00BE67CB" w:rsidP="00BE67CB">
      <w:pPr>
        <w:pStyle w:val="a5"/>
        <w:ind w:left="0" w:right="-1" w:firstLine="426"/>
        <w:jc w:val="both"/>
      </w:pPr>
      <w:r w:rsidRPr="00BE67CB">
        <w:t>В рамках подпрограммы 6 стоят задачи по содержанию зданий и сооружений учреждений культуры и дополнительного образования в сфере культуры в безаварийном состоянии.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 xml:space="preserve">В настоящее время </w:t>
      </w:r>
      <w:r>
        <w:t>в рамках подпрограммы</w:t>
      </w:r>
      <w:r w:rsidRPr="00D423B2">
        <w:t xml:space="preserve"> </w:t>
      </w:r>
      <w:r w:rsidR="00BE67CB">
        <w:t xml:space="preserve">6 </w:t>
      </w:r>
      <w:r w:rsidRPr="00D423B2">
        <w:t>в городе осуществляют свою деятельность 7 муниципальных учреждений культуры</w:t>
      </w:r>
      <w:r>
        <w:t xml:space="preserve"> и дополнительного образования в сфере культуры</w:t>
      </w:r>
      <w:r w:rsidRPr="00D423B2">
        <w:t>: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 xml:space="preserve">-Муниципальное бюджетное учреждение культуры </w:t>
      </w:r>
      <w:r>
        <w:t>«</w:t>
      </w:r>
      <w:r w:rsidRPr="00D423B2">
        <w:t>Городской Дом культуры «Строитель»;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Дом культуры «Балиндер»;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Дом культуры «Северный»;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>-Муниципальное бюджетное учреждение дополнительного образования «Детская музыкальная школа № 2» города Заринска Алтайского края;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>-Муниципальное бюджетное учреждение дополнительного образования «Детская художественная школа» города Заринска Алтайского края;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«Централизованная библиотечная система»;</w:t>
      </w:r>
    </w:p>
    <w:p w:rsidR="002D4304" w:rsidRDefault="002D4304" w:rsidP="002D4304">
      <w:pPr>
        <w:pStyle w:val="a5"/>
        <w:ind w:left="0" w:right="-1" w:firstLine="426"/>
        <w:jc w:val="both"/>
      </w:pPr>
      <w:r w:rsidRPr="00D423B2">
        <w:t>-Муниципальное бюджетное учреждение культуры «Мемориал Славы».</w:t>
      </w:r>
    </w:p>
    <w:p w:rsidR="00BE67CB" w:rsidRPr="00E11D90" w:rsidRDefault="00BE67CB" w:rsidP="00BE67CB">
      <w:pPr>
        <w:ind w:firstLine="426"/>
        <w:jc w:val="both"/>
      </w:pPr>
      <w:r w:rsidRPr="00E11D90">
        <w:t>В последние годы увеличено финансирование на текущий ремонт зданий, находящихся в оперативном управлении учреждений культуры.</w:t>
      </w:r>
    </w:p>
    <w:p w:rsidR="00BE67CB" w:rsidRPr="00E11D90" w:rsidRDefault="00BE67CB" w:rsidP="00BE67CB">
      <w:pPr>
        <w:ind w:firstLine="426"/>
        <w:jc w:val="both"/>
      </w:pPr>
      <w:r w:rsidRPr="00E11D90">
        <w:t>Но это не решило проблемы в полном объеме. Материальная база учреждений культуры морально устаревает, что приводит к износу и разрушениям кровель, фасадов систем отопления и водоснабжения. Это требует значительных средств по поддержанию зданий и сооружений в безаварийном состоянии.</w:t>
      </w:r>
    </w:p>
    <w:p w:rsidR="00BE67CB" w:rsidRPr="00E11D90" w:rsidRDefault="00BE67CB" w:rsidP="002D4304">
      <w:pPr>
        <w:pStyle w:val="a5"/>
        <w:ind w:left="0" w:right="-1" w:firstLine="426"/>
        <w:jc w:val="both"/>
      </w:pPr>
    </w:p>
    <w:p w:rsidR="00E11D90" w:rsidRPr="00E11D90" w:rsidRDefault="00E11D90" w:rsidP="00E11D90">
      <w:pPr>
        <w:jc w:val="center"/>
        <w:rPr>
          <w:color w:val="000000"/>
        </w:rPr>
      </w:pPr>
      <w:r w:rsidRPr="00E11D90">
        <w:rPr>
          <w:color w:val="000000"/>
        </w:rPr>
        <w:t xml:space="preserve">2. Приоритетные направления реализации подпрограммы 6, цели, </w:t>
      </w:r>
    </w:p>
    <w:p w:rsidR="00E11D90" w:rsidRPr="00E11D90" w:rsidRDefault="00E11D90" w:rsidP="00E11D90">
      <w:pPr>
        <w:jc w:val="center"/>
        <w:rPr>
          <w:color w:val="000000"/>
        </w:rPr>
      </w:pPr>
      <w:r w:rsidRPr="00E11D90">
        <w:rPr>
          <w:color w:val="000000"/>
        </w:rPr>
        <w:t>задачи, описание основных ожидаемых конечных результатов</w:t>
      </w:r>
    </w:p>
    <w:p w:rsidR="00E11D90" w:rsidRPr="00E11D90" w:rsidRDefault="00E11D90" w:rsidP="00E11D90">
      <w:pPr>
        <w:jc w:val="center"/>
        <w:rPr>
          <w:color w:val="000000"/>
        </w:rPr>
      </w:pPr>
      <w:r w:rsidRPr="00E11D90">
        <w:rPr>
          <w:color w:val="000000"/>
        </w:rPr>
        <w:t>подпрограммы 6, сроков и этапов её реализации</w:t>
      </w:r>
    </w:p>
    <w:p w:rsidR="00E11D90" w:rsidRPr="00E11D90" w:rsidRDefault="00E11D90" w:rsidP="00E11D90">
      <w:pPr>
        <w:jc w:val="center"/>
        <w:rPr>
          <w:color w:val="000000"/>
        </w:rPr>
      </w:pPr>
    </w:p>
    <w:p w:rsidR="00E11D90" w:rsidRPr="00E11D90" w:rsidRDefault="00E11D90" w:rsidP="00E11D90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  <w:r w:rsidRPr="00E11D90">
        <w:t>2.1.Приоритеты муниципальной политики в сфере реализации подпрограммы 6</w:t>
      </w:r>
    </w:p>
    <w:p w:rsidR="00E11D90" w:rsidRPr="00E11D90" w:rsidRDefault="00E11D90" w:rsidP="00E11D90">
      <w:pPr>
        <w:jc w:val="center"/>
        <w:rPr>
          <w:color w:val="000000"/>
        </w:rPr>
      </w:pPr>
    </w:p>
    <w:p w:rsidR="00E11D90" w:rsidRPr="00E11D90" w:rsidRDefault="00E11D90" w:rsidP="00E11D90">
      <w:pPr>
        <w:ind w:firstLine="426"/>
        <w:jc w:val="both"/>
      </w:pPr>
      <w:r w:rsidRPr="00E11D90">
        <w:t>Приоритеты муниципальной политики в сфере культуры на период до 2027 года сформированы с учетом целей и задач, обозначенных в следующих документах:</w:t>
      </w:r>
    </w:p>
    <w:p w:rsidR="00E11D90" w:rsidRPr="00E11D90" w:rsidRDefault="00E11D90" w:rsidP="00E11D90">
      <w:pPr>
        <w:pStyle w:val="a5"/>
        <w:autoSpaceDE w:val="0"/>
        <w:ind w:left="426" w:right="-15"/>
        <w:jc w:val="both"/>
      </w:pPr>
      <w:r w:rsidRPr="00E11D90">
        <w:t>-Постановление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края».</w:t>
      </w:r>
    </w:p>
    <w:p w:rsidR="00E11D90" w:rsidRPr="00E11D90" w:rsidRDefault="00E11D90" w:rsidP="00E11D90">
      <w:pPr>
        <w:ind w:right="-1" w:firstLine="426"/>
        <w:jc w:val="both"/>
      </w:pPr>
      <w:r w:rsidRPr="00E11D90">
        <w:t>Приоритетным направлением реализации подпрограммы явля</w:t>
      </w:r>
      <w:r w:rsidR="00346386">
        <w:t>е</w:t>
      </w:r>
      <w:r w:rsidRPr="00E11D90">
        <w:t>тся</w:t>
      </w:r>
      <w:r w:rsidR="00346386">
        <w:t xml:space="preserve"> у</w:t>
      </w:r>
      <w:r w:rsidRPr="00E11D90">
        <w:t>крепление и повышение уровня комплексной безопасности учреждений культуры и дополнительного образования.</w:t>
      </w:r>
    </w:p>
    <w:p w:rsidR="00E11D90" w:rsidRPr="00E11D90" w:rsidRDefault="00E11D90" w:rsidP="00E11D90">
      <w:pPr>
        <w:autoSpaceDE w:val="0"/>
        <w:ind w:right="-15"/>
        <w:jc w:val="both"/>
      </w:pPr>
    </w:p>
    <w:p w:rsidR="00E11D90" w:rsidRPr="00E11D90" w:rsidRDefault="00E11D90" w:rsidP="00E11D90">
      <w:pPr>
        <w:widowControl w:val="0"/>
        <w:autoSpaceDE w:val="0"/>
        <w:autoSpaceDN w:val="0"/>
        <w:adjustRightInd w:val="0"/>
        <w:jc w:val="center"/>
      </w:pPr>
      <w:r w:rsidRPr="00E11D90">
        <w:t>2.2.Цель и задачи подпрограммы 6</w:t>
      </w:r>
    </w:p>
    <w:p w:rsidR="00E11D90" w:rsidRPr="00E11D90" w:rsidRDefault="00E11D90" w:rsidP="00E11D90">
      <w:pPr>
        <w:autoSpaceDE w:val="0"/>
        <w:ind w:right="-15"/>
        <w:jc w:val="both"/>
      </w:pPr>
    </w:p>
    <w:p w:rsidR="00E11D90" w:rsidRPr="00E11D90" w:rsidRDefault="00E11D90" w:rsidP="00E11D90">
      <w:pPr>
        <w:pStyle w:val="a5"/>
        <w:ind w:left="0" w:right="-1" w:firstLine="426"/>
        <w:jc w:val="both"/>
      </w:pPr>
      <w:r w:rsidRPr="00E11D90">
        <w:t>Целью подпрограммы 6</w:t>
      </w:r>
      <w:r>
        <w:t xml:space="preserve"> является</w:t>
      </w:r>
      <w:r w:rsidRPr="00E11D90">
        <w:t xml:space="preserve"> создание благоприятных условий для организации досуга населения.</w:t>
      </w:r>
    </w:p>
    <w:p w:rsidR="00E11D90" w:rsidRPr="00E11D90" w:rsidRDefault="00E11D90" w:rsidP="00E11D90">
      <w:pPr>
        <w:ind w:right="-1" w:firstLine="426"/>
        <w:jc w:val="both"/>
      </w:pPr>
      <w:r>
        <w:t xml:space="preserve">Основной задачей подпрограммы 6 является </w:t>
      </w:r>
      <w:r w:rsidRPr="00E11D90">
        <w:t>осуществление своевременного текущего и капитального ремонта зданий, находящихся в оперативном управлении учреждений культуры.</w:t>
      </w:r>
    </w:p>
    <w:p w:rsidR="00E11D90" w:rsidRPr="00E11D90" w:rsidRDefault="00E11D90" w:rsidP="00E11D90">
      <w:pPr>
        <w:ind w:right="-1" w:firstLine="426"/>
        <w:jc w:val="both"/>
      </w:pPr>
    </w:p>
    <w:p w:rsidR="00E11D90" w:rsidRPr="00E11D90" w:rsidRDefault="00E11D90" w:rsidP="00E11D90">
      <w:pPr>
        <w:pStyle w:val="a5"/>
        <w:ind w:left="0" w:right="-1" w:firstLine="426"/>
        <w:jc w:val="center"/>
      </w:pPr>
      <w:r w:rsidRPr="00E11D90">
        <w:t>2.3.Конечные результаты реализации подпрограммы 6</w:t>
      </w:r>
    </w:p>
    <w:p w:rsidR="00E11D90" w:rsidRPr="00E11D90" w:rsidRDefault="00E11D90" w:rsidP="00E11D90">
      <w:pPr>
        <w:pStyle w:val="a5"/>
        <w:ind w:left="0" w:right="-1" w:firstLine="426"/>
        <w:jc w:val="center"/>
      </w:pPr>
    </w:p>
    <w:p w:rsidR="00E11D90" w:rsidRPr="00E11D90" w:rsidRDefault="00E11D90" w:rsidP="00E11D90">
      <w:pPr>
        <w:pStyle w:val="a5"/>
        <w:ind w:left="0" w:right="-1" w:firstLine="426"/>
        <w:jc w:val="both"/>
      </w:pPr>
      <w:r w:rsidRPr="00E11D90">
        <w:lastRenderedPageBreak/>
        <w:t>-</w:t>
      </w:r>
      <w:r>
        <w:t xml:space="preserve"> Д</w:t>
      </w:r>
      <w:r w:rsidRPr="00E11D90">
        <w:t xml:space="preserve">оля учреждений культуры и дополнительного образования в сфере культуры, выполнивших ремонтные работы в соответствии с предписаниями </w:t>
      </w:r>
      <w:proofErr w:type="spellStart"/>
      <w:r w:rsidRPr="00E11D90">
        <w:t>Роспотребнадзора</w:t>
      </w:r>
      <w:proofErr w:type="spellEnd"/>
      <w:r w:rsidRPr="00E11D90">
        <w:t xml:space="preserve"> в указанные сроки - 100%.</w:t>
      </w:r>
    </w:p>
    <w:p w:rsidR="00E11D90" w:rsidRPr="00E11D90" w:rsidRDefault="00E11D90" w:rsidP="00E11D90">
      <w:pPr>
        <w:tabs>
          <w:tab w:val="left" w:pos="9355"/>
        </w:tabs>
        <w:ind w:right="-1" w:firstLine="426"/>
        <w:jc w:val="both"/>
        <w:rPr>
          <w:color w:val="000000"/>
        </w:rPr>
      </w:pPr>
      <w:r w:rsidRPr="00E11D90">
        <w:rPr>
          <w:color w:val="000000"/>
        </w:rPr>
        <w:t>Важнейшим ожидаемым конечным результатом реализации подпрограммы 6 является обеспечение ремонтных работ учреждений культуры и дополнительного образования в сфере культуры.</w:t>
      </w:r>
    </w:p>
    <w:p w:rsidR="00E11D90" w:rsidRPr="00E11D90" w:rsidRDefault="00E11D90" w:rsidP="00E11D90">
      <w:pPr>
        <w:tabs>
          <w:tab w:val="left" w:pos="9355"/>
        </w:tabs>
        <w:ind w:right="-1" w:firstLine="426"/>
        <w:jc w:val="both"/>
        <w:rPr>
          <w:color w:val="000000"/>
        </w:rPr>
      </w:pPr>
    </w:p>
    <w:p w:rsidR="00E11D90" w:rsidRPr="00E11D90" w:rsidRDefault="00E11D90" w:rsidP="00E11D90">
      <w:pPr>
        <w:ind w:right="-1" w:firstLine="426"/>
        <w:jc w:val="center"/>
      </w:pPr>
      <w:r w:rsidRPr="00E11D90">
        <w:t>2.4.Сроки и этапы ее реализации подпрограммы 6</w:t>
      </w:r>
    </w:p>
    <w:p w:rsidR="00E11D90" w:rsidRPr="00E11D90" w:rsidRDefault="00E11D90" w:rsidP="00E11D90">
      <w:pPr>
        <w:ind w:right="-1" w:firstLine="426"/>
        <w:jc w:val="center"/>
      </w:pPr>
    </w:p>
    <w:p w:rsidR="00E11D90" w:rsidRDefault="00E11D90" w:rsidP="00E11D90">
      <w:pPr>
        <w:pStyle w:val="afd"/>
        <w:ind w:firstLine="426"/>
        <w:jc w:val="both"/>
        <w:rPr>
          <w:sz w:val="24"/>
          <w:szCs w:val="24"/>
        </w:rPr>
      </w:pPr>
      <w:r w:rsidRPr="00E11D90">
        <w:rPr>
          <w:sz w:val="24"/>
          <w:szCs w:val="24"/>
        </w:rPr>
        <w:t>Подпрограмма 6 рассчитана на реализацию мероприятий с 2025-2027 годы. Этапы реализации подпрограммы 6 отсутствуют.</w:t>
      </w:r>
    </w:p>
    <w:p w:rsidR="00E11D90" w:rsidRPr="00E11D90" w:rsidRDefault="00E11D90" w:rsidP="00E11D90">
      <w:pPr>
        <w:pStyle w:val="afd"/>
        <w:ind w:firstLine="426"/>
        <w:jc w:val="both"/>
        <w:rPr>
          <w:sz w:val="24"/>
          <w:szCs w:val="24"/>
        </w:rPr>
      </w:pPr>
    </w:p>
    <w:p w:rsidR="00F04A01" w:rsidRDefault="00F04A01" w:rsidP="00F04A01">
      <w:pPr>
        <w:jc w:val="center"/>
        <w:rPr>
          <w:color w:val="000000"/>
        </w:rPr>
      </w:pPr>
      <w:r w:rsidRPr="00E11D90">
        <w:rPr>
          <w:color w:val="000000"/>
        </w:rPr>
        <w:t>3. Обобщенная характеристика</w:t>
      </w:r>
      <w:r w:rsidRPr="00856E6A">
        <w:rPr>
          <w:color w:val="000000"/>
        </w:rPr>
        <w:t xml:space="preserve"> мероприятий </w:t>
      </w:r>
      <w:r w:rsidR="00E11D90">
        <w:rPr>
          <w:color w:val="000000"/>
        </w:rPr>
        <w:t>под</w:t>
      </w:r>
      <w:r w:rsidRPr="00856E6A">
        <w:rPr>
          <w:color w:val="000000"/>
        </w:rPr>
        <w:t>программы</w:t>
      </w:r>
      <w:r w:rsidR="00E11D90">
        <w:rPr>
          <w:color w:val="000000"/>
        </w:rPr>
        <w:t xml:space="preserve"> 6</w:t>
      </w:r>
    </w:p>
    <w:p w:rsidR="00E11D90" w:rsidRPr="00856E6A" w:rsidRDefault="00E11D90" w:rsidP="00F04A01">
      <w:pPr>
        <w:jc w:val="center"/>
        <w:rPr>
          <w:color w:val="000000"/>
        </w:rPr>
      </w:pPr>
    </w:p>
    <w:p w:rsidR="00E11D90" w:rsidRPr="00E11D90" w:rsidRDefault="00E11D90" w:rsidP="00E11D90">
      <w:pPr>
        <w:tabs>
          <w:tab w:val="left" w:pos="9355"/>
        </w:tabs>
        <w:ind w:right="-1" w:firstLine="426"/>
        <w:jc w:val="both"/>
      </w:pPr>
      <w:r w:rsidRPr="00D423B2">
        <w:t>Подпрограмма 6. «</w:t>
      </w:r>
      <w:r w:rsidRPr="00E11D90">
        <w:t>Проведение  ежегодных  ремонтных  работ отдельных помещений и сооружений учреждений культуры реализуется в рамках следующих мероприятий:</w:t>
      </w:r>
    </w:p>
    <w:p w:rsidR="00E11D90" w:rsidRPr="00E11D90" w:rsidRDefault="00E11D90" w:rsidP="00E11D90">
      <w:pPr>
        <w:tabs>
          <w:tab w:val="left" w:pos="9355"/>
        </w:tabs>
        <w:ind w:right="-1" w:firstLine="426"/>
        <w:jc w:val="both"/>
      </w:pPr>
      <w:r w:rsidRPr="00E11D90">
        <w:t>-</w:t>
      </w:r>
      <w:r>
        <w:t xml:space="preserve"> </w:t>
      </w:r>
      <w:r w:rsidR="00346386">
        <w:t>п</w:t>
      </w:r>
      <w:r w:rsidRPr="00E11D90">
        <w:t>роведение необходимых ремонтных работ в помещениях муниципальных учреждений культуры, что является важной составляющей для создания благоприятных условий для организации досуга населения.</w:t>
      </w:r>
    </w:p>
    <w:p w:rsidR="00E11D90" w:rsidRPr="00E11D90" w:rsidRDefault="00E11D90" w:rsidP="00E11D90">
      <w:pPr>
        <w:ind w:firstLine="709"/>
        <w:rPr>
          <w:color w:val="000000"/>
        </w:rPr>
      </w:pPr>
    </w:p>
    <w:p w:rsidR="00E11D90" w:rsidRPr="00E11D90" w:rsidRDefault="00E11D90" w:rsidP="00E11D90">
      <w:pPr>
        <w:jc w:val="center"/>
      </w:pPr>
      <w:r w:rsidRPr="00E11D90">
        <w:t>4. Общий объём финансовых ресурсов, необходимых для реализации</w:t>
      </w:r>
    </w:p>
    <w:p w:rsidR="00E11D90" w:rsidRDefault="00E11D90" w:rsidP="00E11D90">
      <w:pPr>
        <w:ind w:firstLine="709"/>
        <w:jc w:val="center"/>
      </w:pPr>
      <w:r w:rsidRPr="00E11D90">
        <w:t>подпрограммы 6</w:t>
      </w:r>
    </w:p>
    <w:p w:rsidR="002D4304" w:rsidRDefault="002D4304" w:rsidP="002D4304">
      <w:pPr>
        <w:pStyle w:val="a5"/>
        <w:ind w:left="0" w:right="-1" w:firstLine="426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701"/>
        <w:gridCol w:w="1559"/>
        <w:gridCol w:w="1843"/>
      </w:tblGrid>
      <w:tr w:rsidR="00E11D90" w:rsidRPr="00E11D90" w:rsidTr="001F4BF7">
        <w:trPr>
          <w:trHeight w:val="2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E11D90" w:rsidRPr="00E11D90" w:rsidRDefault="00E11D90" w:rsidP="001F4BF7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Сумма расходов, тыс. руб.</w:t>
            </w:r>
          </w:p>
        </w:tc>
      </w:tr>
      <w:tr w:rsidR="00E11D90" w:rsidRPr="00E11D90" w:rsidTr="001F4BF7">
        <w:trPr>
          <w:trHeight w:val="28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11D90" w:rsidRPr="00E11D90" w:rsidTr="001F4B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2027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rPr>
                <w:b/>
                <w:color w:val="000000"/>
              </w:rPr>
            </w:pPr>
          </w:p>
        </w:tc>
      </w:tr>
      <w:tr w:rsidR="00E11D90" w:rsidRPr="00E11D90" w:rsidTr="001F4B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E11D90" w:rsidRPr="00E11D90" w:rsidTr="001F4B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1D90" w:rsidRPr="00E11D90" w:rsidTr="001F4B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</w:tr>
      <w:tr w:rsidR="00E11D90" w:rsidRPr="00E11D90" w:rsidTr="001F4B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1D90" w:rsidRPr="00E11D90" w:rsidTr="001F4B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E11D90" w:rsidRPr="00E11D90" w:rsidTr="001F4B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1D90" w:rsidRPr="00E11D90" w:rsidTr="001F4B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1D90" w:rsidRPr="008709EC" w:rsidTr="001F4B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90" w:rsidRPr="00E11D90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90" w:rsidRPr="008F2495" w:rsidRDefault="00E11D90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D4304" w:rsidRDefault="002D4304" w:rsidP="002D4304">
      <w:pPr>
        <w:pStyle w:val="a5"/>
        <w:ind w:left="0" w:right="-1" w:firstLine="426"/>
        <w:jc w:val="both"/>
      </w:pPr>
    </w:p>
    <w:p w:rsidR="00E11D90" w:rsidRDefault="00E11D90" w:rsidP="00E11D90">
      <w:pPr>
        <w:jc w:val="center"/>
        <w:rPr>
          <w:color w:val="000000"/>
        </w:rPr>
      </w:pPr>
      <w:r w:rsidRPr="00E11D90">
        <w:rPr>
          <w:color w:val="000000"/>
        </w:rPr>
        <w:t>5. Методика оценки эффективности подпрограммы 6</w:t>
      </w:r>
    </w:p>
    <w:p w:rsidR="00E11D90" w:rsidRPr="00856E6A" w:rsidRDefault="00E11D90" w:rsidP="00E11D90">
      <w:pPr>
        <w:jc w:val="center"/>
        <w:rPr>
          <w:color w:val="000000"/>
        </w:rPr>
      </w:pPr>
    </w:p>
    <w:p w:rsidR="00E11D90" w:rsidRPr="00E11D90" w:rsidRDefault="00E11D90" w:rsidP="00E11D90">
      <w:pPr>
        <w:ind w:firstLine="426"/>
        <w:jc w:val="both"/>
        <w:rPr>
          <w:color w:val="000000"/>
        </w:rPr>
      </w:pPr>
      <w:r w:rsidRPr="00E11D90">
        <w:t>Оценка эффективности муниципальной подпрограммы 6 осуществляется  в соответствии с методикой оценки эффективности реализации программ, утвержденной постановлением администрации города Заринска от 14.10.2024 № 891 «</w:t>
      </w:r>
      <w:r w:rsidRPr="00E11D90">
        <w:rPr>
          <w:bCs/>
          <w:color w:val="000000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края».</w:t>
      </w:r>
    </w:p>
    <w:p w:rsidR="00E11D90" w:rsidRPr="00E11D90" w:rsidRDefault="00E11D90" w:rsidP="00E11D90">
      <w:pPr>
        <w:pStyle w:val="a5"/>
        <w:ind w:left="0" w:right="-1" w:firstLine="426"/>
        <w:jc w:val="both"/>
      </w:pPr>
    </w:p>
    <w:p w:rsidR="00E11D90" w:rsidRPr="00E11D90" w:rsidRDefault="00E11D90" w:rsidP="00E11D90">
      <w:pPr>
        <w:pStyle w:val="a5"/>
        <w:ind w:left="0" w:right="-1" w:firstLine="426"/>
        <w:jc w:val="both"/>
      </w:pPr>
    </w:p>
    <w:p w:rsidR="00E11D90" w:rsidRPr="00E11D90" w:rsidRDefault="00E11D90" w:rsidP="00E11D90">
      <w:pPr>
        <w:ind w:firstLine="567"/>
        <w:jc w:val="center"/>
      </w:pPr>
      <w:r w:rsidRPr="00E11D90">
        <w:t>6.Управление и контроль реализации подпрограммы 6</w:t>
      </w:r>
    </w:p>
    <w:p w:rsidR="00E11D90" w:rsidRPr="00E11D90" w:rsidRDefault="00E11D90" w:rsidP="00E11D90">
      <w:pPr>
        <w:ind w:firstLine="567"/>
        <w:jc w:val="both"/>
      </w:pPr>
    </w:p>
    <w:p w:rsidR="00E11D90" w:rsidRDefault="00E11D90" w:rsidP="00E11D90">
      <w:pPr>
        <w:ind w:firstLine="426"/>
        <w:jc w:val="both"/>
      </w:pPr>
      <w:r w:rsidRPr="00E11D90">
        <w:t>Управление и контроль реализации подпрограммы 6</w:t>
      </w:r>
      <w:r>
        <w:t xml:space="preserve"> </w:t>
      </w:r>
      <w:r w:rsidRPr="00E11D90">
        <w:rPr>
          <w:rFonts w:eastAsia="Arial"/>
        </w:rPr>
        <w:t xml:space="preserve">осуществляется </w:t>
      </w:r>
      <w:r w:rsidRPr="00E11D90">
        <w:t>в соответствии с муниципальной программой «Развитие культуры города Заринска» на 2025-2027 годы.</w:t>
      </w:r>
    </w:p>
    <w:p w:rsidR="00E11D90" w:rsidRDefault="00E11D90" w:rsidP="00E11D90">
      <w:pPr>
        <w:ind w:right="-1" w:firstLine="426"/>
        <w:jc w:val="center"/>
      </w:pPr>
    </w:p>
    <w:p w:rsidR="00E11D90" w:rsidRDefault="00E11D90" w:rsidP="00E11D90">
      <w:pPr>
        <w:ind w:right="-1" w:firstLine="426"/>
        <w:jc w:val="center"/>
      </w:pPr>
    </w:p>
    <w:p w:rsidR="007C6E97" w:rsidRDefault="007C6E97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3845FA" w:rsidRDefault="003845FA" w:rsidP="004A669D">
      <w:pPr>
        <w:ind w:right="-1" w:firstLine="426"/>
        <w:jc w:val="center"/>
      </w:pPr>
    </w:p>
    <w:p w:rsidR="00A2327B" w:rsidRDefault="00A2327B" w:rsidP="004A669D">
      <w:pPr>
        <w:ind w:right="-1" w:firstLine="426"/>
        <w:jc w:val="center"/>
      </w:pPr>
    </w:p>
    <w:tbl>
      <w:tblPr>
        <w:tblpPr w:leftFromText="180" w:rightFromText="180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5104"/>
      </w:tblGrid>
      <w:tr w:rsidR="001760B0" w:rsidRPr="008A03FD" w:rsidTr="00E11D90">
        <w:tc>
          <w:tcPr>
            <w:tcW w:w="5104" w:type="dxa"/>
          </w:tcPr>
          <w:p w:rsidR="001760B0" w:rsidRPr="00E11D90" w:rsidRDefault="001760B0" w:rsidP="006F6241">
            <w:r w:rsidRPr="00E11D90">
              <w:t>Приложение № 10</w:t>
            </w:r>
          </w:p>
          <w:p w:rsidR="001760B0" w:rsidRPr="00E11D90" w:rsidRDefault="001760B0" w:rsidP="006F6241">
            <w:pPr>
              <w:jc w:val="both"/>
            </w:pPr>
            <w:r w:rsidRPr="00E11D90">
              <w:t>к муниципальной программе «Развитие культуры города Заринска» на 2025-</w:t>
            </w:r>
            <w:r w:rsidR="0036358E" w:rsidRPr="00E11D90">
              <w:t>2027</w:t>
            </w:r>
            <w:r w:rsidRPr="00E11D90">
              <w:t xml:space="preserve"> годы</w:t>
            </w:r>
          </w:p>
          <w:p w:rsidR="00C46F61" w:rsidRPr="005A0F61" w:rsidRDefault="00C46F61" w:rsidP="00C46F61">
            <w:pPr>
              <w:jc w:val="both"/>
            </w:pPr>
            <w:r w:rsidRPr="005A0F61">
              <w:t xml:space="preserve">от </w:t>
            </w:r>
            <w:r w:rsidRPr="00C46F61">
              <w:rPr>
                <w:u w:val="single"/>
              </w:rPr>
              <w:t>03.12.2024</w:t>
            </w:r>
            <w:r w:rsidRPr="005A0F61">
              <w:t xml:space="preserve"> № </w:t>
            </w:r>
            <w:r w:rsidRPr="00C46F61">
              <w:rPr>
                <w:u w:val="single"/>
              </w:rPr>
              <w:t>1067</w:t>
            </w:r>
          </w:p>
          <w:p w:rsidR="001760B0" w:rsidRPr="008A03FD" w:rsidRDefault="001760B0" w:rsidP="006F6241"/>
        </w:tc>
      </w:tr>
    </w:tbl>
    <w:p w:rsidR="001760B0" w:rsidRDefault="001760B0" w:rsidP="001760B0">
      <w:pPr>
        <w:ind w:firstLine="709"/>
        <w:jc w:val="center"/>
        <w:rPr>
          <w:color w:val="000000"/>
          <w:highlight w:val="yellow"/>
        </w:rPr>
      </w:pPr>
    </w:p>
    <w:p w:rsidR="001760B0" w:rsidRDefault="001760B0" w:rsidP="001760B0">
      <w:pPr>
        <w:ind w:firstLine="709"/>
        <w:jc w:val="center"/>
        <w:rPr>
          <w:color w:val="000000"/>
          <w:highlight w:val="yellow"/>
        </w:rPr>
      </w:pPr>
    </w:p>
    <w:p w:rsidR="001760B0" w:rsidRDefault="001760B0" w:rsidP="001760B0">
      <w:pPr>
        <w:ind w:firstLine="709"/>
        <w:jc w:val="center"/>
        <w:rPr>
          <w:color w:val="000000"/>
          <w:highlight w:val="yellow"/>
        </w:rPr>
      </w:pPr>
    </w:p>
    <w:p w:rsidR="001760B0" w:rsidRDefault="001760B0" w:rsidP="001760B0">
      <w:pPr>
        <w:ind w:firstLine="709"/>
        <w:jc w:val="center"/>
        <w:rPr>
          <w:color w:val="000000"/>
          <w:highlight w:val="yellow"/>
        </w:rPr>
      </w:pPr>
    </w:p>
    <w:p w:rsidR="001760B0" w:rsidRDefault="001760B0" w:rsidP="001760B0">
      <w:pPr>
        <w:ind w:firstLine="709"/>
        <w:jc w:val="center"/>
        <w:rPr>
          <w:color w:val="000000"/>
          <w:highlight w:val="yellow"/>
        </w:rPr>
      </w:pPr>
    </w:p>
    <w:p w:rsidR="001760B0" w:rsidRPr="00C81843" w:rsidRDefault="001760B0" w:rsidP="001760B0">
      <w:pPr>
        <w:ind w:firstLine="709"/>
        <w:jc w:val="center"/>
        <w:rPr>
          <w:color w:val="000000"/>
        </w:rPr>
      </w:pPr>
      <w:r w:rsidRPr="00C81843">
        <w:rPr>
          <w:color w:val="000000"/>
        </w:rPr>
        <w:t>ПАСПОРТ</w:t>
      </w:r>
    </w:p>
    <w:p w:rsidR="001760B0" w:rsidRDefault="001760B0" w:rsidP="001760B0">
      <w:pPr>
        <w:ind w:right="-1" w:firstLine="709"/>
        <w:jc w:val="center"/>
      </w:pPr>
      <w:r w:rsidRPr="00C81843">
        <w:rPr>
          <w:color w:val="000000"/>
        </w:rPr>
        <w:t xml:space="preserve">подпрограммы </w:t>
      </w:r>
      <w:r w:rsidR="00C81843" w:rsidRPr="00C81843">
        <w:t>7. «Социальная поддержка молодых специалистов - педагогов в учреждениях дополнительного образования в сфере культуры»</w:t>
      </w:r>
    </w:p>
    <w:p w:rsidR="00E11D90" w:rsidRPr="00E11D90" w:rsidRDefault="00E11D90" w:rsidP="00E11D90">
      <w:pPr>
        <w:jc w:val="center"/>
      </w:pPr>
      <w:r w:rsidRPr="00E11D90">
        <w:t>(далее - подпрограмма 7)</w:t>
      </w:r>
    </w:p>
    <w:p w:rsidR="001760B0" w:rsidRPr="00E11D90" w:rsidRDefault="001760B0" w:rsidP="001760B0">
      <w:pPr>
        <w:ind w:firstLine="709"/>
        <w:jc w:val="center"/>
        <w:rPr>
          <w:color w:val="000000"/>
        </w:rPr>
      </w:pPr>
    </w:p>
    <w:tbl>
      <w:tblPr>
        <w:tblW w:w="0" w:type="auto"/>
        <w:jc w:val="center"/>
        <w:tblInd w:w="-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446"/>
      </w:tblGrid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E11D90" w:rsidRDefault="000603FB" w:rsidP="006F6241">
            <w:pPr>
              <w:jc w:val="both"/>
            </w:pPr>
            <w:r w:rsidRPr="00E11D90">
              <w:t>Соисполнитель муниципальной программы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D1AE7" w:rsidRDefault="000603FB" w:rsidP="00657F64">
            <w:pPr>
              <w:tabs>
                <w:tab w:val="left" w:pos="9355"/>
              </w:tabs>
              <w:ind w:right="-1"/>
              <w:jc w:val="both"/>
            </w:pPr>
            <w:r w:rsidRPr="00E11D90">
              <w:t>Комитет по культуре администрации города Заринска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Участники подпрограммы</w:t>
            </w:r>
            <w:r w:rsidR="00E11D90">
              <w:t xml:space="preserve"> 7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C81843" w:rsidRDefault="000603FB" w:rsidP="00C81843">
            <w:pPr>
              <w:tabs>
                <w:tab w:val="left" w:pos="9355"/>
              </w:tabs>
              <w:ind w:right="-1"/>
              <w:jc w:val="both"/>
            </w:pPr>
            <w:r w:rsidRPr="00C81843">
              <w:t>-Муниципальное бюджетное учреждение дополнительного образования «Детская музыкальная школа № 2» города Заринска Алтайского края (далее - МБУ ДО «ДМШ №2»);</w:t>
            </w:r>
          </w:p>
          <w:p w:rsidR="000603FB" w:rsidRPr="00AF40A3" w:rsidRDefault="000603FB" w:rsidP="00C81843">
            <w:pPr>
              <w:tabs>
                <w:tab w:val="left" w:pos="9355"/>
              </w:tabs>
              <w:ind w:right="-1"/>
              <w:jc w:val="both"/>
            </w:pPr>
            <w:r w:rsidRPr="00C81843">
              <w:t xml:space="preserve">-Муниципальное бюджетное учреждение дополнительного образования «Детская художественная школа» города Заринска Алтайского края (далее </w:t>
            </w:r>
            <w:r>
              <w:t>- МБУ ДО «ДХШ»)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Цели подпрограммы</w:t>
            </w:r>
            <w:r w:rsidR="00E11D90">
              <w:t xml:space="preserve"> 7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CB5EFB" w:rsidRDefault="000603FB" w:rsidP="001760B0">
            <w:pPr>
              <w:ind w:right="-1"/>
              <w:jc w:val="both"/>
              <w:rPr>
                <w:highlight w:val="yellow"/>
              </w:rPr>
            </w:pPr>
            <w:r>
              <w:t>О</w:t>
            </w:r>
            <w:r w:rsidRPr="00D423B2">
              <w:t>беспечение системы дополнительного образования в сфере культуры квалифицированными педагогическими кадрами.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Задачи подпрограммы</w:t>
            </w:r>
            <w:r w:rsidR="00DC745E">
              <w:t xml:space="preserve"> 7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CB5EFB" w:rsidRDefault="000603FB" w:rsidP="006F6241">
            <w:pPr>
              <w:ind w:right="-1"/>
              <w:jc w:val="both"/>
              <w:rPr>
                <w:highlight w:val="yellow"/>
              </w:rPr>
            </w:pPr>
            <w:r>
              <w:t>С</w:t>
            </w:r>
            <w:r w:rsidRPr="00D423B2">
              <w:t>овершенствование системы поддержки педагогических работников дополнительного образования в сфере культуры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Перечень мероприятий подпрограммы</w:t>
            </w:r>
            <w:r w:rsidR="00E11D90">
              <w:t xml:space="preserve"> 7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Default="000603FB" w:rsidP="001760B0">
            <w:pPr>
              <w:ind w:right="-1"/>
              <w:jc w:val="both"/>
            </w:pPr>
            <w:r w:rsidRPr="00911996">
              <w:rPr>
                <w:sz w:val="22"/>
                <w:szCs w:val="22"/>
              </w:rPr>
              <w:t>Социальная поддержка молодых специалистов – педагогов в учреждениях культуры дополнительного образования в сфере культуры</w:t>
            </w:r>
            <w:r>
              <w:rPr>
                <w:sz w:val="22"/>
                <w:szCs w:val="22"/>
              </w:rPr>
              <w:t>:</w:t>
            </w:r>
          </w:p>
          <w:p w:rsidR="000603FB" w:rsidRDefault="000603FB" w:rsidP="001760B0">
            <w:pPr>
              <w:ind w:right="-1"/>
              <w:jc w:val="both"/>
            </w:pPr>
            <w:r>
              <w:rPr>
                <w:sz w:val="22"/>
                <w:szCs w:val="22"/>
              </w:rPr>
              <w:t>-</w:t>
            </w:r>
            <w:r w:rsidR="00346386">
              <w:t xml:space="preserve"> е</w:t>
            </w:r>
            <w:r w:rsidRPr="0077120C">
              <w:t>диновременная денежная выплата</w:t>
            </w:r>
            <w:r>
              <w:t>;</w:t>
            </w:r>
          </w:p>
          <w:p w:rsidR="000603FB" w:rsidRDefault="000603FB" w:rsidP="001760B0">
            <w:pPr>
              <w:ind w:right="-1"/>
              <w:jc w:val="both"/>
            </w:pPr>
            <w:r>
              <w:t>-</w:t>
            </w:r>
            <w:r w:rsidR="00346386">
              <w:t xml:space="preserve"> е</w:t>
            </w:r>
            <w:r w:rsidRPr="00397366">
              <w:t>жемесячная компенсационная выплата молодым специалистам - педагогам дополнительного образования в сфере культуры</w:t>
            </w:r>
            <w:r w:rsidRPr="00397366">
              <w:rPr>
                <w:sz w:val="22"/>
                <w:szCs w:val="22"/>
              </w:rPr>
              <w:t>,</w:t>
            </w:r>
            <w:r w:rsidR="00A2327B">
              <w:rPr>
                <w:sz w:val="22"/>
                <w:szCs w:val="22"/>
              </w:rPr>
              <w:t xml:space="preserve"> </w:t>
            </w:r>
            <w:r w:rsidRPr="00397366">
              <w:t>проживающим в жилых помещениях на условиях договора найма жилого помещения</w:t>
            </w:r>
            <w:r>
              <w:t>;</w:t>
            </w:r>
          </w:p>
          <w:p w:rsidR="000603FB" w:rsidRPr="00AF40A3" w:rsidRDefault="000603FB" w:rsidP="00A2327B">
            <w:pPr>
              <w:ind w:right="-1"/>
              <w:jc w:val="both"/>
            </w:pPr>
            <w:r>
              <w:t xml:space="preserve">- </w:t>
            </w:r>
            <w:r w:rsidR="00346386">
              <w:t>с</w:t>
            </w:r>
            <w:r w:rsidRPr="0077120C">
              <w:t>лужебное жилое помещение, предоставленное на период трудовых отношений молодым специалистам - педагогам дополнительного образования в сфере культуры</w:t>
            </w:r>
            <w:r>
              <w:t>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pPr>
              <w:jc w:val="both"/>
            </w:pPr>
            <w:r w:rsidRPr="00AF40A3">
              <w:t>Показатели подпрограммы</w:t>
            </w:r>
            <w:r w:rsidR="00E11D90">
              <w:t xml:space="preserve"> 7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Default="000603FB" w:rsidP="001760B0">
            <w:pPr>
              <w:ind w:right="-1"/>
              <w:jc w:val="both"/>
            </w:pPr>
            <w:r>
              <w:t xml:space="preserve">- </w:t>
            </w:r>
            <w:r w:rsidR="007664BB">
              <w:t>Доля</w:t>
            </w:r>
            <w:r w:rsidRPr="00904429">
              <w:t xml:space="preserve"> молодых </w:t>
            </w:r>
            <w:proofErr w:type="gramStart"/>
            <w:r w:rsidRPr="00904429">
              <w:t>специалистов-педагогических</w:t>
            </w:r>
            <w:proofErr w:type="gramEnd"/>
            <w:r w:rsidRPr="00904429">
              <w:t xml:space="preserve"> работников, впервые  поступивших  на работу в образовательные учреждения </w:t>
            </w:r>
            <w:r>
              <w:t>дополнительного образования;</w:t>
            </w:r>
          </w:p>
          <w:p w:rsidR="000603FB" w:rsidRPr="00AF40A3" w:rsidRDefault="000603FB" w:rsidP="007664BB">
            <w:pPr>
              <w:tabs>
                <w:tab w:val="left" w:pos="9355"/>
              </w:tabs>
              <w:ind w:right="-1"/>
              <w:jc w:val="both"/>
            </w:pPr>
            <w:r>
              <w:t xml:space="preserve">- </w:t>
            </w:r>
            <w:r w:rsidR="007664BB">
              <w:t>Доля</w:t>
            </w:r>
            <w:r w:rsidRPr="00F66A93">
              <w:t xml:space="preserve"> молодых педагогов в возрасте до 35 лет, вовлеченных в различные формы поддержки и сопровождения в первые три года работы</w:t>
            </w:r>
            <w:r>
              <w:t>.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E11D90">
            <w:pPr>
              <w:jc w:val="both"/>
            </w:pPr>
            <w:r w:rsidRPr="00AF40A3">
              <w:t>Сроки и этапы реализаци</w:t>
            </w:r>
            <w:r w:rsidR="00E11D90">
              <w:t>и</w:t>
            </w:r>
            <w:r w:rsidRPr="00AF40A3">
              <w:t xml:space="preserve"> подпрограммы</w:t>
            </w:r>
            <w:r w:rsidR="00E11D90">
              <w:t xml:space="preserve"> 7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AF40A3" w:rsidRDefault="000603FB" w:rsidP="006F6241">
            <w:r w:rsidRPr="00077B94">
              <w:t>202</w:t>
            </w:r>
            <w:r>
              <w:t>5</w:t>
            </w:r>
            <w:r w:rsidRPr="00077B94">
              <w:t>-</w:t>
            </w:r>
            <w:r>
              <w:t>2027</w:t>
            </w:r>
            <w:r w:rsidRPr="00077B94">
              <w:t xml:space="preserve"> годы</w:t>
            </w:r>
            <w:r w:rsidRPr="00AF40A3">
              <w:t> </w:t>
            </w:r>
            <w:r w:rsidR="00E11D90">
              <w:t>без деления на этапы</w:t>
            </w:r>
          </w:p>
        </w:tc>
      </w:tr>
      <w:tr w:rsidR="000603FB" w:rsidRPr="00AF40A3" w:rsidTr="006F6241">
        <w:trPr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9857C7" w:rsidRDefault="000603FB" w:rsidP="00EF4998">
            <w:pPr>
              <w:jc w:val="both"/>
            </w:pPr>
            <w:r w:rsidRPr="009857C7">
              <w:t>Объемы и  источники финансирования подпрограммы</w:t>
            </w:r>
            <w:r w:rsidR="00E11D90">
              <w:t xml:space="preserve"> </w:t>
            </w:r>
            <w:r w:rsidR="00DC745E">
              <w:t>7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D90" w:rsidRPr="00E11D90" w:rsidRDefault="000603FB" w:rsidP="00E11D90">
            <w:pPr>
              <w:jc w:val="both"/>
            </w:pPr>
            <w:r w:rsidRPr="00E11D90">
              <w:t> </w:t>
            </w:r>
            <w:r w:rsidR="00E11D90" w:rsidRPr="00E11D90">
              <w:t>Общий объем финансирования подпрограммы 7 составляет 0,00000 тыс. руб., из них:</w:t>
            </w:r>
          </w:p>
          <w:p w:rsidR="00E11D90" w:rsidRPr="00E11D90" w:rsidRDefault="00E11D90" w:rsidP="00E11D90">
            <w:pPr>
              <w:jc w:val="both"/>
            </w:pPr>
          </w:p>
          <w:p w:rsidR="00E11D90" w:rsidRPr="00E11D90" w:rsidRDefault="00E11D90" w:rsidP="00E11D90">
            <w:pPr>
              <w:jc w:val="both"/>
            </w:pPr>
            <w:r w:rsidRPr="00E11D90">
              <w:t>средства федерального бюджета - 0,00000 тыс. руб.;</w:t>
            </w:r>
          </w:p>
          <w:p w:rsidR="00E11D90" w:rsidRPr="00E11D90" w:rsidRDefault="00E11D90" w:rsidP="00E11D90">
            <w:pPr>
              <w:jc w:val="both"/>
            </w:pPr>
            <w:r w:rsidRPr="00E11D90">
              <w:t>средства краевого бюджета - 0,00000 тыс. руб.;</w:t>
            </w:r>
          </w:p>
          <w:p w:rsidR="00E11D90" w:rsidRPr="00E11D90" w:rsidRDefault="00E11D90" w:rsidP="00E11D90">
            <w:pPr>
              <w:jc w:val="both"/>
            </w:pPr>
            <w:r w:rsidRPr="00E11D90">
              <w:t>средств городского бюджета - 0,00000 тыс. руб.;</w:t>
            </w:r>
          </w:p>
          <w:p w:rsidR="00E11D90" w:rsidRPr="00E11D90" w:rsidRDefault="00E11D90" w:rsidP="00E11D90">
            <w:pPr>
              <w:jc w:val="both"/>
            </w:pPr>
            <w:r w:rsidRPr="00E11D90">
              <w:t>внебюджетные источники - 0,00000 тыс. руб.;</w:t>
            </w:r>
          </w:p>
          <w:p w:rsidR="00E11D90" w:rsidRPr="00E11D90" w:rsidRDefault="00E11D90" w:rsidP="00E11D90">
            <w:pPr>
              <w:jc w:val="both"/>
            </w:pPr>
          </w:p>
          <w:p w:rsidR="00E11D90" w:rsidRPr="00E11D90" w:rsidRDefault="00E11D90" w:rsidP="00E11D90">
            <w:pPr>
              <w:jc w:val="both"/>
            </w:pPr>
            <w:r w:rsidRPr="00E11D90">
              <w:t>в том числе по годам:</w:t>
            </w:r>
          </w:p>
          <w:p w:rsidR="00E11D90" w:rsidRPr="00E11D90" w:rsidRDefault="00E11D90" w:rsidP="00E11D90">
            <w:pPr>
              <w:jc w:val="both"/>
            </w:pPr>
            <w:r w:rsidRPr="00E11D90">
              <w:t>2025 год – 0,00000 тыс. рублей;</w:t>
            </w:r>
          </w:p>
          <w:p w:rsidR="00E11D90" w:rsidRPr="00E11D90" w:rsidRDefault="00E11D90" w:rsidP="00E11D90">
            <w:pPr>
              <w:jc w:val="both"/>
            </w:pPr>
            <w:r w:rsidRPr="00E11D90">
              <w:t>2026 год – 0,00000 тыс. рублей;</w:t>
            </w:r>
          </w:p>
          <w:p w:rsidR="00E11D90" w:rsidRPr="00E11D90" w:rsidRDefault="00E11D90" w:rsidP="00E11D90">
            <w:pPr>
              <w:jc w:val="both"/>
            </w:pPr>
            <w:r w:rsidRPr="00E11D90">
              <w:lastRenderedPageBreak/>
              <w:t>2027 год – 0,00000 тыс. рублей;</w:t>
            </w:r>
          </w:p>
          <w:p w:rsidR="000603FB" w:rsidRPr="00E11D90" w:rsidRDefault="00E11D90" w:rsidP="00E11D90">
            <w:pPr>
              <w:jc w:val="both"/>
            </w:pPr>
            <w:r w:rsidRPr="00E11D90">
              <w:t>Объемы и источники финансирования ежегодно уточняются и корректируются</w:t>
            </w:r>
            <w:r>
              <w:t>.</w:t>
            </w:r>
          </w:p>
        </w:tc>
      </w:tr>
      <w:tr w:rsidR="000603FB" w:rsidRPr="00AF40A3" w:rsidTr="001760B0">
        <w:trPr>
          <w:trHeight w:val="443"/>
          <w:jc w:val="center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FB33E6" w:rsidRDefault="000603FB" w:rsidP="006F6241">
            <w:pPr>
              <w:jc w:val="both"/>
            </w:pPr>
            <w:r w:rsidRPr="00FB33E6">
              <w:lastRenderedPageBreak/>
              <w:t>Ожидаемые результаты реализации подпрограммы</w:t>
            </w:r>
            <w:r w:rsidR="00E11D90">
              <w:t xml:space="preserve"> 7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3FB" w:rsidRPr="00E11D90" w:rsidRDefault="000603FB" w:rsidP="00511020">
            <w:pPr>
              <w:ind w:right="-1"/>
              <w:jc w:val="both"/>
            </w:pPr>
            <w:r w:rsidRPr="00E11D90">
              <w:t>Привлечение молодых специалистов – педагогических работников в учреждения дополнительного образования в сфере культуры способствует обновлению и развитию образовательной системы, формированию кадрового резерва, повышению имиджа педагога дополнительного образования.</w:t>
            </w:r>
          </w:p>
        </w:tc>
      </w:tr>
    </w:tbl>
    <w:p w:rsidR="00344118" w:rsidRPr="00D423B2" w:rsidRDefault="00344118" w:rsidP="00344118">
      <w:pPr>
        <w:ind w:right="-1" w:firstLine="426"/>
        <w:jc w:val="both"/>
      </w:pPr>
    </w:p>
    <w:p w:rsidR="002D4304" w:rsidRDefault="002D4304" w:rsidP="002D4304">
      <w:pPr>
        <w:ind w:right="-1" w:firstLine="426"/>
        <w:jc w:val="center"/>
      </w:pPr>
    </w:p>
    <w:p w:rsidR="002D4304" w:rsidRPr="00D423B2" w:rsidRDefault="002D4304" w:rsidP="002D4304">
      <w:pPr>
        <w:jc w:val="center"/>
      </w:pPr>
      <w:r w:rsidRPr="00D423B2">
        <w:t>1.Общая х</w:t>
      </w:r>
      <w:r>
        <w:t>арактеристика сферы реализации подпрограммы</w:t>
      </w:r>
      <w:r w:rsidR="00E11D90">
        <w:t xml:space="preserve"> 7</w:t>
      </w:r>
    </w:p>
    <w:p w:rsidR="002D4304" w:rsidRPr="00D423B2" w:rsidRDefault="002D4304" w:rsidP="002D4304">
      <w:pPr>
        <w:pStyle w:val="a5"/>
        <w:ind w:left="0" w:right="-1" w:firstLine="709"/>
        <w:jc w:val="both"/>
      </w:pPr>
    </w:p>
    <w:p w:rsidR="0086565E" w:rsidRDefault="002D4304" w:rsidP="002D4304">
      <w:pPr>
        <w:pStyle w:val="a5"/>
        <w:ind w:left="0" w:right="-1" w:firstLine="426"/>
        <w:jc w:val="both"/>
      </w:pPr>
      <w:r w:rsidRPr="00D423B2">
        <w:t xml:space="preserve">Деятельность учреждений культуры является одной из важнейших составляющих современной культурной жизни. </w:t>
      </w:r>
    </w:p>
    <w:p w:rsidR="0086565E" w:rsidRDefault="0086565E" w:rsidP="002D4304">
      <w:pPr>
        <w:pStyle w:val="a5"/>
        <w:ind w:left="0" w:right="-1" w:firstLine="426"/>
        <w:jc w:val="both"/>
      </w:pPr>
      <w:r w:rsidRPr="00AF40A3">
        <w:t>Образовательные учреждения дополнительного образования в сфере культуры – детская музыкальная и художественная школы являются необходимой базой и фундаментом будущег</w:t>
      </w:r>
      <w:r>
        <w:t>о профессионального образования подрастающего поколения города Заринска. Потребность в квалифицированных кадрах, молодых специалистов на сегодняшний день является актуальной проблемой.</w:t>
      </w:r>
    </w:p>
    <w:p w:rsidR="0086565E" w:rsidRDefault="0086565E" w:rsidP="0086565E">
      <w:pPr>
        <w:pStyle w:val="a5"/>
        <w:ind w:left="0" w:right="-1" w:firstLine="426"/>
        <w:jc w:val="both"/>
      </w:pPr>
      <w:r>
        <w:t>В 2023 году в МБУ ДО «ДМШ №2» к работе приступила молодой специалист по классу «Флейта», расширив диапазон возможностей обучения детей на музыкальных инструментах. Отмечая возрастной состав педагогического коллектива, в музыкальной школе существует необходимость привлечения молодых кадров.</w:t>
      </w:r>
    </w:p>
    <w:p w:rsidR="0086565E" w:rsidRDefault="0086565E" w:rsidP="0086565E">
      <w:pPr>
        <w:pStyle w:val="a5"/>
        <w:ind w:left="0" w:right="-1" w:firstLine="426"/>
        <w:jc w:val="both"/>
      </w:pPr>
      <w:r>
        <w:t xml:space="preserve">С целью социальной поддержки молодых специалистов принято постановление администрации города от 07.09.2023 № 993 «Об утверждении Положения </w:t>
      </w:r>
      <w:r w:rsidRPr="00EF3A92">
        <w:t>о предоставлении мер социальной поддержки молодым специалистам, впервые поступившим на работу в муниципальные бюджетные учреждения дополнительного образования в сфере культуры города Заринска</w:t>
      </w:r>
      <w:r>
        <w:t>», в котором закреплены меры социальной поддержки:</w:t>
      </w:r>
    </w:p>
    <w:p w:rsidR="0086565E" w:rsidRDefault="0086565E" w:rsidP="0086565E">
      <w:pPr>
        <w:pStyle w:val="a5"/>
        <w:ind w:left="0" w:right="-1" w:firstLine="426"/>
        <w:jc w:val="both"/>
      </w:pPr>
      <w:r>
        <w:t xml:space="preserve">- </w:t>
      </w:r>
      <w:r w:rsidRPr="00EF3A92">
        <w:t>единовременная денежная выплата</w:t>
      </w:r>
      <w:r>
        <w:t>;</w:t>
      </w:r>
    </w:p>
    <w:p w:rsidR="0086565E" w:rsidRDefault="0086565E" w:rsidP="0086565E">
      <w:pPr>
        <w:pStyle w:val="a5"/>
        <w:ind w:left="0" w:right="-1" w:firstLine="426"/>
        <w:jc w:val="both"/>
      </w:pPr>
      <w:r>
        <w:t xml:space="preserve">- </w:t>
      </w:r>
      <w:r w:rsidRPr="00EF3A92">
        <w:t xml:space="preserve">служебное жилое помещение, предоставленное на период трудовых отношений с </w:t>
      </w:r>
      <w:r>
        <w:t>учреждением дополнительного образования;</w:t>
      </w:r>
    </w:p>
    <w:p w:rsidR="0086565E" w:rsidRDefault="0086565E" w:rsidP="0086565E">
      <w:pPr>
        <w:pStyle w:val="a5"/>
        <w:ind w:left="0" w:right="-1" w:firstLine="426"/>
        <w:jc w:val="both"/>
      </w:pPr>
      <w:r>
        <w:t xml:space="preserve">- </w:t>
      </w:r>
      <w:r w:rsidRPr="00EF3A92">
        <w:t>ежемесячная компенсационная выплата молодому специалисту, проживающему в жилом помещении на условии договора найма жилого помещения</w:t>
      </w:r>
      <w:r>
        <w:t>.</w:t>
      </w:r>
    </w:p>
    <w:p w:rsidR="0086565E" w:rsidRPr="00EF3A92" w:rsidRDefault="0086565E" w:rsidP="0086565E">
      <w:pPr>
        <w:pStyle w:val="a5"/>
        <w:ind w:left="0" w:right="-1" w:firstLine="426"/>
        <w:jc w:val="both"/>
      </w:pPr>
      <w:r>
        <w:t>На данный момент данными мерами воспользовался 1 молодой специалист.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 xml:space="preserve">В настоящее время </w:t>
      </w:r>
      <w:r>
        <w:t>в рамках данной подпрограммы</w:t>
      </w:r>
      <w:r w:rsidRPr="00D423B2">
        <w:t xml:space="preserve"> </w:t>
      </w:r>
      <w:r w:rsidR="00E11D90">
        <w:t xml:space="preserve">7 </w:t>
      </w:r>
      <w:r w:rsidRPr="00D423B2">
        <w:t xml:space="preserve">в городе осуществляют свою деятельность </w:t>
      </w:r>
      <w:r w:rsidR="0086565E">
        <w:t>2</w:t>
      </w:r>
      <w:r w:rsidRPr="00D423B2">
        <w:t xml:space="preserve"> муниципальных учреждений </w:t>
      </w:r>
      <w:r>
        <w:t>дополнительного образования в сфере культуры</w:t>
      </w:r>
      <w:r w:rsidRPr="00D423B2">
        <w:t>: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>-Муниципальное бюджетное учреждение дополнительного образования «Детская музыкальная школа № 2» города Заринска Алтайского края;</w:t>
      </w:r>
    </w:p>
    <w:p w:rsidR="002D4304" w:rsidRPr="00D423B2" w:rsidRDefault="002D4304" w:rsidP="002D4304">
      <w:pPr>
        <w:pStyle w:val="a5"/>
        <w:ind w:left="0" w:right="-1" w:firstLine="426"/>
        <w:jc w:val="both"/>
      </w:pPr>
      <w:r w:rsidRPr="00D423B2">
        <w:t xml:space="preserve">-Муниципальное бюджетное учреждение дополнительного образования «Детская художественная школа» </w:t>
      </w:r>
      <w:r w:rsidR="0086565E">
        <w:t>города Заринска Алтайского края.</w:t>
      </w:r>
    </w:p>
    <w:p w:rsidR="00E11D90" w:rsidRDefault="0086565E" w:rsidP="002D4304">
      <w:pPr>
        <w:contextualSpacing/>
        <w:jc w:val="both"/>
      </w:pPr>
      <w:r w:rsidRPr="00FB33E6">
        <w:t>Ожидаемые результаты реализации подпрограммы</w:t>
      </w:r>
      <w:r w:rsidR="00E11D90">
        <w:t xml:space="preserve"> 7</w:t>
      </w:r>
      <w:r>
        <w:t xml:space="preserve">: </w:t>
      </w:r>
    </w:p>
    <w:p w:rsidR="0086565E" w:rsidRDefault="00E11D90" w:rsidP="002D4304">
      <w:pPr>
        <w:contextualSpacing/>
        <w:jc w:val="both"/>
      </w:pPr>
      <w:r>
        <w:t xml:space="preserve">- </w:t>
      </w:r>
      <w:r w:rsidR="0086565E">
        <w:t>п</w:t>
      </w:r>
      <w:r w:rsidR="0086565E" w:rsidRPr="006819A2">
        <w:t xml:space="preserve">ривлечение молодых специалистов – педагогических работников в учреждения дополнительного образования в сфере культуры способствует обновлению и развитию </w:t>
      </w:r>
      <w:r w:rsidR="0086565E">
        <w:t>образовательной системы, формированию</w:t>
      </w:r>
      <w:r w:rsidR="0086565E" w:rsidRPr="006819A2">
        <w:t xml:space="preserve"> кадров</w:t>
      </w:r>
      <w:r w:rsidR="0086565E">
        <w:t>ого</w:t>
      </w:r>
      <w:r w:rsidR="0086565E" w:rsidRPr="006819A2">
        <w:t xml:space="preserve"> резерв</w:t>
      </w:r>
      <w:r w:rsidR="0086565E">
        <w:t xml:space="preserve">а, повышению </w:t>
      </w:r>
      <w:r w:rsidR="0086565E" w:rsidRPr="006819A2">
        <w:t>имидж</w:t>
      </w:r>
      <w:r w:rsidR="0086565E">
        <w:t>а</w:t>
      </w:r>
      <w:r w:rsidR="0086565E" w:rsidRPr="006819A2">
        <w:t xml:space="preserve"> педагога дополнительного образования.</w:t>
      </w:r>
    </w:p>
    <w:p w:rsidR="002D4304" w:rsidRDefault="002D4304" w:rsidP="002D4304">
      <w:pPr>
        <w:contextualSpacing/>
        <w:jc w:val="both"/>
        <w:rPr>
          <w:color w:val="000000"/>
        </w:rPr>
      </w:pPr>
      <w:r>
        <w:rPr>
          <w:color w:val="000000"/>
        </w:rPr>
        <w:t>Основными проблемами в сфере реализации подпрограммы</w:t>
      </w:r>
      <w:r w:rsidR="00E11D90">
        <w:rPr>
          <w:color w:val="000000"/>
        </w:rPr>
        <w:t xml:space="preserve"> 7</w:t>
      </w:r>
      <w:r>
        <w:rPr>
          <w:color w:val="000000"/>
        </w:rPr>
        <w:t xml:space="preserve"> являются: </w:t>
      </w:r>
    </w:p>
    <w:p w:rsidR="002D4304" w:rsidRDefault="002D4304" w:rsidP="002D4304">
      <w:pPr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E11D90">
        <w:rPr>
          <w:color w:val="000000"/>
        </w:rPr>
        <w:t>о</w:t>
      </w:r>
      <w:r w:rsidR="0086565E">
        <w:rPr>
          <w:color w:val="000000"/>
        </w:rPr>
        <w:t>тсутствие мотивации молодых специалистов работать в образовательных учреждениях дополнительного образования в небольших городах;</w:t>
      </w:r>
    </w:p>
    <w:p w:rsidR="0086565E" w:rsidRDefault="0086565E" w:rsidP="002D4304">
      <w:pPr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E11D90">
        <w:rPr>
          <w:color w:val="000000"/>
        </w:rPr>
        <w:t>н</w:t>
      </w:r>
      <w:r>
        <w:rPr>
          <w:color w:val="000000"/>
        </w:rPr>
        <w:t>изкий уровень мер социальной поддержки.</w:t>
      </w:r>
    </w:p>
    <w:p w:rsidR="002D4304" w:rsidRPr="005C0F62" w:rsidRDefault="002D4304" w:rsidP="00117CF3">
      <w:pPr>
        <w:pStyle w:val="a5"/>
        <w:ind w:left="0" w:right="-1" w:firstLine="426"/>
        <w:jc w:val="both"/>
      </w:pPr>
      <w:proofErr w:type="gramStart"/>
      <w:r w:rsidRPr="00537F3A">
        <w:t xml:space="preserve">Прогноз развития  сферы реализации муниципальной программы состоит в систематической работе по </w:t>
      </w:r>
      <w:r w:rsidRPr="005C0F62">
        <w:t xml:space="preserve">предотвращению и минимизации рисков (финансовых, законодательных, финансово-экономических), </w:t>
      </w:r>
      <w:r w:rsidR="0086565E" w:rsidRPr="005C0F62">
        <w:t xml:space="preserve">увеличении суммы единовременной денежной выплаты и ежемесячной компенсационной выплатымолодому специалисту, </w:t>
      </w:r>
      <w:r w:rsidR="0086565E" w:rsidRPr="005C0F62">
        <w:lastRenderedPageBreak/>
        <w:t>проживающему в жилом помещении на условии договора найма жилого помещения</w:t>
      </w:r>
      <w:r w:rsidR="00ED21AA" w:rsidRPr="005C0F62">
        <w:t>, формирование условий наставничества, проведение работы с выпускниками образовательных учреждений среднего и высшего образования с целью заключения трудовых договоров с молодыми специалистами и</w:t>
      </w:r>
      <w:proofErr w:type="gramEnd"/>
      <w:r w:rsidR="00ED21AA" w:rsidRPr="005C0F62">
        <w:t xml:space="preserve"> вовлечение их в активную жизнь учреждений дополнительного образования города Заринска.</w:t>
      </w:r>
    </w:p>
    <w:p w:rsidR="005C0F62" w:rsidRDefault="005C0F62" w:rsidP="00E11D90">
      <w:pPr>
        <w:jc w:val="center"/>
        <w:rPr>
          <w:color w:val="000000"/>
        </w:rPr>
      </w:pPr>
    </w:p>
    <w:p w:rsidR="00E11D90" w:rsidRPr="005C0F62" w:rsidRDefault="00E11D90" w:rsidP="00E11D90">
      <w:pPr>
        <w:jc w:val="center"/>
        <w:rPr>
          <w:color w:val="000000"/>
        </w:rPr>
      </w:pPr>
      <w:r w:rsidRPr="005C0F62">
        <w:rPr>
          <w:color w:val="000000"/>
        </w:rPr>
        <w:t xml:space="preserve">2. Приоритетные направления реализации муниципальной подпрограммы 7, цели, </w:t>
      </w:r>
    </w:p>
    <w:p w:rsidR="00E11D90" w:rsidRPr="005C0F62" w:rsidRDefault="00E11D90" w:rsidP="00E11D90">
      <w:pPr>
        <w:jc w:val="center"/>
        <w:rPr>
          <w:color w:val="000000"/>
        </w:rPr>
      </w:pPr>
      <w:r w:rsidRPr="005C0F62">
        <w:rPr>
          <w:color w:val="000000"/>
        </w:rPr>
        <w:t>задачи, описание основных ожидаемых конечных результатов</w:t>
      </w:r>
    </w:p>
    <w:p w:rsidR="00E11D90" w:rsidRPr="005C0F62" w:rsidRDefault="00E11D90" w:rsidP="00E11D90">
      <w:pPr>
        <w:jc w:val="center"/>
        <w:rPr>
          <w:color w:val="000000"/>
        </w:rPr>
      </w:pPr>
      <w:r w:rsidRPr="005C0F62">
        <w:rPr>
          <w:color w:val="000000"/>
        </w:rPr>
        <w:t>подпрограммы 7, сроков и этапов её реализации</w:t>
      </w:r>
    </w:p>
    <w:p w:rsidR="00E11D90" w:rsidRPr="005C0F62" w:rsidRDefault="00E11D90" w:rsidP="00E11D90">
      <w:pPr>
        <w:jc w:val="center"/>
        <w:rPr>
          <w:color w:val="000000"/>
        </w:rPr>
      </w:pPr>
    </w:p>
    <w:p w:rsidR="00E11D90" w:rsidRPr="005C0F62" w:rsidRDefault="00E11D90" w:rsidP="00E11D90">
      <w:pPr>
        <w:pStyle w:val="a5"/>
        <w:widowControl w:val="0"/>
        <w:autoSpaceDE w:val="0"/>
        <w:autoSpaceDN w:val="0"/>
        <w:adjustRightInd w:val="0"/>
        <w:ind w:left="0" w:firstLine="567"/>
        <w:jc w:val="center"/>
      </w:pPr>
      <w:r w:rsidRPr="005C0F62">
        <w:t>2.1.Приоритеты муниципальной политики в сфере реализации подпрограммы 7</w:t>
      </w:r>
    </w:p>
    <w:p w:rsidR="00E11D90" w:rsidRPr="005C0F62" w:rsidRDefault="00E11D90" w:rsidP="00E11D90">
      <w:pPr>
        <w:jc w:val="center"/>
        <w:rPr>
          <w:color w:val="000000"/>
        </w:rPr>
      </w:pPr>
    </w:p>
    <w:p w:rsidR="00E11D90" w:rsidRPr="005C0F62" w:rsidRDefault="00E11D90" w:rsidP="00E11D90">
      <w:pPr>
        <w:ind w:firstLine="426"/>
        <w:jc w:val="both"/>
      </w:pPr>
      <w:r w:rsidRPr="005C0F62">
        <w:t>Приоритеты муниципальной политики в сфере культуры на период до 2027 года сформированы с учетом целей и задач, обозначенных в следующих документах:</w:t>
      </w:r>
    </w:p>
    <w:p w:rsidR="00E11D90" w:rsidRPr="005C0F62" w:rsidRDefault="00E11D90" w:rsidP="00E11D90">
      <w:pPr>
        <w:suppressAutoHyphens w:val="0"/>
        <w:ind w:left="426"/>
        <w:jc w:val="both"/>
        <w:rPr>
          <w:color w:val="000000"/>
        </w:rPr>
      </w:pPr>
      <w:r w:rsidRPr="005C0F62">
        <w:rPr>
          <w:color w:val="000000"/>
        </w:rPr>
        <w:t>-Федеральный закон от 29.12.2012 № 273-ФЗ «Об образовании в Российской Федерации»;</w:t>
      </w:r>
    </w:p>
    <w:p w:rsidR="00E11D90" w:rsidRPr="005C0F62" w:rsidRDefault="00E11D90" w:rsidP="00E11D90">
      <w:pPr>
        <w:pStyle w:val="a5"/>
        <w:autoSpaceDE w:val="0"/>
        <w:ind w:left="426" w:right="-15"/>
        <w:jc w:val="both"/>
      </w:pPr>
      <w:r w:rsidRPr="005C0F62">
        <w:t>-Постановление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края»;</w:t>
      </w:r>
    </w:p>
    <w:p w:rsidR="00E11D90" w:rsidRPr="005C0F62" w:rsidRDefault="00E11D90" w:rsidP="00E11D90">
      <w:pPr>
        <w:suppressAutoHyphens w:val="0"/>
        <w:ind w:left="426"/>
        <w:jc w:val="both"/>
        <w:rPr>
          <w:color w:val="000000"/>
        </w:rPr>
      </w:pPr>
      <w:r w:rsidRPr="005C0F62">
        <w:rPr>
          <w:color w:val="000000"/>
        </w:rPr>
        <w:t>-Концепция общенациональной системы выявления и развития молодых талантов, утвержденная Президентом Российской Федерации 03.04.2012.</w:t>
      </w:r>
    </w:p>
    <w:p w:rsidR="00E11D90" w:rsidRPr="005C0F62" w:rsidRDefault="00E11D90" w:rsidP="00E11D90">
      <w:pPr>
        <w:suppressAutoHyphens w:val="0"/>
        <w:ind w:left="426"/>
        <w:jc w:val="both"/>
        <w:rPr>
          <w:color w:val="000000"/>
        </w:rPr>
      </w:pPr>
    </w:p>
    <w:p w:rsidR="00E11D90" w:rsidRPr="005C0F62" w:rsidRDefault="00E11D90" w:rsidP="00E11D90">
      <w:pPr>
        <w:widowControl w:val="0"/>
        <w:autoSpaceDE w:val="0"/>
        <w:autoSpaceDN w:val="0"/>
        <w:adjustRightInd w:val="0"/>
        <w:jc w:val="center"/>
      </w:pPr>
      <w:r w:rsidRPr="005C0F62">
        <w:t>2.2.Цель и задачи подпрограммы 7</w:t>
      </w:r>
    </w:p>
    <w:p w:rsidR="00E11D90" w:rsidRPr="005C0F62" w:rsidRDefault="00E11D90" w:rsidP="00E11D90">
      <w:pPr>
        <w:suppressAutoHyphens w:val="0"/>
        <w:jc w:val="both"/>
        <w:rPr>
          <w:color w:val="000000"/>
        </w:rPr>
      </w:pPr>
    </w:p>
    <w:p w:rsidR="00E11D90" w:rsidRPr="005C0F62" w:rsidRDefault="00E11D90" w:rsidP="00E11D90">
      <w:pPr>
        <w:pStyle w:val="a5"/>
        <w:ind w:left="0" w:right="-1" w:firstLine="426"/>
        <w:jc w:val="both"/>
      </w:pPr>
      <w:r w:rsidRPr="005C0F62">
        <w:t>Целью подпрограммы 7 является обеспечение системы дополнительного образования в сфере культуры квалифицированными педагогическими кадрами.</w:t>
      </w:r>
    </w:p>
    <w:p w:rsidR="00E11D90" w:rsidRPr="00E11D90" w:rsidRDefault="00E11D90" w:rsidP="00E11D90">
      <w:pPr>
        <w:pStyle w:val="a5"/>
        <w:ind w:left="0" w:right="-1" w:firstLine="426"/>
        <w:jc w:val="both"/>
      </w:pPr>
      <w:r w:rsidRPr="005C0F62">
        <w:t xml:space="preserve">Основной задачей подпрограммы 7 </w:t>
      </w:r>
      <w:r w:rsidRPr="005C0F62">
        <w:rPr>
          <w:color w:val="000000"/>
        </w:rPr>
        <w:t xml:space="preserve">для достижения данной цели является необходимость </w:t>
      </w:r>
      <w:proofErr w:type="gramStart"/>
      <w:r w:rsidRPr="005C0F62">
        <w:rPr>
          <w:color w:val="000000"/>
        </w:rPr>
        <w:t>с</w:t>
      </w:r>
      <w:r w:rsidRPr="005C0F62">
        <w:t>овершенствования системы поддержки педагогических работни</w:t>
      </w:r>
      <w:r w:rsidRPr="00E11D90">
        <w:t>ков дополнительного образования</w:t>
      </w:r>
      <w:proofErr w:type="gramEnd"/>
      <w:r w:rsidRPr="00E11D90">
        <w:t xml:space="preserve"> в сфере культуры.</w:t>
      </w:r>
    </w:p>
    <w:p w:rsidR="00E11D90" w:rsidRPr="00E11D90" w:rsidRDefault="00E11D90" w:rsidP="00E11D90">
      <w:pPr>
        <w:pStyle w:val="a5"/>
        <w:ind w:left="0" w:right="-1" w:firstLine="426"/>
        <w:jc w:val="both"/>
      </w:pPr>
    </w:p>
    <w:p w:rsidR="00E11D90" w:rsidRPr="00E11D90" w:rsidRDefault="00E11D90" w:rsidP="00E11D90">
      <w:pPr>
        <w:pStyle w:val="a5"/>
        <w:ind w:left="0" w:right="-1" w:firstLine="426"/>
        <w:jc w:val="center"/>
      </w:pPr>
      <w:r w:rsidRPr="00E11D90">
        <w:t>2.3.Конечные результаты реализации подпрограммы 7</w:t>
      </w:r>
    </w:p>
    <w:p w:rsidR="00E11D90" w:rsidRPr="00E11D90" w:rsidRDefault="00E11D90" w:rsidP="00E11D90">
      <w:pPr>
        <w:pStyle w:val="a5"/>
        <w:ind w:left="0" w:right="-1" w:firstLine="426"/>
        <w:jc w:val="center"/>
      </w:pPr>
    </w:p>
    <w:p w:rsidR="00E11D90" w:rsidRPr="00E11D90" w:rsidRDefault="00E11D90" w:rsidP="00E11D90">
      <w:pPr>
        <w:ind w:right="-1" w:firstLine="426"/>
        <w:jc w:val="both"/>
      </w:pPr>
      <w:r w:rsidRPr="00E11D90">
        <w:t>Ожидаемы</w:t>
      </w:r>
      <w:r w:rsidR="00346386">
        <w:t>й</w:t>
      </w:r>
      <w:r w:rsidRPr="00E11D90">
        <w:t xml:space="preserve"> конечны</w:t>
      </w:r>
      <w:r w:rsidR="00346386">
        <w:t xml:space="preserve">й </w:t>
      </w:r>
      <w:r w:rsidRPr="00E11D90">
        <w:t>результат подпрограммы 7:</w:t>
      </w:r>
    </w:p>
    <w:p w:rsidR="00E11D90" w:rsidRPr="00E11D90" w:rsidRDefault="00346386" w:rsidP="00E11D90">
      <w:pPr>
        <w:tabs>
          <w:tab w:val="left" w:pos="9355"/>
        </w:tabs>
        <w:ind w:right="-1" w:firstLine="426"/>
        <w:jc w:val="both"/>
      </w:pPr>
      <w:r>
        <w:t>- п</w:t>
      </w:r>
      <w:r w:rsidR="00E11D90" w:rsidRPr="00E11D90">
        <w:t>ривлечение молодых специалистов – педагогических работников в учреждения дополнительного образования в сфере культуры способствует обновлению и развитию образовательной системы, формированию кадрового резерва, повышению имиджа педагога дополнительного образования.</w:t>
      </w:r>
    </w:p>
    <w:p w:rsidR="00E11D90" w:rsidRPr="00E11D90" w:rsidRDefault="00E11D90" w:rsidP="00E11D90">
      <w:pPr>
        <w:tabs>
          <w:tab w:val="left" w:pos="9355"/>
        </w:tabs>
        <w:ind w:right="-1" w:firstLine="426"/>
        <w:jc w:val="both"/>
      </w:pPr>
    </w:p>
    <w:p w:rsidR="00E11D90" w:rsidRPr="00E11D90" w:rsidRDefault="00E11D90" w:rsidP="00E11D90">
      <w:pPr>
        <w:ind w:right="-1" w:firstLine="426"/>
        <w:jc w:val="center"/>
      </w:pPr>
      <w:r w:rsidRPr="00E11D90">
        <w:t>2.4.Сроки и этапы ее реализации подпрограммы 7</w:t>
      </w:r>
    </w:p>
    <w:p w:rsidR="00E11D90" w:rsidRPr="00E11D90" w:rsidRDefault="00E11D90" w:rsidP="00E11D90">
      <w:pPr>
        <w:ind w:right="-1" w:firstLine="426"/>
        <w:jc w:val="center"/>
      </w:pPr>
    </w:p>
    <w:p w:rsidR="00E11D90" w:rsidRPr="00E11D90" w:rsidRDefault="00E11D90" w:rsidP="00E11D90">
      <w:pPr>
        <w:pStyle w:val="afd"/>
        <w:ind w:firstLine="426"/>
        <w:jc w:val="both"/>
        <w:rPr>
          <w:sz w:val="24"/>
          <w:szCs w:val="24"/>
        </w:rPr>
      </w:pPr>
      <w:r w:rsidRPr="00E11D90">
        <w:rPr>
          <w:sz w:val="24"/>
          <w:szCs w:val="24"/>
        </w:rPr>
        <w:t>Подпрограмма 7 рассчитана на реализацию мероприятий с 2025-2027 годы. Этапы реализации подпрограммы 7 отсутствуют.</w:t>
      </w:r>
    </w:p>
    <w:p w:rsidR="00E11D90" w:rsidRPr="00E11D90" w:rsidRDefault="00E11D90" w:rsidP="00E11D90">
      <w:pPr>
        <w:ind w:firstLine="426"/>
        <w:jc w:val="both"/>
        <w:rPr>
          <w:color w:val="000000"/>
        </w:rPr>
      </w:pPr>
    </w:p>
    <w:p w:rsidR="00E11D90" w:rsidRPr="00E11D90" w:rsidRDefault="00E11D90" w:rsidP="00E11D90">
      <w:pPr>
        <w:jc w:val="center"/>
        <w:rPr>
          <w:color w:val="000000"/>
        </w:rPr>
      </w:pPr>
      <w:r w:rsidRPr="00E11D90">
        <w:rPr>
          <w:color w:val="000000"/>
        </w:rPr>
        <w:t>3. Обобщенная характеристика мероприятий подпрограммы 7</w:t>
      </w:r>
    </w:p>
    <w:p w:rsidR="00E11D90" w:rsidRPr="00E11D90" w:rsidRDefault="00E11D90" w:rsidP="00E11D90">
      <w:pPr>
        <w:jc w:val="center"/>
        <w:rPr>
          <w:color w:val="000000"/>
        </w:rPr>
      </w:pPr>
    </w:p>
    <w:p w:rsidR="00E11D90" w:rsidRPr="00E11D90" w:rsidRDefault="00E11D90" w:rsidP="00E11D90">
      <w:pPr>
        <w:ind w:right="-1" w:firstLine="426"/>
        <w:jc w:val="both"/>
      </w:pPr>
      <w:r w:rsidRPr="00E11D90">
        <w:t>Подпрограмма 7. «Социальная поддержка молодых специалистов - педагогов в учреждениях дополнительного образования в сфере культуры» реализуется посредством проведения следующих мероприятий:</w:t>
      </w:r>
    </w:p>
    <w:p w:rsidR="00E11D90" w:rsidRPr="00E11D90" w:rsidRDefault="00E11D90" w:rsidP="00E11D90">
      <w:pPr>
        <w:ind w:right="-1" w:firstLine="426"/>
        <w:jc w:val="both"/>
      </w:pPr>
      <w:r w:rsidRPr="00E11D90">
        <w:rPr>
          <w:sz w:val="22"/>
          <w:szCs w:val="22"/>
        </w:rPr>
        <w:t>-</w:t>
      </w:r>
      <w:r w:rsidR="00346386">
        <w:rPr>
          <w:sz w:val="22"/>
          <w:szCs w:val="22"/>
        </w:rPr>
        <w:t xml:space="preserve"> </w:t>
      </w:r>
      <w:r w:rsidRPr="00E11D90">
        <w:t>единовременная денежная выплата;</w:t>
      </w:r>
    </w:p>
    <w:p w:rsidR="00E11D90" w:rsidRPr="00E11D90" w:rsidRDefault="00E11D90" w:rsidP="00E11D90">
      <w:pPr>
        <w:ind w:right="-1" w:firstLine="426"/>
        <w:jc w:val="both"/>
      </w:pPr>
      <w:r w:rsidRPr="00E11D90">
        <w:t>-</w:t>
      </w:r>
      <w:r w:rsidR="00346386">
        <w:t xml:space="preserve"> </w:t>
      </w:r>
      <w:r w:rsidRPr="00E11D90">
        <w:t>ежемесячная компенсационная выплата молодым специалистам - педагогам дополнительного образования в сфере культуры</w:t>
      </w:r>
      <w:r w:rsidRPr="00E11D90">
        <w:rPr>
          <w:sz w:val="22"/>
          <w:szCs w:val="22"/>
        </w:rPr>
        <w:t xml:space="preserve">, </w:t>
      </w:r>
      <w:r w:rsidRPr="00E11D90">
        <w:t>проживающим в жилых помещениях на условиях  договора найма жилого помещения;</w:t>
      </w:r>
    </w:p>
    <w:p w:rsidR="00E11D90" w:rsidRPr="00E11D90" w:rsidRDefault="00E11D90" w:rsidP="00E11D90">
      <w:pPr>
        <w:ind w:right="-1" w:firstLine="426"/>
        <w:jc w:val="both"/>
      </w:pPr>
      <w:r w:rsidRPr="00E11D90">
        <w:t>-</w:t>
      </w:r>
      <w:r w:rsidR="00346386">
        <w:t xml:space="preserve"> </w:t>
      </w:r>
      <w:r w:rsidRPr="00E11D90">
        <w:t>служебное жилое помещение, предоставленное на период трудовых отношений молодым специалистам - педагогам дополнительного образования в сфере культуры.</w:t>
      </w:r>
    </w:p>
    <w:p w:rsidR="00E11D90" w:rsidRDefault="00E11D90" w:rsidP="00E11D90">
      <w:pPr>
        <w:ind w:firstLine="709"/>
        <w:rPr>
          <w:color w:val="000000"/>
        </w:rPr>
      </w:pPr>
    </w:p>
    <w:p w:rsidR="00C148C4" w:rsidRPr="00E11D90" w:rsidRDefault="00C148C4" w:rsidP="00E11D90">
      <w:pPr>
        <w:ind w:firstLine="709"/>
        <w:rPr>
          <w:color w:val="000000"/>
        </w:rPr>
      </w:pPr>
    </w:p>
    <w:p w:rsidR="00E11D90" w:rsidRPr="00955BB6" w:rsidRDefault="00E11D90" w:rsidP="00E11D90">
      <w:pPr>
        <w:jc w:val="center"/>
      </w:pPr>
      <w:r w:rsidRPr="00E11D90">
        <w:lastRenderedPageBreak/>
        <w:t xml:space="preserve">4. </w:t>
      </w:r>
      <w:r w:rsidRPr="00955BB6">
        <w:t>Общий объём финансовых ресурсов, необходимых для реализации</w:t>
      </w:r>
    </w:p>
    <w:p w:rsidR="00E11D90" w:rsidRPr="00955BB6" w:rsidRDefault="00E11D90" w:rsidP="00E11D90">
      <w:pPr>
        <w:ind w:firstLine="709"/>
        <w:jc w:val="center"/>
      </w:pPr>
      <w:r w:rsidRPr="00955BB6">
        <w:t>подпрограммы 7</w:t>
      </w:r>
    </w:p>
    <w:p w:rsidR="00117CF3" w:rsidRPr="00955BB6" w:rsidRDefault="00117CF3" w:rsidP="00117CF3">
      <w:pPr>
        <w:ind w:right="-1" w:firstLine="426"/>
        <w:jc w:val="center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1276"/>
        <w:gridCol w:w="1559"/>
        <w:gridCol w:w="1575"/>
      </w:tblGrid>
      <w:tr w:rsidR="00955BB6" w:rsidRPr="00955BB6" w:rsidTr="001F4BF7">
        <w:trPr>
          <w:trHeight w:val="27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827" w:type="dxa"/>
            <w:gridSpan w:val="4"/>
            <w:shd w:val="clear" w:color="auto" w:fill="auto"/>
          </w:tcPr>
          <w:p w:rsidR="00955BB6" w:rsidRPr="00955BB6" w:rsidRDefault="00955BB6" w:rsidP="001F4BF7">
            <w:pPr>
              <w:jc w:val="center"/>
              <w:rPr>
                <w:color w:val="000000"/>
              </w:rPr>
            </w:pPr>
            <w:r w:rsidRPr="00955BB6">
              <w:rPr>
                <w:color w:val="000000"/>
              </w:rPr>
              <w:t>Сумма расходов, тыс. руб.</w:t>
            </w:r>
          </w:p>
        </w:tc>
      </w:tr>
      <w:tr w:rsidR="00955BB6" w:rsidRPr="00955BB6" w:rsidTr="001F4BF7">
        <w:trPr>
          <w:trHeight w:val="283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jc w:val="center"/>
              <w:rPr>
                <w:color w:val="000000"/>
              </w:rPr>
            </w:pPr>
            <w:r w:rsidRPr="00955BB6">
              <w:rPr>
                <w:color w:val="000000"/>
              </w:rPr>
              <w:t>в том числе по годам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955BB6" w:rsidRPr="00955BB6" w:rsidTr="001F4BF7"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jc w:val="center"/>
              <w:rPr>
                <w:color w:val="000000"/>
              </w:rPr>
            </w:pPr>
            <w:r w:rsidRPr="00955BB6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jc w:val="center"/>
              <w:rPr>
                <w:color w:val="000000"/>
              </w:rPr>
            </w:pPr>
            <w:r w:rsidRPr="00955BB6"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jc w:val="center"/>
              <w:rPr>
                <w:color w:val="000000"/>
              </w:rPr>
            </w:pPr>
            <w:r w:rsidRPr="00955BB6">
              <w:rPr>
                <w:color w:val="000000"/>
              </w:rPr>
              <w:t>2027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rPr>
                <w:b/>
                <w:color w:val="000000"/>
              </w:rPr>
            </w:pPr>
          </w:p>
        </w:tc>
      </w:tr>
      <w:tr w:rsidR="00955BB6" w:rsidRPr="00955BB6" w:rsidTr="001F4BF7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955BB6" w:rsidRPr="00955BB6" w:rsidTr="001F4BF7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55BB6" w:rsidRPr="00955BB6" w:rsidTr="001F4BF7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</w:tr>
      <w:tr w:rsidR="00955BB6" w:rsidRPr="00955BB6" w:rsidTr="001F4BF7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55BB6" w:rsidRPr="00955BB6" w:rsidTr="001F4BF7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955BB6" w:rsidRPr="00955BB6" w:rsidTr="001F4BF7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55BB6" w:rsidRPr="00955BB6" w:rsidTr="001F4BF7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55BB6" w:rsidRPr="00955BB6" w:rsidTr="001F4BF7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B6" w:rsidRPr="00955BB6" w:rsidRDefault="00955BB6" w:rsidP="001F4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D4304" w:rsidRPr="00955BB6" w:rsidRDefault="002D4304" w:rsidP="002D4304">
      <w:pPr>
        <w:pStyle w:val="a5"/>
        <w:ind w:left="0" w:right="-1" w:firstLine="426"/>
        <w:jc w:val="both"/>
      </w:pPr>
    </w:p>
    <w:p w:rsidR="00955BB6" w:rsidRPr="00955BB6" w:rsidRDefault="00955BB6" w:rsidP="00955BB6">
      <w:pPr>
        <w:jc w:val="center"/>
        <w:rPr>
          <w:color w:val="000000"/>
        </w:rPr>
      </w:pPr>
      <w:r w:rsidRPr="00955BB6">
        <w:rPr>
          <w:color w:val="000000"/>
        </w:rPr>
        <w:t>5. Методика оценки эффективности подпрограммы</w:t>
      </w:r>
      <w:r w:rsidR="001538E0">
        <w:rPr>
          <w:color w:val="000000"/>
        </w:rPr>
        <w:t xml:space="preserve"> </w:t>
      </w:r>
      <w:r w:rsidRPr="00955BB6">
        <w:rPr>
          <w:color w:val="000000"/>
        </w:rPr>
        <w:t>7</w:t>
      </w:r>
    </w:p>
    <w:p w:rsidR="00955BB6" w:rsidRPr="00955BB6" w:rsidRDefault="00955BB6" w:rsidP="00955BB6">
      <w:pPr>
        <w:jc w:val="center"/>
        <w:rPr>
          <w:color w:val="000000"/>
        </w:rPr>
      </w:pPr>
    </w:p>
    <w:p w:rsidR="00955BB6" w:rsidRPr="00955BB6" w:rsidRDefault="00955BB6" w:rsidP="00955BB6">
      <w:pPr>
        <w:ind w:firstLine="426"/>
        <w:jc w:val="both"/>
        <w:rPr>
          <w:color w:val="000000"/>
        </w:rPr>
      </w:pPr>
      <w:r w:rsidRPr="00955BB6">
        <w:t>Оценка эффективности муниципальной подпрограммы</w:t>
      </w:r>
      <w:r w:rsidR="00346386">
        <w:t xml:space="preserve"> </w:t>
      </w:r>
      <w:r w:rsidRPr="00955BB6">
        <w:t>7 осуществляется  в соответствии с методикой оценки эффективности реализации программ, утвержденной постановлением администрации города Заринска от 14.10.2024 № 891 «</w:t>
      </w:r>
      <w:r w:rsidRPr="00955BB6">
        <w:rPr>
          <w:bCs/>
          <w:color w:val="000000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края».</w:t>
      </w:r>
    </w:p>
    <w:p w:rsidR="00955BB6" w:rsidRPr="00955BB6" w:rsidRDefault="00955BB6" w:rsidP="00955BB6">
      <w:pPr>
        <w:pStyle w:val="a5"/>
        <w:ind w:left="0" w:right="-1" w:firstLine="426"/>
        <w:jc w:val="both"/>
      </w:pPr>
    </w:p>
    <w:p w:rsidR="00955BB6" w:rsidRPr="00955BB6" w:rsidRDefault="00955BB6" w:rsidP="00955BB6">
      <w:pPr>
        <w:ind w:firstLine="567"/>
        <w:jc w:val="center"/>
      </w:pPr>
      <w:r w:rsidRPr="00955BB6">
        <w:t>6.Управление и контроль реализации подпрограммы 7</w:t>
      </w:r>
    </w:p>
    <w:p w:rsidR="00955BB6" w:rsidRPr="00955BB6" w:rsidRDefault="00955BB6" w:rsidP="00955BB6">
      <w:pPr>
        <w:ind w:firstLine="567"/>
        <w:jc w:val="both"/>
      </w:pPr>
    </w:p>
    <w:p w:rsidR="00955BB6" w:rsidRDefault="00955BB6" w:rsidP="00955BB6">
      <w:pPr>
        <w:ind w:firstLine="426"/>
        <w:jc w:val="both"/>
      </w:pPr>
      <w:r w:rsidRPr="00955BB6">
        <w:t>Управление и контроль реализации подпрограммы 7</w:t>
      </w:r>
      <w:r w:rsidR="0043313B">
        <w:t xml:space="preserve"> </w:t>
      </w:r>
      <w:r w:rsidRPr="00955BB6">
        <w:rPr>
          <w:rFonts w:eastAsia="Arial"/>
        </w:rPr>
        <w:t xml:space="preserve">осуществляется </w:t>
      </w:r>
      <w:r w:rsidRPr="00955BB6">
        <w:t>в соответствии с муниципальной программой «Развитие культуры города Заринска» на 2025-2027 годы.</w:t>
      </w:r>
    </w:p>
    <w:p w:rsidR="00955BB6" w:rsidRDefault="00955BB6" w:rsidP="00955BB6">
      <w:pPr>
        <w:ind w:right="-1" w:firstLine="426"/>
        <w:jc w:val="center"/>
      </w:pPr>
    </w:p>
    <w:p w:rsidR="00955BB6" w:rsidRPr="00D423B2" w:rsidRDefault="00955BB6" w:rsidP="00955BB6">
      <w:pPr>
        <w:ind w:right="-1" w:firstLine="426"/>
        <w:jc w:val="both"/>
      </w:pPr>
    </w:p>
    <w:p w:rsidR="00FA3D97" w:rsidRPr="00D423B2" w:rsidRDefault="00FA3D97" w:rsidP="00955BB6">
      <w:pPr>
        <w:jc w:val="center"/>
      </w:pPr>
    </w:p>
    <w:sectPr w:rsidR="00FA3D97" w:rsidRPr="00D423B2" w:rsidSect="002E24A6">
      <w:pgSz w:w="11906" w:h="16838"/>
      <w:pgMar w:top="426" w:right="64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Noto Sans Devanagari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4E3"/>
    <w:multiLevelType w:val="hybridMultilevel"/>
    <w:tmpl w:val="025A759A"/>
    <w:lvl w:ilvl="0" w:tplc="BEF43754">
      <w:start w:val="1"/>
      <w:numFmt w:val="bullet"/>
      <w:lvlText w:val="-"/>
      <w:lvlJc w:val="left"/>
      <w:pPr>
        <w:ind w:left="4472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7748D"/>
    <w:multiLevelType w:val="hybridMultilevel"/>
    <w:tmpl w:val="322E87A0"/>
    <w:lvl w:ilvl="0" w:tplc="CB58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050951"/>
    <w:multiLevelType w:val="hybridMultilevel"/>
    <w:tmpl w:val="3B06A874"/>
    <w:lvl w:ilvl="0" w:tplc="E8802B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97075"/>
    <w:multiLevelType w:val="hybridMultilevel"/>
    <w:tmpl w:val="F97E1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AD2AE3"/>
    <w:multiLevelType w:val="multilevel"/>
    <w:tmpl w:val="E50E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4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28"/>
    <w:rsid w:val="00000BB6"/>
    <w:rsid w:val="00004605"/>
    <w:rsid w:val="00013E96"/>
    <w:rsid w:val="0003231F"/>
    <w:rsid w:val="000374A3"/>
    <w:rsid w:val="00042254"/>
    <w:rsid w:val="00046434"/>
    <w:rsid w:val="000603FB"/>
    <w:rsid w:val="000658BB"/>
    <w:rsid w:val="00087BEA"/>
    <w:rsid w:val="00091E5A"/>
    <w:rsid w:val="00091F71"/>
    <w:rsid w:val="00094214"/>
    <w:rsid w:val="00096931"/>
    <w:rsid w:val="000B4E97"/>
    <w:rsid w:val="000B6288"/>
    <w:rsid w:val="000B70FC"/>
    <w:rsid w:val="000C5097"/>
    <w:rsid w:val="000D12B8"/>
    <w:rsid w:val="000D4AF2"/>
    <w:rsid w:val="000F02A7"/>
    <w:rsid w:val="00105C48"/>
    <w:rsid w:val="00112B66"/>
    <w:rsid w:val="0011485F"/>
    <w:rsid w:val="00117CF3"/>
    <w:rsid w:val="00121EB6"/>
    <w:rsid w:val="00123DB4"/>
    <w:rsid w:val="00124996"/>
    <w:rsid w:val="0014277B"/>
    <w:rsid w:val="001538E0"/>
    <w:rsid w:val="0015701C"/>
    <w:rsid w:val="001701D6"/>
    <w:rsid w:val="001738B6"/>
    <w:rsid w:val="00174C4B"/>
    <w:rsid w:val="001760B0"/>
    <w:rsid w:val="0018235C"/>
    <w:rsid w:val="00182B26"/>
    <w:rsid w:val="001845E4"/>
    <w:rsid w:val="00184F12"/>
    <w:rsid w:val="0019395D"/>
    <w:rsid w:val="001B469B"/>
    <w:rsid w:val="001C0B44"/>
    <w:rsid w:val="001C3865"/>
    <w:rsid w:val="001E3698"/>
    <w:rsid w:val="001E4C4D"/>
    <w:rsid w:val="001F4BF7"/>
    <w:rsid w:val="00202C32"/>
    <w:rsid w:val="00204906"/>
    <w:rsid w:val="002106C0"/>
    <w:rsid w:val="00216DC6"/>
    <w:rsid w:val="002224F5"/>
    <w:rsid w:val="00226B9A"/>
    <w:rsid w:val="002328A7"/>
    <w:rsid w:val="00241137"/>
    <w:rsid w:val="002427C6"/>
    <w:rsid w:val="002447F0"/>
    <w:rsid w:val="00262B9F"/>
    <w:rsid w:val="00267B26"/>
    <w:rsid w:val="00270C45"/>
    <w:rsid w:val="00273C84"/>
    <w:rsid w:val="0027577D"/>
    <w:rsid w:val="0028009A"/>
    <w:rsid w:val="00280A16"/>
    <w:rsid w:val="00284F7F"/>
    <w:rsid w:val="00290134"/>
    <w:rsid w:val="00297658"/>
    <w:rsid w:val="002A17CE"/>
    <w:rsid w:val="002A5E1A"/>
    <w:rsid w:val="002A6185"/>
    <w:rsid w:val="002C00EF"/>
    <w:rsid w:val="002D0C9A"/>
    <w:rsid w:val="002D1088"/>
    <w:rsid w:val="002D2CDA"/>
    <w:rsid w:val="002D4304"/>
    <w:rsid w:val="002D666B"/>
    <w:rsid w:val="002E24A6"/>
    <w:rsid w:val="002E2B29"/>
    <w:rsid w:val="002E3EFE"/>
    <w:rsid w:val="00302177"/>
    <w:rsid w:val="003077B5"/>
    <w:rsid w:val="00316999"/>
    <w:rsid w:val="00316D7F"/>
    <w:rsid w:val="003176CD"/>
    <w:rsid w:val="00322991"/>
    <w:rsid w:val="00331E1F"/>
    <w:rsid w:val="00332898"/>
    <w:rsid w:val="00334A5E"/>
    <w:rsid w:val="00344118"/>
    <w:rsid w:val="00344867"/>
    <w:rsid w:val="00346386"/>
    <w:rsid w:val="00351C4A"/>
    <w:rsid w:val="00351D84"/>
    <w:rsid w:val="003609F3"/>
    <w:rsid w:val="00360A50"/>
    <w:rsid w:val="0036358E"/>
    <w:rsid w:val="003705A2"/>
    <w:rsid w:val="00374EAB"/>
    <w:rsid w:val="003845FA"/>
    <w:rsid w:val="00397366"/>
    <w:rsid w:val="003A1597"/>
    <w:rsid w:val="003A7789"/>
    <w:rsid w:val="003C0960"/>
    <w:rsid w:val="003D4FB4"/>
    <w:rsid w:val="003E5503"/>
    <w:rsid w:val="003F6946"/>
    <w:rsid w:val="0043313B"/>
    <w:rsid w:val="00444292"/>
    <w:rsid w:val="0044434F"/>
    <w:rsid w:val="00446097"/>
    <w:rsid w:val="004475A3"/>
    <w:rsid w:val="00456EB8"/>
    <w:rsid w:val="00466C36"/>
    <w:rsid w:val="004754F8"/>
    <w:rsid w:val="00482C74"/>
    <w:rsid w:val="004853F3"/>
    <w:rsid w:val="00486666"/>
    <w:rsid w:val="00494929"/>
    <w:rsid w:val="004A4DBC"/>
    <w:rsid w:val="004A669D"/>
    <w:rsid w:val="004B2FA9"/>
    <w:rsid w:val="004B7F30"/>
    <w:rsid w:val="004C5101"/>
    <w:rsid w:val="004C57A1"/>
    <w:rsid w:val="004D6246"/>
    <w:rsid w:val="004E16CA"/>
    <w:rsid w:val="004E7DBB"/>
    <w:rsid w:val="004F0D0E"/>
    <w:rsid w:val="004F6A67"/>
    <w:rsid w:val="00511020"/>
    <w:rsid w:val="00517484"/>
    <w:rsid w:val="00520788"/>
    <w:rsid w:val="00525251"/>
    <w:rsid w:val="00525624"/>
    <w:rsid w:val="00525FF5"/>
    <w:rsid w:val="00527D57"/>
    <w:rsid w:val="005339E4"/>
    <w:rsid w:val="00535713"/>
    <w:rsid w:val="00537690"/>
    <w:rsid w:val="00537F3A"/>
    <w:rsid w:val="00542FD8"/>
    <w:rsid w:val="00560068"/>
    <w:rsid w:val="005764C2"/>
    <w:rsid w:val="00584914"/>
    <w:rsid w:val="00592CCC"/>
    <w:rsid w:val="005A0F61"/>
    <w:rsid w:val="005A2008"/>
    <w:rsid w:val="005B258A"/>
    <w:rsid w:val="005B45F5"/>
    <w:rsid w:val="005C0F62"/>
    <w:rsid w:val="005C1428"/>
    <w:rsid w:val="005C2088"/>
    <w:rsid w:val="005C2825"/>
    <w:rsid w:val="005D78FC"/>
    <w:rsid w:val="005E31BB"/>
    <w:rsid w:val="005F7102"/>
    <w:rsid w:val="006007D0"/>
    <w:rsid w:val="00604D43"/>
    <w:rsid w:val="0061448E"/>
    <w:rsid w:val="006156BE"/>
    <w:rsid w:val="00620DD9"/>
    <w:rsid w:val="006211D5"/>
    <w:rsid w:val="00626684"/>
    <w:rsid w:val="00631E98"/>
    <w:rsid w:val="0063456E"/>
    <w:rsid w:val="006347DE"/>
    <w:rsid w:val="0063489B"/>
    <w:rsid w:val="00635B36"/>
    <w:rsid w:val="006372D7"/>
    <w:rsid w:val="0064315D"/>
    <w:rsid w:val="00646897"/>
    <w:rsid w:val="00653A10"/>
    <w:rsid w:val="00654596"/>
    <w:rsid w:val="00657F64"/>
    <w:rsid w:val="00660670"/>
    <w:rsid w:val="006641E0"/>
    <w:rsid w:val="00671395"/>
    <w:rsid w:val="006729E3"/>
    <w:rsid w:val="00673BB0"/>
    <w:rsid w:val="00674306"/>
    <w:rsid w:val="006819A2"/>
    <w:rsid w:val="00683995"/>
    <w:rsid w:val="00685CCA"/>
    <w:rsid w:val="00690085"/>
    <w:rsid w:val="00691509"/>
    <w:rsid w:val="00691641"/>
    <w:rsid w:val="006A3796"/>
    <w:rsid w:val="006B5E07"/>
    <w:rsid w:val="006C0232"/>
    <w:rsid w:val="006C0C4B"/>
    <w:rsid w:val="006C0FCA"/>
    <w:rsid w:val="006C4A85"/>
    <w:rsid w:val="006D5DDA"/>
    <w:rsid w:val="006D7EF0"/>
    <w:rsid w:val="006E0878"/>
    <w:rsid w:val="006E433D"/>
    <w:rsid w:val="006F2F87"/>
    <w:rsid w:val="006F5468"/>
    <w:rsid w:val="006F5D46"/>
    <w:rsid w:val="006F6241"/>
    <w:rsid w:val="00701D1C"/>
    <w:rsid w:val="00704BEF"/>
    <w:rsid w:val="0071220C"/>
    <w:rsid w:val="007138ED"/>
    <w:rsid w:val="00715624"/>
    <w:rsid w:val="0072336D"/>
    <w:rsid w:val="00724812"/>
    <w:rsid w:val="007322CA"/>
    <w:rsid w:val="00742F01"/>
    <w:rsid w:val="007501CB"/>
    <w:rsid w:val="0075432C"/>
    <w:rsid w:val="00754A1D"/>
    <w:rsid w:val="00757038"/>
    <w:rsid w:val="0076567B"/>
    <w:rsid w:val="007664BB"/>
    <w:rsid w:val="0077120C"/>
    <w:rsid w:val="00774635"/>
    <w:rsid w:val="0077561F"/>
    <w:rsid w:val="00790302"/>
    <w:rsid w:val="00790CF8"/>
    <w:rsid w:val="007A1652"/>
    <w:rsid w:val="007A32C6"/>
    <w:rsid w:val="007B062C"/>
    <w:rsid w:val="007B62FD"/>
    <w:rsid w:val="007B7702"/>
    <w:rsid w:val="007C0E5B"/>
    <w:rsid w:val="007C3CD4"/>
    <w:rsid w:val="007C475F"/>
    <w:rsid w:val="007C6E97"/>
    <w:rsid w:val="007C7DDD"/>
    <w:rsid w:val="007D5E2A"/>
    <w:rsid w:val="007D6596"/>
    <w:rsid w:val="007E10BA"/>
    <w:rsid w:val="007E13E2"/>
    <w:rsid w:val="007E4676"/>
    <w:rsid w:val="007F0F26"/>
    <w:rsid w:val="007F1537"/>
    <w:rsid w:val="007F1F6C"/>
    <w:rsid w:val="007F21D0"/>
    <w:rsid w:val="00807A48"/>
    <w:rsid w:val="00814E52"/>
    <w:rsid w:val="00823193"/>
    <w:rsid w:val="00845DE3"/>
    <w:rsid w:val="00847D48"/>
    <w:rsid w:val="00856E6A"/>
    <w:rsid w:val="00860AF6"/>
    <w:rsid w:val="0086565E"/>
    <w:rsid w:val="00883DC6"/>
    <w:rsid w:val="008A00F1"/>
    <w:rsid w:val="008A4004"/>
    <w:rsid w:val="008B1078"/>
    <w:rsid w:val="008B68DA"/>
    <w:rsid w:val="008C7187"/>
    <w:rsid w:val="008C752D"/>
    <w:rsid w:val="008E1FEB"/>
    <w:rsid w:val="008E332F"/>
    <w:rsid w:val="008E6DEC"/>
    <w:rsid w:val="008F2495"/>
    <w:rsid w:val="00911A1A"/>
    <w:rsid w:val="00925276"/>
    <w:rsid w:val="00955BB6"/>
    <w:rsid w:val="0096184D"/>
    <w:rsid w:val="00964D28"/>
    <w:rsid w:val="00971B23"/>
    <w:rsid w:val="0098070D"/>
    <w:rsid w:val="00981638"/>
    <w:rsid w:val="00983B83"/>
    <w:rsid w:val="009857C7"/>
    <w:rsid w:val="00993FF8"/>
    <w:rsid w:val="00994BC6"/>
    <w:rsid w:val="00994FBA"/>
    <w:rsid w:val="009A1554"/>
    <w:rsid w:val="009A3141"/>
    <w:rsid w:val="009A66D7"/>
    <w:rsid w:val="009B1218"/>
    <w:rsid w:val="009C11EB"/>
    <w:rsid w:val="009C2578"/>
    <w:rsid w:val="009C368B"/>
    <w:rsid w:val="009C3A52"/>
    <w:rsid w:val="009D3EB8"/>
    <w:rsid w:val="009D5680"/>
    <w:rsid w:val="009D59B6"/>
    <w:rsid w:val="009D63CE"/>
    <w:rsid w:val="009E27CB"/>
    <w:rsid w:val="009E47A8"/>
    <w:rsid w:val="009E70D6"/>
    <w:rsid w:val="00A01086"/>
    <w:rsid w:val="00A02FDE"/>
    <w:rsid w:val="00A0502B"/>
    <w:rsid w:val="00A057BB"/>
    <w:rsid w:val="00A0714B"/>
    <w:rsid w:val="00A2327B"/>
    <w:rsid w:val="00A37623"/>
    <w:rsid w:val="00A501AC"/>
    <w:rsid w:val="00A61FF7"/>
    <w:rsid w:val="00A6479E"/>
    <w:rsid w:val="00A64E66"/>
    <w:rsid w:val="00A73D3D"/>
    <w:rsid w:val="00A744D7"/>
    <w:rsid w:val="00A85FEC"/>
    <w:rsid w:val="00A9407C"/>
    <w:rsid w:val="00A97E29"/>
    <w:rsid w:val="00AA1D90"/>
    <w:rsid w:val="00AB7FA6"/>
    <w:rsid w:val="00AC7E6A"/>
    <w:rsid w:val="00AD1556"/>
    <w:rsid w:val="00AE3E39"/>
    <w:rsid w:val="00AF40A3"/>
    <w:rsid w:val="00AF7B93"/>
    <w:rsid w:val="00B014A9"/>
    <w:rsid w:val="00B10DBD"/>
    <w:rsid w:val="00B113CA"/>
    <w:rsid w:val="00B15DFE"/>
    <w:rsid w:val="00B17AA6"/>
    <w:rsid w:val="00B2298E"/>
    <w:rsid w:val="00B32C8C"/>
    <w:rsid w:val="00B32DB3"/>
    <w:rsid w:val="00B37FF6"/>
    <w:rsid w:val="00B5514B"/>
    <w:rsid w:val="00B5680E"/>
    <w:rsid w:val="00B65306"/>
    <w:rsid w:val="00B733B3"/>
    <w:rsid w:val="00B76D1F"/>
    <w:rsid w:val="00B91267"/>
    <w:rsid w:val="00B9411E"/>
    <w:rsid w:val="00BA173B"/>
    <w:rsid w:val="00BA6909"/>
    <w:rsid w:val="00BB3640"/>
    <w:rsid w:val="00BB7EB9"/>
    <w:rsid w:val="00BC2354"/>
    <w:rsid w:val="00BC248C"/>
    <w:rsid w:val="00BC421B"/>
    <w:rsid w:val="00BD3DCF"/>
    <w:rsid w:val="00BD6A74"/>
    <w:rsid w:val="00BE0DB9"/>
    <w:rsid w:val="00BE239D"/>
    <w:rsid w:val="00BE464D"/>
    <w:rsid w:val="00BE67CB"/>
    <w:rsid w:val="00BF0E8D"/>
    <w:rsid w:val="00BF29DA"/>
    <w:rsid w:val="00BF2D96"/>
    <w:rsid w:val="00BF6D64"/>
    <w:rsid w:val="00BF7800"/>
    <w:rsid w:val="00C07EFA"/>
    <w:rsid w:val="00C148C4"/>
    <w:rsid w:val="00C239ED"/>
    <w:rsid w:val="00C26B77"/>
    <w:rsid w:val="00C410C3"/>
    <w:rsid w:val="00C46F61"/>
    <w:rsid w:val="00C47B16"/>
    <w:rsid w:val="00C6171E"/>
    <w:rsid w:val="00C62EBD"/>
    <w:rsid w:val="00C64098"/>
    <w:rsid w:val="00C704C0"/>
    <w:rsid w:val="00C75D34"/>
    <w:rsid w:val="00C77705"/>
    <w:rsid w:val="00C80828"/>
    <w:rsid w:val="00C81843"/>
    <w:rsid w:val="00C81F9E"/>
    <w:rsid w:val="00C94A67"/>
    <w:rsid w:val="00C968B4"/>
    <w:rsid w:val="00CA3D2C"/>
    <w:rsid w:val="00CA4B96"/>
    <w:rsid w:val="00CB5EFB"/>
    <w:rsid w:val="00CC50D0"/>
    <w:rsid w:val="00CC5E7C"/>
    <w:rsid w:val="00CD25FA"/>
    <w:rsid w:val="00CD2C3E"/>
    <w:rsid w:val="00CD3D41"/>
    <w:rsid w:val="00CE2382"/>
    <w:rsid w:val="00CE6F35"/>
    <w:rsid w:val="00CF2F94"/>
    <w:rsid w:val="00D03F5E"/>
    <w:rsid w:val="00D04F43"/>
    <w:rsid w:val="00D14768"/>
    <w:rsid w:val="00D2356E"/>
    <w:rsid w:val="00D315D0"/>
    <w:rsid w:val="00D37CA6"/>
    <w:rsid w:val="00D40F59"/>
    <w:rsid w:val="00D423B2"/>
    <w:rsid w:val="00D5034D"/>
    <w:rsid w:val="00D620AC"/>
    <w:rsid w:val="00D74D84"/>
    <w:rsid w:val="00D764E7"/>
    <w:rsid w:val="00D825C6"/>
    <w:rsid w:val="00D86837"/>
    <w:rsid w:val="00D90CFF"/>
    <w:rsid w:val="00D95DED"/>
    <w:rsid w:val="00DA3E78"/>
    <w:rsid w:val="00DA7061"/>
    <w:rsid w:val="00DB0B2A"/>
    <w:rsid w:val="00DB2ABB"/>
    <w:rsid w:val="00DB4417"/>
    <w:rsid w:val="00DB5F90"/>
    <w:rsid w:val="00DC428E"/>
    <w:rsid w:val="00DC745E"/>
    <w:rsid w:val="00DC7618"/>
    <w:rsid w:val="00DE1C22"/>
    <w:rsid w:val="00DE3A42"/>
    <w:rsid w:val="00DF18D8"/>
    <w:rsid w:val="00DF319E"/>
    <w:rsid w:val="00DF6183"/>
    <w:rsid w:val="00E030F8"/>
    <w:rsid w:val="00E04B93"/>
    <w:rsid w:val="00E11D90"/>
    <w:rsid w:val="00E16E10"/>
    <w:rsid w:val="00E22C03"/>
    <w:rsid w:val="00E31DC6"/>
    <w:rsid w:val="00E412BD"/>
    <w:rsid w:val="00E54064"/>
    <w:rsid w:val="00E60D2C"/>
    <w:rsid w:val="00E63495"/>
    <w:rsid w:val="00E64510"/>
    <w:rsid w:val="00E65BB2"/>
    <w:rsid w:val="00E66064"/>
    <w:rsid w:val="00E666D7"/>
    <w:rsid w:val="00E70C28"/>
    <w:rsid w:val="00E86044"/>
    <w:rsid w:val="00EA0DF8"/>
    <w:rsid w:val="00EA45C9"/>
    <w:rsid w:val="00EA780C"/>
    <w:rsid w:val="00EA7FC2"/>
    <w:rsid w:val="00EB0197"/>
    <w:rsid w:val="00EC10FD"/>
    <w:rsid w:val="00ED21AA"/>
    <w:rsid w:val="00EE01CF"/>
    <w:rsid w:val="00EF12A7"/>
    <w:rsid w:val="00EF2B0D"/>
    <w:rsid w:val="00EF347B"/>
    <w:rsid w:val="00EF4655"/>
    <w:rsid w:val="00EF4998"/>
    <w:rsid w:val="00EF5747"/>
    <w:rsid w:val="00EF6779"/>
    <w:rsid w:val="00F04A01"/>
    <w:rsid w:val="00F04E84"/>
    <w:rsid w:val="00F2142B"/>
    <w:rsid w:val="00F243D4"/>
    <w:rsid w:val="00F276F6"/>
    <w:rsid w:val="00F42F36"/>
    <w:rsid w:val="00F44400"/>
    <w:rsid w:val="00F47B8A"/>
    <w:rsid w:val="00F57CCA"/>
    <w:rsid w:val="00F70F81"/>
    <w:rsid w:val="00F71B67"/>
    <w:rsid w:val="00F8039A"/>
    <w:rsid w:val="00F80FA1"/>
    <w:rsid w:val="00F8103C"/>
    <w:rsid w:val="00F86A40"/>
    <w:rsid w:val="00FA3D97"/>
    <w:rsid w:val="00FB0724"/>
    <w:rsid w:val="00FB33E6"/>
    <w:rsid w:val="00FB4503"/>
    <w:rsid w:val="00FC7F69"/>
    <w:rsid w:val="00FC7FEE"/>
    <w:rsid w:val="00FD0A05"/>
    <w:rsid w:val="00FD1AE7"/>
    <w:rsid w:val="00FE039B"/>
    <w:rsid w:val="00FE0719"/>
    <w:rsid w:val="00FE4556"/>
    <w:rsid w:val="00FE6D21"/>
    <w:rsid w:val="00FE79CB"/>
    <w:rsid w:val="00FF00F1"/>
    <w:rsid w:val="00FF44D8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FB450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828"/>
    <w:pPr>
      <w:spacing w:after="120"/>
    </w:pPr>
  </w:style>
  <w:style w:type="character" w:customStyle="1" w:styleId="a4">
    <w:name w:val="Основной текст Знак"/>
    <w:basedOn w:val="a0"/>
    <w:link w:val="a3"/>
    <w:rsid w:val="00C80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C11EB"/>
    <w:pPr>
      <w:ind w:left="720"/>
      <w:contextualSpacing/>
    </w:pPr>
  </w:style>
  <w:style w:type="table" w:styleId="a6">
    <w:name w:val="Table Grid"/>
    <w:basedOn w:val="a1"/>
    <w:uiPriority w:val="59"/>
    <w:rsid w:val="00BA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шрифт абзаца8"/>
    <w:rsid w:val="00BA173B"/>
  </w:style>
  <w:style w:type="character" w:customStyle="1" w:styleId="7">
    <w:name w:val="Основной шрифт абзаца7"/>
    <w:rsid w:val="00BA173B"/>
  </w:style>
  <w:style w:type="character" w:customStyle="1" w:styleId="Absatz-Standardschriftart">
    <w:name w:val="Absatz-Standardschriftart"/>
    <w:rsid w:val="00BA173B"/>
  </w:style>
  <w:style w:type="character" w:customStyle="1" w:styleId="6">
    <w:name w:val="Основной шрифт абзаца6"/>
    <w:rsid w:val="00BA173B"/>
  </w:style>
  <w:style w:type="character" w:customStyle="1" w:styleId="WW-Absatz-Standardschriftart">
    <w:name w:val="WW-Absatz-Standardschriftart"/>
    <w:rsid w:val="00BA173B"/>
  </w:style>
  <w:style w:type="character" w:customStyle="1" w:styleId="WW-Absatz-Standardschriftart1">
    <w:name w:val="WW-Absatz-Standardschriftart1"/>
    <w:rsid w:val="00BA173B"/>
  </w:style>
  <w:style w:type="character" w:customStyle="1" w:styleId="WW-Absatz-Standardschriftart11">
    <w:name w:val="WW-Absatz-Standardschriftart11"/>
    <w:rsid w:val="00BA173B"/>
  </w:style>
  <w:style w:type="character" w:customStyle="1" w:styleId="WW-Absatz-Standardschriftart111">
    <w:name w:val="WW-Absatz-Standardschriftart111"/>
    <w:rsid w:val="00BA173B"/>
  </w:style>
  <w:style w:type="character" w:customStyle="1" w:styleId="WW-Absatz-Standardschriftart1111">
    <w:name w:val="WW-Absatz-Standardschriftart1111"/>
    <w:rsid w:val="00BA173B"/>
  </w:style>
  <w:style w:type="character" w:customStyle="1" w:styleId="WW-Absatz-Standardschriftart11111">
    <w:name w:val="WW-Absatz-Standardschriftart11111"/>
    <w:rsid w:val="00BA173B"/>
  </w:style>
  <w:style w:type="character" w:customStyle="1" w:styleId="WW-Absatz-Standardschriftart111111">
    <w:name w:val="WW-Absatz-Standardschriftart111111"/>
    <w:rsid w:val="00BA173B"/>
  </w:style>
  <w:style w:type="character" w:customStyle="1" w:styleId="WW-Absatz-Standardschriftart1111111">
    <w:name w:val="WW-Absatz-Standardschriftart1111111"/>
    <w:rsid w:val="00BA173B"/>
  </w:style>
  <w:style w:type="character" w:customStyle="1" w:styleId="WW-Absatz-Standardschriftart11111111">
    <w:name w:val="WW-Absatz-Standardschriftart11111111"/>
    <w:rsid w:val="00BA173B"/>
  </w:style>
  <w:style w:type="character" w:customStyle="1" w:styleId="WW-Absatz-Standardschriftart111111111">
    <w:name w:val="WW-Absatz-Standardschriftart111111111"/>
    <w:rsid w:val="00BA173B"/>
  </w:style>
  <w:style w:type="character" w:customStyle="1" w:styleId="WW-Absatz-Standardschriftart1111111111">
    <w:name w:val="WW-Absatz-Standardschriftart1111111111"/>
    <w:rsid w:val="00BA173B"/>
  </w:style>
  <w:style w:type="character" w:customStyle="1" w:styleId="5">
    <w:name w:val="Основной шрифт абзаца5"/>
    <w:rsid w:val="00BA173B"/>
  </w:style>
  <w:style w:type="character" w:customStyle="1" w:styleId="WW-Absatz-Standardschriftart11111111111">
    <w:name w:val="WW-Absatz-Standardschriftart11111111111"/>
    <w:rsid w:val="00BA173B"/>
  </w:style>
  <w:style w:type="character" w:customStyle="1" w:styleId="WW-Absatz-Standardschriftart111111111111">
    <w:name w:val="WW-Absatz-Standardschriftart111111111111"/>
    <w:rsid w:val="00BA173B"/>
  </w:style>
  <w:style w:type="character" w:customStyle="1" w:styleId="WW-Absatz-Standardschriftart1111111111111">
    <w:name w:val="WW-Absatz-Standardschriftart1111111111111"/>
    <w:rsid w:val="00BA173B"/>
  </w:style>
  <w:style w:type="character" w:customStyle="1" w:styleId="WW-Absatz-Standardschriftart11111111111111">
    <w:name w:val="WW-Absatz-Standardschriftart11111111111111"/>
    <w:rsid w:val="00BA173B"/>
  </w:style>
  <w:style w:type="character" w:customStyle="1" w:styleId="WW-Absatz-Standardschriftart111111111111111">
    <w:name w:val="WW-Absatz-Standardschriftart111111111111111"/>
    <w:rsid w:val="00BA173B"/>
  </w:style>
  <w:style w:type="character" w:customStyle="1" w:styleId="WW-Absatz-Standardschriftart1111111111111111">
    <w:name w:val="WW-Absatz-Standardschriftart1111111111111111"/>
    <w:rsid w:val="00BA173B"/>
  </w:style>
  <w:style w:type="character" w:customStyle="1" w:styleId="WW-Absatz-Standardschriftart11111111111111111">
    <w:name w:val="WW-Absatz-Standardschriftart11111111111111111"/>
    <w:rsid w:val="00BA173B"/>
  </w:style>
  <w:style w:type="character" w:customStyle="1" w:styleId="WW-Absatz-Standardschriftart111111111111111111">
    <w:name w:val="WW-Absatz-Standardschriftart111111111111111111"/>
    <w:rsid w:val="00BA173B"/>
  </w:style>
  <w:style w:type="character" w:customStyle="1" w:styleId="WW-Absatz-Standardschriftart1111111111111111111">
    <w:name w:val="WW-Absatz-Standardschriftart1111111111111111111"/>
    <w:rsid w:val="00BA173B"/>
  </w:style>
  <w:style w:type="character" w:customStyle="1" w:styleId="WW-Absatz-Standardschriftart11111111111111111111">
    <w:name w:val="WW-Absatz-Standardschriftart11111111111111111111"/>
    <w:rsid w:val="00BA173B"/>
  </w:style>
  <w:style w:type="character" w:customStyle="1" w:styleId="WW-Absatz-Standardschriftart111111111111111111111">
    <w:name w:val="WW-Absatz-Standardschriftart111111111111111111111"/>
    <w:rsid w:val="00BA173B"/>
  </w:style>
  <w:style w:type="character" w:customStyle="1" w:styleId="WW-Absatz-Standardschriftart1111111111111111111111">
    <w:name w:val="WW-Absatz-Standardschriftart1111111111111111111111"/>
    <w:rsid w:val="00BA173B"/>
  </w:style>
  <w:style w:type="character" w:customStyle="1" w:styleId="WW-Absatz-Standardschriftart11111111111111111111111">
    <w:name w:val="WW-Absatz-Standardschriftart11111111111111111111111"/>
    <w:rsid w:val="00BA173B"/>
  </w:style>
  <w:style w:type="character" w:customStyle="1" w:styleId="WW-Absatz-Standardschriftart111111111111111111111111">
    <w:name w:val="WW-Absatz-Standardschriftart111111111111111111111111"/>
    <w:rsid w:val="00BA173B"/>
  </w:style>
  <w:style w:type="character" w:customStyle="1" w:styleId="WW-Absatz-Standardschriftart1111111111111111111111111">
    <w:name w:val="WW-Absatz-Standardschriftart1111111111111111111111111"/>
    <w:rsid w:val="00BA173B"/>
  </w:style>
  <w:style w:type="character" w:customStyle="1" w:styleId="4">
    <w:name w:val="Основной шрифт абзаца4"/>
    <w:rsid w:val="00BA173B"/>
  </w:style>
  <w:style w:type="character" w:customStyle="1" w:styleId="WW-Absatz-Standardschriftart11111111111111111111111111">
    <w:name w:val="WW-Absatz-Standardschriftart11111111111111111111111111"/>
    <w:rsid w:val="00BA173B"/>
  </w:style>
  <w:style w:type="character" w:customStyle="1" w:styleId="WW-Absatz-Standardschriftart111111111111111111111111111">
    <w:name w:val="WW-Absatz-Standardschriftart111111111111111111111111111"/>
    <w:rsid w:val="00BA173B"/>
  </w:style>
  <w:style w:type="character" w:customStyle="1" w:styleId="WW-Absatz-Standardschriftart1111111111111111111111111111">
    <w:name w:val="WW-Absatz-Standardschriftart1111111111111111111111111111"/>
    <w:rsid w:val="00BA173B"/>
  </w:style>
  <w:style w:type="character" w:customStyle="1" w:styleId="WW-Absatz-Standardschriftart11111111111111111111111111111">
    <w:name w:val="WW-Absatz-Standardschriftart11111111111111111111111111111"/>
    <w:rsid w:val="00BA173B"/>
  </w:style>
  <w:style w:type="character" w:customStyle="1" w:styleId="WW-Absatz-Standardschriftart111111111111111111111111111111">
    <w:name w:val="WW-Absatz-Standardschriftart111111111111111111111111111111"/>
    <w:rsid w:val="00BA173B"/>
  </w:style>
  <w:style w:type="character" w:customStyle="1" w:styleId="WW-Absatz-Standardschriftart1111111111111111111111111111111">
    <w:name w:val="WW-Absatz-Standardschriftart1111111111111111111111111111111"/>
    <w:rsid w:val="00BA173B"/>
  </w:style>
  <w:style w:type="character" w:customStyle="1" w:styleId="WW-Absatz-Standardschriftart11111111111111111111111111111111">
    <w:name w:val="WW-Absatz-Standardschriftart11111111111111111111111111111111"/>
    <w:rsid w:val="00BA173B"/>
  </w:style>
  <w:style w:type="character" w:customStyle="1" w:styleId="WW-Absatz-Standardschriftart111111111111111111111111111111111">
    <w:name w:val="WW-Absatz-Standardschriftart111111111111111111111111111111111"/>
    <w:rsid w:val="00BA173B"/>
  </w:style>
  <w:style w:type="character" w:customStyle="1" w:styleId="WW-Absatz-Standardschriftart1111111111111111111111111111111111">
    <w:name w:val="WW-Absatz-Standardschriftart1111111111111111111111111111111111"/>
    <w:rsid w:val="00BA173B"/>
  </w:style>
  <w:style w:type="character" w:customStyle="1" w:styleId="WW-Absatz-Standardschriftart11111111111111111111111111111111111">
    <w:name w:val="WW-Absatz-Standardschriftart11111111111111111111111111111111111"/>
    <w:rsid w:val="00BA173B"/>
  </w:style>
  <w:style w:type="character" w:customStyle="1" w:styleId="3">
    <w:name w:val="Основной шрифт абзаца3"/>
    <w:rsid w:val="00BA173B"/>
  </w:style>
  <w:style w:type="character" w:customStyle="1" w:styleId="WW-Absatz-Standardschriftart111111111111111111111111111111111111">
    <w:name w:val="WW-Absatz-Standardschriftart111111111111111111111111111111111111"/>
    <w:rsid w:val="00BA173B"/>
  </w:style>
  <w:style w:type="character" w:customStyle="1" w:styleId="WW-Absatz-Standardschriftart1111111111111111111111111111111111111">
    <w:name w:val="WW-Absatz-Standardschriftart1111111111111111111111111111111111111"/>
    <w:rsid w:val="00BA173B"/>
  </w:style>
  <w:style w:type="character" w:customStyle="1" w:styleId="WW-Absatz-Standardschriftart11111111111111111111111111111111111111">
    <w:name w:val="WW-Absatz-Standardschriftart11111111111111111111111111111111111111"/>
    <w:rsid w:val="00BA173B"/>
  </w:style>
  <w:style w:type="character" w:customStyle="1" w:styleId="WW-Absatz-Standardschriftart111111111111111111111111111111111111111">
    <w:name w:val="WW-Absatz-Standardschriftart111111111111111111111111111111111111111"/>
    <w:rsid w:val="00BA173B"/>
  </w:style>
  <w:style w:type="character" w:customStyle="1" w:styleId="WW-Absatz-Standardschriftart1111111111111111111111111111111111111111">
    <w:name w:val="WW-Absatz-Standardschriftart1111111111111111111111111111111111111111"/>
    <w:rsid w:val="00BA173B"/>
  </w:style>
  <w:style w:type="character" w:customStyle="1" w:styleId="WW-Absatz-Standardschriftart11111111111111111111111111111111111111111">
    <w:name w:val="WW-Absatz-Standardschriftart11111111111111111111111111111111111111111"/>
    <w:rsid w:val="00BA173B"/>
  </w:style>
  <w:style w:type="character" w:customStyle="1" w:styleId="WW-Absatz-Standardschriftart111111111111111111111111111111111111111111">
    <w:name w:val="WW-Absatz-Standardschriftart111111111111111111111111111111111111111111"/>
    <w:rsid w:val="00BA173B"/>
  </w:style>
  <w:style w:type="character" w:customStyle="1" w:styleId="WW8Num1z0">
    <w:name w:val="WW8Num1z0"/>
    <w:rsid w:val="00BA173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BA173B"/>
  </w:style>
  <w:style w:type="character" w:customStyle="1" w:styleId="WW-Absatz-Standardschriftart11111111111111111111111111111111111111111111">
    <w:name w:val="WW-Absatz-Standardschriftart11111111111111111111111111111111111111111111"/>
    <w:rsid w:val="00BA173B"/>
  </w:style>
  <w:style w:type="character" w:customStyle="1" w:styleId="WW-Absatz-Standardschriftart111111111111111111111111111111111111111111111">
    <w:name w:val="WW-Absatz-Standardschriftart111111111111111111111111111111111111111111111"/>
    <w:rsid w:val="00BA173B"/>
  </w:style>
  <w:style w:type="character" w:customStyle="1" w:styleId="WW-Absatz-Standardschriftart1111111111111111111111111111111111111111111111">
    <w:name w:val="WW-Absatz-Standardschriftart1111111111111111111111111111111111111111111111"/>
    <w:rsid w:val="00BA173B"/>
  </w:style>
  <w:style w:type="character" w:customStyle="1" w:styleId="WW-Absatz-Standardschriftart11111111111111111111111111111111111111111111111">
    <w:name w:val="WW-Absatz-Standardschriftart11111111111111111111111111111111111111111111111"/>
    <w:rsid w:val="00BA173B"/>
  </w:style>
  <w:style w:type="character" w:customStyle="1" w:styleId="WW-Absatz-Standardschriftart111111111111111111111111111111111111111111111111">
    <w:name w:val="WW-Absatz-Standardschriftart111111111111111111111111111111111111111111111111"/>
    <w:rsid w:val="00BA173B"/>
  </w:style>
  <w:style w:type="character" w:customStyle="1" w:styleId="WW-Absatz-Standardschriftart1111111111111111111111111111111111111111111111111">
    <w:name w:val="WW-Absatz-Standardschriftart1111111111111111111111111111111111111111111111111"/>
    <w:rsid w:val="00BA173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173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173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173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173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173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173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173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173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173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173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173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173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173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173B"/>
  </w:style>
  <w:style w:type="character" w:customStyle="1" w:styleId="WW8Num2z0">
    <w:name w:val="WW8Num2z0"/>
    <w:rsid w:val="00BA173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173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173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173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173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A173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A173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A173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A173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A173B"/>
  </w:style>
  <w:style w:type="character" w:customStyle="1" w:styleId="2">
    <w:name w:val="Основной шрифт абзаца2"/>
    <w:rsid w:val="00BA173B"/>
  </w:style>
  <w:style w:type="character" w:customStyle="1" w:styleId="11">
    <w:name w:val="Основной шрифт абзаца1"/>
    <w:rsid w:val="00BA173B"/>
  </w:style>
  <w:style w:type="character" w:styleId="a7">
    <w:name w:val="page number"/>
    <w:basedOn w:val="11"/>
    <w:rsid w:val="00BA173B"/>
  </w:style>
  <w:style w:type="character" w:customStyle="1" w:styleId="a8">
    <w:name w:val="Маркеры списка"/>
    <w:rsid w:val="00BA173B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 нумерации"/>
    <w:rsid w:val="00BA173B"/>
  </w:style>
  <w:style w:type="character" w:styleId="aa">
    <w:name w:val="Hyperlink"/>
    <w:rsid w:val="00BA173B"/>
    <w:rPr>
      <w:color w:val="000080"/>
      <w:u w:val="single"/>
    </w:rPr>
  </w:style>
  <w:style w:type="paragraph" w:customStyle="1" w:styleId="ab">
    <w:name w:val="Заголовок"/>
    <w:basedOn w:val="a"/>
    <w:next w:val="a3"/>
    <w:rsid w:val="00BA173B"/>
    <w:pPr>
      <w:keepNext/>
      <w:suppressAutoHyphens w:val="0"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List"/>
    <w:basedOn w:val="a3"/>
    <w:rsid w:val="00BA173B"/>
    <w:pPr>
      <w:suppressAutoHyphens w:val="0"/>
    </w:pPr>
    <w:rPr>
      <w:rFonts w:cs="Tahoma"/>
    </w:rPr>
  </w:style>
  <w:style w:type="paragraph" w:customStyle="1" w:styleId="70">
    <w:name w:val="Название7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80">
    <w:name w:val="Указатель8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styleId="ad">
    <w:name w:val="Title"/>
    <w:basedOn w:val="a"/>
    <w:next w:val="a3"/>
    <w:link w:val="ae"/>
    <w:qFormat/>
    <w:rsid w:val="00BA173B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e">
    <w:name w:val="Название Знак"/>
    <w:basedOn w:val="a0"/>
    <w:link w:val="ad"/>
    <w:rsid w:val="00BA173B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d"/>
    <w:next w:val="a3"/>
    <w:link w:val="af0"/>
    <w:qFormat/>
    <w:rsid w:val="00BA173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BA173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60">
    <w:name w:val="Название6"/>
    <w:basedOn w:val="ad"/>
    <w:next w:val="af"/>
    <w:rsid w:val="00BA173B"/>
  </w:style>
  <w:style w:type="paragraph" w:customStyle="1" w:styleId="71">
    <w:name w:val="Указатель7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12">
    <w:name w:val="Заголовок1"/>
    <w:basedOn w:val="a"/>
    <w:next w:val="a3"/>
    <w:rsid w:val="00BA173B"/>
    <w:pPr>
      <w:keepNext/>
      <w:suppressAutoHyphens w:val="0"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61">
    <w:name w:val="Указатель6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50">
    <w:name w:val="Название5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40">
    <w:name w:val="Название4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30">
    <w:name w:val="Название3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20">
    <w:name w:val="Название2"/>
    <w:basedOn w:val="a"/>
    <w:rsid w:val="00BA173B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A173B"/>
    <w:pPr>
      <w:suppressLineNumbers/>
      <w:suppressAutoHyphens w:val="0"/>
    </w:pPr>
    <w:rPr>
      <w:rFonts w:ascii="Arial" w:hAnsi="Arial" w:cs="Tahoma"/>
    </w:rPr>
  </w:style>
  <w:style w:type="paragraph" w:customStyle="1" w:styleId="13">
    <w:name w:val="Название1"/>
    <w:basedOn w:val="a"/>
    <w:rsid w:val="00BA173B"/>
    <w:pPr>
      <w:suppressLineNumbers/>
      <w:suppressAutoHyphens w:val="0"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BA173B"/>
    <w:pPr>
      <w:suppressLineNumbers/>
      <w:suppressAutoHyphens w:val="0"/>
    </w:pPr>
    <w:rPr>
      <w:rFonts w:cs="Tahoma"/>
    </w:rPr>
  </w:style>
  <w:style w:type="paragraph" w:customStyle="1" w:styleId="ConsPlusNormal">
    <w:name w:val="ConsPlusNormal"/>
    <w:rsid w:val="00BA17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A17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rsid w:val="00BA173B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A173B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header"/>
    <w:basedOn w:val="a"/>
    <w:link w:val="af4"/>
    <w:rsid w:val="00BA173B"/>
    <w:pPr>
      <w:tabs>
        <w:tab w:val="center" w:pos="4677"/>
        <w:tab w:val="right" w:pos="9355"/>
      </w:tabs>
      <w:suppressAutoHyphens w:val="0"/>
    </w:pPr>
  </w:style>
  <w:style w:type="character" w:customStyle="1" w:styleId="af4">
    <w:name w:val="Верхний колонтитул Знак"/>
    <w:basedOn w:val="a0"/>
    <w:link w:val="af3"/>
    <w:rsid w:val="00BA1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A173B"/>
    <w:pPr>
      <w:suppressLineNumbers/>
      <w:suppressAutoHyphens w:val="0"/>
    </w:pPr>
  </w:style>
  <w:style w:type="paragraph" w:customStyle="1" w:styleId="af6">
    <w:name w:val="Заголовок таблицы"/>
    <w:basedOn w:val="af5"/>
    <w:rsid w:val="00BA173B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3"/>
    <w:rsid w:val="00BA173B"/>
    <w:pPr>
      <w:suppressAutoHyphens w:val="0"/>
    </w:pPr>
  </w:style>
  <w:style w:type="paragraph" w:styleId="af8">
    <w:name w:val="footer"/>
    <w:basedOn w:val="a"/>
    <w:link w:val="af9"/>
    <w:rsid w:val="00BA173B"/>
    <w:pPr>
      <w:tabs>
        <w:tab w:val="center" w:pos="4677"/>
        <w:tab w:val="right" w:pos="9355"/>
      </w:tabs>
      <w:suppressAutoHyphens w:val="0"/>
    </w:pPr>
  </w:style>
  <w:style w:type="character" w:customStyle="1" w:styleId="af9">
    <w:name w:val="Нижний колонтитул Знак"/>
    <w:basedOn w:val="a0"/>
    <w:link w:val="af8"/>
    <w:rsid w:val="00BA1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FB4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a">
    <w:name w:val="Normal (Web)"/>
    <w:basedOn w:val="a"/>
    <w:uiPriority w:val="99"/>
    <w:unhideWhenUsed/>
    <w:rsid w:val="001701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b">
    <w:name w:val="Основной текст_"/>
    <w:link w:val="15"/>
    <w:rsid w:val="00B5680E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b"/>
    <w:rsid w:val="00B5680E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richfactdown-paragraph">
    <w:name w:val="richfactdown-paragraph"/>
    <w:basedOn w:val="a"/>
    <w:rsid w:val="00E22C0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c">
    <w:name w:val="Strong"/>
    <w:basedOn w:val="a0"/>
    <w:uiPriority w:val="22"/>
    <w:qFormat/>
    <w:rsid w:val="00E22C03"/>
    <w:rPr>
      <w:b/>
      <w:bCs/>
    </w:rPr>
  </w:style>
  <w:style w:type="paragraph" w:styleId="afd">
    <w:name w:val="No Spacing"/>
    <w:uiPriority w:val="1"/>
    <w:qFormat/>
    <w:rsid w:val="00F2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FB450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828"/>
    <w:pPr>
      <w:spacing w:after="120"/>
    </w:pPr>
  </w:style>
  <w:style w:type="character" w:customStyle="1" w:styleId="a4">
    <w:name w:val="Основной текст Знак"/>
    <w:basedOn w:val="a0"/>
    <w:link w:val="a3"/>
    <w:rsid w:val="00C80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C11EB"/>
    <w:pPr>
      <w:ind w:left="720"/>
      <w:contextualSpacing/>
    </w:pPr>
  </w:style>
  <w:style w:type="table" w:styleId="a6">
    <w:name w:val="Table Grid"/>
    <w:basedOn w:val="a1"/>
    <w:uiPriority w:val="59"/>
    <w:rsid w:val="00BA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шрифт абзаца8"/>
    <w:rsid w:val="00BA173B"/>
  </w:style>
  <w:style w:type="character" w:customStyle="1" w:styleId="7">
    <w:name w:val="Основной шрифт абзаца7"/>
    <w:rsid w:val="00BA173B"/>
  </w:style>
  <w:style w:type="character" w:customStyle="1" w:styleId="Absatz-Standardschriftart">
    <w:name w:val="Absatz-Standardschriftart"/>
    <w:rsid w:val="00BA173B"/>
  </w:style>
  <w:style w:type="character" w:customStyle="1" w:styleId="6">
    <w:name w:val="Основной шрифт абзаца6"/>
    <w:rsid w:val="00BA173B"/>
  </w:style>
  <w:style w:type="character" w:customStyle="1" w:styleId="WW-Absatz-Standardschriftart">
    <w:name w:val="WW-Absatz-Standardschriftart"/>
    <w:rsid w:val="00BA173B"/>
  </w:style>
  <w:style w:type="character" w:customStyle="1" w:styleId="WW-Absatz-Standardschriftart1">
    <w:name w:val="WW-Absatz-Standardschriftart1"/>
    <w:rsid w:val="00BA173B"/>
  </w:style>
  <w:style w:type="character" w:customStyle="1" w:styleId="WW-Absatz-Standardschriftart11">
    <w:name w:val="WW-Absatz-Standardschriftart11"/>
    <w:rsid w:val="00BA173B"/>
  </w:style>
  <w:style w:type="character" w:customStyle="1" w:styleId="WW-Absatz-Standardschriftart111">
    <w:name w:val="WW-Absatz-Standardschriftart111"/>
    <w:rsid w:val="00BA173B"/>
  </w:style>
  <w:style w:type="character" w:customStyle="1" w:styleId="WW-Absatz-Standardschriftart1111">
    <w:name w:val="WW-Absatz-Standardschriftart1111"/>
    <w:rsid w:val="00BA173B"/>
  </w:style>
  <w:style w:type="character" w:customStyle="1" w:styleId="WW-Absatz-Standardschriftart11111">
    <w:name w:val="WW-Absatz-Standardschriftart11111"/>
    <w:rsid w:val="00BA173B"/>
  </w:style>
  <w:style w:type="character" w:customStyle="1" w:styleId="WW-Absatz-Standardschriftart111111">
    <w:name w:val="WW-Absatz-Standardschriftart111111"/>
    <w:rsid w:val="00BA173B"/>
  </w:style>
  <w:style w:type="character" w:customStyle="1" w:styleId="WW-Absatz-Standardschriftart1111111">
    <w:name w:val="WW-Absatz-Standardschriftart1111111"/>
    <w:rsid w:val="00BA173B"/>
  </w:style>
  <w:style w:type="character" w:customStyle="1" w:styleId="WW-Absatz-Standardschriftart11111111">
    <w:name w:val="WW-Absatz-Standardschriftart11111111"/>
    <w:rsid w:val="00BA173B"/>
  </w:style>
  <w:style w:type="character" w:customStyle="1" w:styleId="WW-Absatz-Standardschriftart111111111">
    <w:name w:val="WW-Absatz-Standardschriftart111111111"/>
    <w:rsid w:val="00BA173B"/>
  </w:style>
  <w:style w:type="character" w:customStyle="1" w:styleId="WW-Absatz-Standardschriftart1111111111">
    <w:name w:val="WW-Absatz-Standardschriftart1111111111"/>
    <w:rsid w:val="00BA173B"/>
  </w:style>
  <w:style w:type="character" w:customStyle="1" w:styleId="5">
    <w:name w:val="Основной шрифт абзаца5"/>
    <w:rsid w:val="00BA173B"/>
  </w:style>
  <w:style w:type="character" w:customStyle="1" w:styleId="WW-Absatz-Standardschriftart11111111111">
    <w:name w:val="WW-Absatz-Standardschriftart11111111111"/>
    <w:rsid w:val="00BA173B"/>
  </w:style>
  <w:style w:type="character" w:customStyle="1" w:styleId="WW-Absatz-Standardschriftart111111111111">
    <w:name w:val="WW-Absatz-Standardschriftart111111111111"/>
    <w:rsid w:val="00BA173B"/>
  </w:style>
  <w:style w:type="character" w:customStyle="1" w:styleId="WW-Absatz-Standardschriftart1111111111111">
    <w:name w:val="WW-Absatz-Standardschriftart1111111111111"/>
    <w:rsid w:val="00BA173B"/>
  </w:style>
  <w:style w:type="character" w:customStyle="1" w:styleId="WW-Absatz-Standardschriftart11111111111111">
    <w:name w:val="WW-Absatz-Standardschriftart11111111111111"/>
    <w:rsid w:val="00BA173B"/>
  </w:style>
  <w:style w:type="character" w:customStyle="1" w:styleId="WW-Absatz-Standardschriftart111111111111111">
    <w:name w:val="WW-Absatz-Standardschriftart111111111111111"/>
    <w:rsid w:val="00BA173B"/>
  </w:style>
  <w:style w:type="character" w:customStyle="1" w:styleId="WW-Absatz-Standardschriftart1111111111111111">
    <w:name w:val="WW-Absatz-Standardschriftart1111111111111111"/>
    <w:rsid w:val="00BA173B"/>
  </w:style>
  <w:style w:type="character" w:customStyle="1" w:styleId="WW-Absatz-Standardschriftart11111111111111111">
    <w:name w:val="WW-Absatz-Standardschriftart11111111111111111"/>
    <w:rsid w:val="00BA173B"/>
  </w:style>
  <w:style w:type="character" w:customStyle="1" w:styleId="WW-Absatz-Standardschriftart111111111111111111">
    <w:name w:val="WW-Absatz-Standardschriftart111111111111111111"/>
    <w:rsid w:val="00BA173B"/>
  </w:style>
  <w:style w:type="character" w:customStyle="1" w:styleId="WW-Absatz-Standardschriftart1111111111111111111">
    <w:name w:val="WW-Absatz-Standardschriftart1111111111111111111"/>
    <w:rsid w:val="00BA173B"/>
  </w:style>
  <w:style w:type="character" w:customStyle="1" w:styleId="WW-Absatz-Standardschriftart11111111111111111111">
    <w:name w:val="WW-Absatz-Standardschriftart11111111111111111111"/>
    <w:rsid w:val="00BA173B"/>
  </w:style>
  <w:style w:type="character" w:customStyle="1" w:styleId="WW-Absatz-Standardschriftart111111111111111111111">
    <w:name w:val="WW-Absatz-Standardschriftart111111111111111111111"/>
    <w:rsid w:val="00BA173B"/>
  </w:style>
  <w:style w:type="character" w:customStyle="1" w:styleId="WW-Absatz-Standardschriftart1111111111111111111111">
    <w:name w:val="WW-Absatz-Standardschriftart1111111111111111111111"/>
    <w:rsid w:val="00BA173B"/>
  </w:style>
  <w:style w:type="character" w:customStyle="1" w:styleId="WW-Absatz-Standardschriftart11111111111111111111111">
    <w:name w:val="WW-Absatz-Standardschriftart11111111111111111111111"/>
    <w:rsid w:val="00BA173B"/>
  </w:style>
  <w:style w:type="character" w:customStyle="1" w:styleId="WW-Absatz-Standardschriftart111111111111111111111111">
    <w:name w:val="WW-Absatz-Standardschriftart111111111111111111111111"/>
    <w:rsid w:val="00BA173B"/>
  </w:style>
  <w:style w:type="character" w:customStyle="1" w:styleId="WW-Absatz-Standardschriftart1111111111111111111111111">
    <w:name w:val="WW-Absatz-Standardschriftart1111111111111111111111111"/>
    <w:rsid w:val="00BA173B"/>
  </w:style>
  <w:style w:type="character" w:customStyle="1" w:styleId="4">
    <w:name w:val="Основной шрифт абзаца4"/>
    <w:rsid w:val="00BA173B"/>
  </w:style>
  <w:style w:type="character" w:customStyle="1" w:styleId="WW-Absatz-Standardschriftart11111111111111111111111111">
    <w:name w:val="WW-Absatz-Standardschriftart11111111111111111111111111"/>
    <w:rsid w:val="00BA173B"/>
  </w:style>
  <w:style w:type="character" w:customStyle="1" w:styleId="WW-Absatz-Standardschriftart111111111111111111111111111">
    <w:name w:val="WW-Absatz-Standardschriftart111111111111111111111111111"/>
    <w:rsid w:val="00BA173B"/>
  </w:style>
  <w:style w:type="character" w:customStyle="1" w:styleId="WW-Absatz-Standardschriftart1111111111111111111111111111">
    <w:name w:val="WW-Absatz-Standardschriftart1111111111111111111111111111"/>
    <w:rsid w:val="00BA173B"/>
  </w:style>
  <w:style w:type="character" w:customStyle="1" w:styleId="WW-Absatz-Standardschriftart11111111111111111111111111111">
    <w:name w:val="WW-Absatz-Standardschriftart11111111111111111111111111111"/>
    <w:rsid w:val="00BA173B"/>
  </w:style>
  <w:style w:type="character" w:customStyle="1" w:styleId="WW-Absatz-Standardschriftart111111111111111111111111111111">
    <w:name w:val="WW-Absatz-Standardschriftart111111111111111111111111111111"/>
    <w:rsid w:val="00BA173B"/>
  </w:style>
  <w:style w:type="character" w:customStyle="1" w:styleId="WW-Absatz-Standardschriftart1111111111111111111111111111111">
    <w:name w:val="WW-Absatz-Standardschriftart1111111111111111111111111111111"/>
    <w:rsid w:val="00BA173B"/>
  </w:style>
  <w:style w:type="character" w:customStyle="1" w:styleId="WW-Absatz-Standardschriftart11111111111111111111111111111111">
    <w:name w:val="WW-Absatz-Standardschriftart11111111111111111111111111111111"/>
    <w:rsid w:val="00BA173B"/>
  </w:style>
  <w:style w:type="character" w:customStyle="1" w:styleId="WW-Absatz-Standardschriftart111111111111111111111111111111111">
    <w:name w:val="WW-Absatz-Standardschriftart111111111111111111111111111111111"/>
    <w:rsid w:val="00BA173B"/>
  </w:style>
  <w:style w:type="character" w:customStyle="1" w:styleId="WW-Absatz-Standardschriftart1111111111111111111111111111111111">
    <w:name w:val="WW-Absatz-Standardschriftart1111111111111111111111111111111111"/>
    <w:rsid w:val="00BA173B"/>
  </w:style>
  <w:style w:type="character" w:customStyle="1" w:styleId="WW-Absatz-Standardschriftart11111111111111111111111111111111111">
    <w:name w:val="WW-Absatz-Standardschriftart11111111111111111111111111111111111"/>
    <w:rsid w:val="00BA173B"/>
  </w:style>
  <w:style w:type="character" w:customStyle="1" w:styleId="3">
    <w:name w:val="Основной шрифт абзаца3"/>
    <w:rsid w:val="00BA173B"/>
  </w:style>
  <w:style w:type="character" w:customStyle="1" w:styleId="WW-Absatz-Standardschriftart111111111111111111111111111111111111">
    <w:name w:val="WW-Absatz-Standardschriftart111111111111111111111111111111111111"/>
    <w:rsid w:val="00BA173B"/>
  </w:style>
  <w:style w:type="character" w:customStyle="1" w:styleId="WW-Absatz-Standardschriftart1111111111111111111111111111111111111">
    <w:name w:val="WW-Absatz-Standardschriftart1111111111111111111111111111111111111"/>
    <w:rsid w:val="00BA173B"/>
  </w:style>
  <w:style w:type="character" w:customStyle="1" w:styleId="WW-Absatz-Standardschriftart11111111111111111111111111111111111111">
    <w:name w:val="WW-Absatz-Standardschriftart11111111111111111111111111111111111111"/>
    <w:rsid w:val="00BA173B"/>
  </w:style>
  <w:style w:type="character" w:customStyle="1" w:styleId="WW-Absatz-Standardschriftart111111111111111111111111111111111111111">
    <w:name w:val="WW-Absatz-Standardschriftart111111111111111111111111111111111111111"/>
    <w:rsid w:val="00BA173B"/>
  </w:style>
  <w:style w:type="character" w:customStyle="1" w:styleId="WW-Absatz-Standardschriftart1111111111111111111111111111111111111111">
    <w:name w:val="WW-Absatz-Standardschriftart1111111111111111111111111111111111111111"/>
    <w:rsid w:val="00BA173B"/>
  </w:style>
  <w:style w:type="character" w:customStyle="1" w:styleId="WW-Absatz-Standardschriftart11111111111111111111111111111111111111111">
    <w:name w:val="WW-Absatz-Standardschriftart11111111111111111111111111111111111111111"/>
    <w:rsid w:val="00BA173B"/>
  </w:style>
  <w:style w:type="character" w:customStyle="1" w:styleId="WW-Absatz-Standardschriftart111111111111111111111111111111111111111111">
    <w:name w:val="WW-Absatz-Standardschriftart111111111111111111111111111111111111111111"/>
    <w:rsid w:val="00BA173B"/>
  </w:style>
  <w:style w:type="character" w:customStyle="1" w:styleId="WW8Num1z0">
    <w:name w:val="WW8Num1z0"/>
    <w:rsid w:val="00BA173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BA173B"/>
  </w:style>
  <w:style w:type="character" w:customStyle="1" w:styleId="WW-Absatz-Standardschriftart11111111111111111111111111111111111111111111">
    <w:name w:val="WW-Absatz-Standardschriftart11111111111111111111111111111111111111111111"/>
    <w:rsid w:val="00BA173B"/>
  </w:style>
  <w:style w:type="character" w:customStyle="1" w:styleId="WW-Absatz-Standardschriftart111111111111111111111111111111111111111111111">
    <w:name w:val="WW-Absatz-Standardschriftart111111111111111111111111111111111111111111111"/>
    <w:rsid w:val="00BA173B"/>
  </w:style>
  <w:style w:type="character" w:customStyle="1" w:styleId="WW-Absatz-Standardschriftart1111111111111111111111111111111111111111111111">
    <w:name w:val="WW-Absatz-Standardschriftart1111111111111111111111111111111111111111111111"/>
    <w:rsid w:val="00BA173B"/>
  </w:style>
  <w:style w:type="character" w:customStyle="1" w:styleId="WW-Absatz-Standardschriftart11111111111111111111111111111111111111111111111">
    <w:name w:val="WW-Absatz-Standardschriftart11111111111111111111111111111111111111111111111"/>
    <w:rsid w:val="00BA173B"/>
  </w:style>
  <w:style w:type="character" w:customStyle="1" w:styleId="WW-Absatz-Standardschriftart111111111111111111111111111111111111111111111111">
    <w:name w:val="WW-Absatz-Standardschriftart111111111111111111111111111111111111111111111111"/>
    <w:rsid w:val="00BA173B"/>
  </w:style>
  <w:style w:type="character" w:customStyle="1" w:styleId="WW-Absatz-Standardschriftart1111111111111111111111111111111111111111111111111">
    <w:name w:val="WW-Absatz-Standardschriftart1111111111111111111111111111111111111111111111111"/>
    <w:rsid w:val="00BA173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173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173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173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173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173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173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173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173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173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173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173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173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173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173B"/>
  </w:style>
  <w:style w:type="character" w:customStyle="1" w:styleId="WW8Num2z0">
    <w:name w:val="WW8Num2z0"/>
    <w:rsid w:val="00BA173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173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173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173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173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A173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A173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A173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A173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A173B"/>
  </w:style>
  <w:style w:type="character" w:customStyle="1" w:styleId="2">
    <w:name w:val="Основной шрифт абзаца2"/>
    <w:rsid w:val="00BA173B"/>
  </w:style>
  <w:style w:type="character" w:customStyle="1" w:styleId="11">
    <w:name w:val="Основной шрифт абзаца1"/>
    <w:rsid w:val="00BA173B"/>
  </w:style>
  <w:style w:type="character" w:styleId="a7">
    <w:name w:val="page number"/>
    <w:basedOn w:val="11"/>
    <w:rsid w:val="00BA173B"/>
  </w:style>
  <w:style w:type="character" w:customStyle="1" w:styleId="a8">
    <w:name w:val="Маркеры списка"/>
    <w:rsid w:val="00BA173B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 нумерации"/>
    <w:rsid w:val="00BA173B"/>
  </w:style>
  <w:style w:type="character" w:styleId="aa">
    <w:name w:val="Hyperlink"/>
    <w:rsid w:val="00BA173B"/>
    <w:rPr>
      <w:color w:val="000080"/>
      <w:u w:val="single"/>
    </w:rPr>
  </w:style>
  <w:style w:type="paragraph" w:customStyle="1" w:styleId="ab">
    <w:name w:val="Заголовок"/>
    <w:basedOn w:val="a"/>
    <w:next w:val="a3"/>
    <w:rsid w:val="00BA173B"/>
    <w:pPr>
      <w:keepNext/>
      <w:suppressAutoHyphens w:val="0"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List"/>
    <w:basedOn w:val="a3"/>
    <w:rsid w:val="00BA173B"/>
    <w:pPr>
      <w:suppressAutoHyphens w:val="0"/>
    </w:pPr>
    <w:rPr>
      <w:rFonts w:cs="Tahoma"/>
    </w:rPr>
  </w:style>
  <w:style w:type="paragraph" w:customStyle="1" w:styleId="70">
    <w:name w:val="Название7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80">
    <w:name w:val="Указатель8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styleId="ad">
    <w:name w:val="Title"/>
    <w:basedOn w:val="a"/>
    <w:next w:val="a3"/>
    <w:link w:val="ae"/>
    <w:qFormat/>
    <w:rsid w:val="00BA173B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e">
    <w:name w:val="Название Знак"/>
    <w:basedOn w:val="a0"/>
    <w:link w:val="ad"/>
    <w:rsid w:val="00BA173B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d"/>
    <w:next w:val="a3"/>
    <w:link w:val="af0"/>
    <w:qFormat/>
    <w:rsid w:val="00BA173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BA173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60">
    <w:name w:val="Название6"/>
    <w:basedOn w:val="ad"/>
    <w:next w:val="af"/>
    <w:rsid w:val="00BA173B"/>
  </w:style>
  <w:style w:type="paragraph" w:customStyle="1" w:styleId="71">
    <w:name w:val="Указатель7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12">
    <w:name w:val="Заголовок1"/>
    <w:basedOn w:val="a"/>
    <w:next w:val="a3"/>
    <w:rsid w:val="00BA173B"/>
    <w:pPr>
      <w:keepNext/>
      <w:suppressAutoHyphens w:val="0"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61">
    <w:name w:val="Указатель6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50">
    <w:name w:val="Название5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40">
    <w:name w:val="Название4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30">
    <w:name w:val="Название3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20">
    <w:name w:val="Название2"/>
    <w:basedOn w:val="a"/>
    <w:rsid w:val="00BA173B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A173B"/>
    <w:pPr>
      <w:suppressLineNumbers/>
      <w:suppressAutoHyphens w:val="0"/>
    </w:pPr>
    <w:rPr>
      <w:rFonts w:ascii="Arial" w:hAnsi="Arial" w:cs="Tahoma"/>
    </w:rPr>
  </w:style>
  <w:style w:type="paragraph" w:customStyle="1" w:styleId="13">
    <w:name w:val="Название1"/>
    <w:basedOn w:val="a"/>
    <w:rsid w:val="00BA173B"/>
    <w:pPr>
      <w:suppressLineNumbers/>
      <w:suppressAutoHyphens w:val="0"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BA173B"/>
    <w:pPr>
      <w:suppressLineNumbers/>
      <w:suppressAutoHyphens w:val="0"/>
    </w:pPr>
    <w:rPr>
      <w:rFonts w:cs="Tahoma"/>
    </w:rPr>
  </w:style>
  <w:style w:type="paragraph" w:customStyle="1" w:styleId="ConsPlusNormal">
    <w:name w:val="ConsPlusNormal"/>
    <w:rsid w:val="00BA17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A17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rsid w:val="00BA173B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A173B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header"/>
    <w:basedOn w:val="a"/>
    <w:link w:val="af4"/>
    <w:rsid w:val="00BA173B"/>
    <w:pPr>
      <w:tabs>
        <w:tab w:val="center" w:pos="4677"/>
        <w:tab w:val="right" w:pos="9355"/>
      </w:tabs>
      <w:suppressAutoHyphens w:val="0"/>
    </w:pPr>
  </w:style>
  <w:style w:type="character" w:customStyle="1" w:styleId="af4">
    <w:name w:val="Верхний колонтитул Знак"/>
    <w:basedOn w:val="a0"/>
    <w:link w:val="af3"/>
    <w:rsid w:val="00BA1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A173B"/>
    <w:pPr>
      <w:suppressLineNumbers/>
      <w:suppressAutoHyphens w:val="0"/>
    </w:pPr>
  </w:style>
  <w:style w:type="paragraph" w:customStyle="1" w:styleId="af6">
    <w:name w:val="Заголовок таблицы"/>
    <w:basedOn w:val="af5"/>
    <w:rsid w:val="00BA173B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3"/>
    <w:rsid w:val="00BA173B"/>
    <w:pPr>
      <w:suppressAutoHyphens w:val="0"/>
    </w:pPr>
  </w:style>
  <w:style w:type="paragraph" w:styleId="af8">
    <w:name w:val="footer"/>
    <w:basedOn w:val="a"/>
    <w:link w:val="af9"/>
    <w:rsid w:val="00BA173B"/>
    <w:pPr>
      <w:tabs>
        <w:tab w:val="center" w:pos="4677"/>
        <w:tab w:val="right" w:pos="9355"/>
      </w:tabs>
      <w:suppressAutoHyphens w:val="0"/>
    </w:pPr>
  </w:style>
  <w:style w:type="character" w:customStyle="1" w:styleId="af9">
    <w:name w:val="Нижний колонтитул Знак"/>
    <w:basedOn w:val="a0"/>
    <w:link w:val="af8"/>
    <w:rsid w:val="00BA1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FB4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a">
    <w:name w:val="Normal (Web)"/>
    <w:basedOn w:val="a"/>
    <w:uiPriority w:val="99"/>
    <w:unhideWhenUsed/>
    <w:rsid w:val="001701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b">
    <w:name w:val="Основной текст_"/>
    <w:link w:val="15"/>
    <w:rsid w:val="00B5680E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b"/>
    <w:rsid w:val="00B5680E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richfactdown-paragraph">
    <w:name w:val="richfactdown-paragraph"/>
    <w:basedOn w:val="a"/>
    <w:rsid w:val="00E22C0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c">
    <w:name w:val="Strong"/>
    <w:basedOn w:val="a0"/>
    <w:uiPriority w:val="22"/>
    <w:qFormat/>
    <w:rsid w:val="00E22C03"/>
    <w:rPr>
      <w:b/>
      <w:bCs/>
    </w:rPr>
  </w:style>
  <w:style w:type="paragraph" w:styleId="afd">
    <w:name w:val="No Spacing"/>
    <w:uiPriority w:val="1"/>
    <w:qFormat/>
    <w:rsid w:val="00F2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202871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352246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12CD1-C44A-46F0-A802-6848CD5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18306</Words>
  <Characters>104350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Сульдина Наталья Владимировна</cp:lastModifiedBy>
  <cp:revision>2</cp:revision>
  <cp:lastPrinted>2024-10-30T06:19:00Z</cp:lastPrinted>
  <dcterms:created xsi:type="dcterms:W3CDTF">2025-01-22T09:49:00Z</dcterms:created>
  <dcterms:modified xsi:type="dcterms:W3CDTF">2025-01-22T09:49:00Z</dcterms:modified>
</cp:coreProperties>
</file>