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Публичные слушания </w:t>
      </w:r>
      <w:r w:rsidRPr="00BD564E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hAnsi="Times New Roman" w:cs="Times New Roman"/>
          <w:b/>
          <w:sz w:val="28"/>
          <w:szCs w:val="28"/>
        </w:rPr>
        <w:t>«</w:t>
      </w:r>
      <w:r w:rsidR="004726FF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Pr="00BD564E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</w:t>
      </w: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hAnsi="Times New Roman" w:cs="Times New Roman"/>
          <w:b/>
          <w:sz w:val="28"/>
          <w:szCs w:val="28"/>
        </w:rPr>
        <w:t>город Заринск Алтайского края»</w:t>
      </w:r>
    </w:p>
    <w:p w:rsidR="00BD564E" w:rsidRDefault="00BD564E" w:rsidP="00BD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Pr="00BD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публичных слушаний по </w:t>
      </w:r>
      <w:r w:rsidRPr="00BD564E">
        <w:rPr>
          <w:rFonts w:ascii="Times New Roman" w:hAnsi="Times New Roman" w:cs="Times New Roman"/>
          <w:b/>
          <w:sz w:val="24"/>
          <w:szCs w:val="24"/>
        </w:rPr>
        <w:t>теме:</w:t>
      </w: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E">
        <w:rPr>
          <w:rFonts w:ascii="Times New Roman" w:hAnsi="Times New Roman" w:cs="Times New Roman"/>
          <w:b/>
          <w:sz w:val="24"/>
          <w:szCs w:val="24"/>
        </w:rPr>
        <w:t>«</w:t>
      </w:r>
      <w:r w:rsidR="004726FF">
        <w:rPr>
          <w:rFonts w:ascii="Times New Roman" w:hAnsi="Times New Roman" w:cs="Times New Roman"/>
          <w:b/>
          <w:sz w:val="24"/>
          <w:szCs w:val="24"/>
        </w:rPr>
        <w:t>Актуализация</w:t>
      </w:r>
      <w:r w:rsidRPr="00BD564E">
        <w:rPr>
          <w:rFonts w:ascii="Times New Roman" w:hAnsi="Times New Roman" w:cs="Times New Roman"/>
          <w:b/>
          <w:sz w:val="24"/>
          <w:szCs w:val="24"/>
        </w:rPr>
        <w:t xml:space="preserve"> схемы теплоснабжения муниципального образования</w:t>
      </w:r>
    </w:p>
    <w:p w:rsid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E">
        <w:rPr>
          <w:rFonts w:ascii="Times New Roman" w:hAnsi="Times New Roman" w:cs="Times New Roman"/>
          <w:b/>
          <w:sz w:val="24"/>
          <w:szCs w:val="24"/>
        </w:rPr>
        <w:t>город Заринск Алтайского края»</w:t>
      </w:r>
    </w:p>
    <w:p w:rsid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5813"/>
      </w:tblGrid>
      <w:tr w:rsidR="00BD564E" w:rsidTr="00CF10B1">
        <w:tc>
          <w:tcPr>
            <w:tcW w:w="4785" w:type="dxa"/>
          </w:tcPr>
          <w:p w:rsidR="00BD564E" w:rsidRDefault="002343B7" w:rsidP="00BD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11.04.2018</w:t>
            </w:r>
            <w:r w:rsidR="00BD564E"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г. 1</w:t>
            </w:r>
            <w:r w:rsid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D564E"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  <w:r w:rsid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BD564E"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5813" w:type="dxa"/>
          </w:tcPr>
          <w:p w:rsidR="00BD564E" w:rsidRPr="00BD564E" w:rsidRDefault="00BD564E" w:rsidP="00CF10B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4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Заринска</w:t>
            </w:r>
          </w:p>
          <w:p w:rsidR="00BD564E" w:rsidRPr="00BD564E" w:rsidRDefault="00BD564E" w:rsidP="00CF10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зал </w:t>
            </w:r>
          </w:p>
          <w:p w:rsidR="00BD564E" w:rsidRDefault="00BD564E" w:rsidP="00CF10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(пр. Строителей, 31)</w:t>
            </w:r>
          </w:p>
        </w:tc>
      </w:tr>
    </w:tbl>
    <w:p w:rsid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4E" w:rsidRPr="0032074C" w:rsidRDefault="00BD564E" w:rsidP="00BD5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публичных слушаний выступает глава </w:t>
      </w:r>
      <w:bookmarkStart w:id="0" w:name="_GoBack"/>
      <w:bookmarkEnd w:id="0"/>
      <w:r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– </w:t>
      </w:r>
      <w:proofErr w:type="spellStart"/>
      <w:r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Терёшкин</w:t>
      </w:r>
      <w:proofErr w:type="spellEnd"/>
      <w:r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Иванович. Организатором проведения публичных слушаний является </w:t>
      </w:r>
      <w:r w:rsidR="006B49A1"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Заринска.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7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Председательствующий: </w:t>
      </w:r>
      <w:r w:rsidR="00243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Пеньков Сергей Михайлович</w:t>
      </w:r>
      <w:r w:rsidRPr="0032074C">
        <w:rPr>
          <w:rFonts w:ascii="Times New Roman" w:hAnsi="Times New Roman" w:cs="Times New Roman"/>
          <w:sz w:val="24"/>
          <w:szCs w:val="24"/>
          <w:lang w:eastAsia="ru-RU"/>
        </w:rPr>
        <w:t xml:space="preserve"> – первый заместитель главы администрации города;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4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2074C">
        <w:rPr>
          <w:rFonts w:ascii="Times New Roman" w:hAnsi="Times New Roman" w:cs="Times New Roman"/>
          <w:b/>
          <w:sz w:val="24"/>
          <w:szCs w:val="24"/>
        </w:rPr>
        <w:t>секретарь – Дегтярева Светлана Анатольевна</w:t>
      </w:r>
      <w:r w:rsidRPr="0032074C">
        <w:rPr>
          <w:rFonts w:ascii="Times New Roman" w:hAnsi="Times New Roman" w:cs="Times New Roman"/>
          <w:sz w:val="24"/>
          <w:szCs w:val="24"/>
        </w:rPr>
        <w:t xml:space="preserve"> - главный специалист комитета по управлению городским хозяйством, промышленностью, транспортом и связью администрации города.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BD564E"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6B49A1"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43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С.М</w:t>
      </w:r>
      <w:proofErr w:type="spellEnd"/>
      <w:r w:rsidR="00243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243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Пенькова</w:t>
      </w:r>
      <w:proofErr w:type="spellEnd"/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2074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Уважаемые приглашенные тема сегодняшних публичных слушаний </w:t>
      </w:r>
      <w:r w:rsidRPr="0032074C">
        <w:rPr>
          <w:rFonts w:ascii="Times New Roman" w:hAnsi="Times New Roman" w:cs="Times New Roman"/>
          <w:sz w:val="24"/>
          <w:szCs w:val="24"/>
        </w:rPr>
        <w:t>«</w:t>
      </w:r>
      <w:r w:rsidR="00243C28">
        <w:rPr>
          <w:rFonts w:ascii="Times New Roman" w:hAnsi="Times New Roman" w:cs="Times New Roman"/>
          <w:sz w:val="24"/>
          <w:szCs w:val="24"/>
        </w:rPr>
        <w:t>Актуализация</w:t>
      </w:r>
      <w:r w:rsidRPr="0032074C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края».</w:t>
      </w:r>
    </w:p>
    <w:p w:rsidR="000E0E0B" w:rsidRPr="0032074C" w:rsidRDefault="000E0E0B" w:rsidP="000E0E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074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публичные слушания были приглашены:</w:t>
      </w:r>
    </w:p>
    <w:p w:rsidR="002343B7" w:rsidRPr="002343B7" w:rsidRDefault="002343B7" w:rsidP="0023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3B7">
        <w:rPr>
          <w:rFonts w:ascii="Times New Roman" w:hAnsi="Times New Roman" w:cs="Times New Roman"/>
          <w:sz w:val="24"/>
          <w:szCs w:val="24"/>
        </w:rPr>
        <w:t>Глава города, заместители главы администрации города Заринска, председатели отделов и</w:t>
      </w:r>
      <w:r>
        <w:rPr>
          <w:rFonts w:ascii="Times New Roman" w:hAnsi="Times New Roman" w:cs="Times New Roman"/>
          <w:sz w:val="24"/>
          <w:szCs w:val="24"/>
        </w:rPr>
        <w:t xml:space="preserve"> комитетов администрации города, п</w:t>
      </w:r>
      <w:r w:rsidRPr="002343B7">
        <w:rPr>
          <w:rFonts w:ascii="Times New Roman" w:hAnsi="Times New Roman" w:cs="Times New Roman"/>
          <w:sz w:val="24"/>
          <w:szCs w:val="24"/>
        </w:rPr>
        <w:t xml:space="preserve">редставители теплоснабжающих и </w:t>
      </w:r>
      <w:proofErr w:type="spellStart"/>
      <w:r w:rsidRPr="002343B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еплосетевых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 города, п</w:t>
      </w:r>
      <w:r w:rsidRPr="002343B7">
        <w:rPr>
          <w:rFonts w:ascii="Times New Roman" w:hAnsi="Times New Roman" w:cs="Times New Roman"/>
          <w:sz w:val="24"/>
          <w:szCs w:val="24"/>
        </w:rPr>
        <w:t>редседатели советов многоквартирных домов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2343B7">
        <w:rPr>
          <w:rFonts w:ascii="Times New Roman" w:hAnsi="Times New Roman" w:cs="Times New Roman"/>
          <w:sz w:val="24"/>
          <w:szCs w:val="24"/>
        </w:rPr>
        <w:t>редставит</w:t>
      </w:r>
      <w:r>
        <w:rPr>
          <w:rFonts w:ascii="Times New Roman" w:hAnsi="Times New Roman" w:cs="Times New Roman"/>
          <w:sz w:val="24"/>
          <w:szCs w:val="24"/>
        </w:rPr>
        <w:t>ели средств массовой информации, ж</w:t>
      </w:r>
      <w:r w:rsidRPr="002343B7">
        <w:rPr>
          <w:rFonts w:ascii="Times New Roman" w:hAnsi="Times New Roman" w:cs="Times New Roman"/>
          <w:sz w:val="24"/>
          <w:szCs w:val="24"/>
        </w:rPr>
        <w:t>ители города.</w:t>
      </w:r>
    </w:p>
    <w:p w:rsidR="000E0E0B" w:rsidRPr="000E0E0B" w:rsidRDefault="000E0E0B" w:rsidP="000E0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Общее количество зарегистрированных участников публичных слушаний </w:t>
      </w:r>
      <w:r w:rsidR="0032074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343B7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20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</w:t>
      </w:r>
      <w:r w:rsidRPr="000E0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2B88" w:rsidRDefault="000E0E0B" w:rsidP="000E0E0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Заринска Алтайского края от </w:t>
      </w:r>
      <w:r w:rsidR="002343B7">
        <w:rPr>
          <w:rFonts w:ascii="Times New Roman" w:hAnsi="Times New Roman" w:cs="Times New Roman"/>
          <w:sz w:val="24"/>
          <w:szCs w:val="24"/>
        </w:rPr>
        <w:t>5 марта 2018</w:t>
      </w:r>
      <w:r w:rsidR="00243C2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343B7">
        <w:rPr>
          <w:rFonts w:ascii="Times New Roman" w:hAnsi="Times New Roman" w:cs="Times New Roman"/>
          <w:sz w:val="24"/>
          <w:szCs w:val="24"/>
        </w:rPr>
        <w:t>162</w:t>
      </w:r>
      <w:r w:rsidRPr="000E0E0B">
        <w:rPr>
          <w:rFonts w:ascii="Times New Roman" w:hAnsi="Times New Roman" w:cs="Times New Roman"/>
          <w:sz w:val="24"/>
          <w:szCs w:val="24"/>
        </w:rPr>
        <w:t xml:space="preserve"> была определена тема и дата проведения публичных слушаний. </w:t>
      </w:r>
      <w:r w:rsidR="00243C28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002B88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243C28">
        <w:rPr>
          <w:rFonts w:ascii="Times New Roman" w:hAnsi="Times New Roman" w:cs="Times New Roman"/>
          <w:sz w:val="24"/>
          <w:szCs w:val="24"/>
        </w:rPr>
        <w:t xml:space="preserve">актуализации схем теплоснабжения </w:t>
      </w:r>
      <w:r w:rsidR="00002B88">
        <w:rPr>
          <w:rFonts w:ascii="Times New Roman" w:hAnsi="Times New Roman" w:cs="Times New Roman"/>
          <w:sz w:val="24"/>
          <w:szCs w:val="24"/>
        </w:rPr>
        <w:t xml:space="preserve">определена требованиями статьи 23 </w:t>
      </w:r>
      <w:r w:rsidR="00002B88"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Федерального закона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002B8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002B88" w:rsidRDefault="00002B88" w:rsidP="000E0E0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Пунктом 22 вышесказанного постановления № 154 определ</w:t>
      </w:r>
      <w:r w:rsidR="004726FF">
        <w:rPr>
          <w:rFonts w:ascii="Times New Roman" w:hAnsi="Times New Roman" w:cs="Times New Roman"/>
          <w:color w:val="000000"/>
          <w:spacing w:val="-2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D0620C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002B88">
        <w:rPr>
          <w:rFonts w:ascii="Times New Roman" w:hAnsi="Times New Roman" w:cs="Times New Roman"/>
        </w:rPr>
        <w:t xml:space="preserve">в отношении </w:t>
      </w:r>
      <w:r>
        <w:rPr>
          <w:rFonts w:ascii="Times New Roman" w:hAnsi="Times New Roman" w:cs="Times New Roman"/>
        </w:rPr>
        <w:t>каких</w:t>
      </w:r>
      <w:r w:rsidRPr="00002B88">
        <w:rPr>
          <w:rFonts w:ascii="Times New Roman" w:hAnsi="Times New Roman" w:cs="Times New Roman"/>
        </w:rPr>
        <w:t xml:space="preserve"> данных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необходимо проводить корректировку каждый год: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lastRenderedPageBreak/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к) финансовые потребности при изменении схемы теплоснабжения и источники их покрытия.</w:t>
      </w:r>
    </w:p>
    <w:p w:rsidR="000E0E0B" w:rsidRPr="000E0E0B" w:rsidRDefault="00002B88" w:rsidP="00002B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</w:rPr>
      </w:pPr>
      <w:r>
        <w:t xml:space="preserve">Актуализация схем теплоснабжения осуществляется в соответствии с требованиями к порядку разработки и утверждения схем теплоснабжения, поэтому </w:t>
      </w:r>
      <w:r w:rsidR="000E0E0B" w:rsidRPr="000E0E0B">
        <w:rPr>
          <w:color w:val="000000"/>
          <w:spacing w:val="-2"/>
        </w:rPr>
        <w:t xml:space="preserve">рассмотрение проекта </w:t>
      </w:r>
      <w:r>
        <w:rPr>
          <w:color w:val="000000"/>
          <w:spacing w:val="-2"/>
        </w:rPr>
        <w:t xml:space="preserve">актуализированной </w:t>
      </w:r>
      <w:r w:rsidR="000E0E0B" w:rsidRPr="000E0E0B">
        <w:rPr>
          <w:color w:val="000000"/>
          <w:spacing w:val="-2"/>
        </w:rPr>
        <w:t>схемы теплоснабжение осуществляется органами местного самоуправления путем сбора замечаний и предложений, а также проведения публичных слушаний.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</w:rPr>
      </w:pPr>
      <w:r w:rsidRPr="000E0E0B">
        <w:rPr>
          <w:rFonts w:ascii="Times New Roman" w:hAnsi="Times New Roman" w:cs="Times New Roman"/>
          <w:color w:val="000000"/>
          <w:sz w:val="24"/>
          <w:szCs w:val="24"/>
        </w:rPr>
        <w:t xml:space="preserve">    На заседании организационного комитета </w:t>
      </w:r>
      <w:r w:rsidR="002343B7">
        <w:rPr>
          <w:rFonts w:ascii="Times New Roman" w:hAnsi="Times New Roman" w:cs="Times New Roman"/>
          <w:color w:val="000000"/>
          <w:sz w:val="24"/>
          <w:szCs w:val="24"/>
        </w:rPr>
        <w:t>7 марта 2018</w:t>
      </w:r>
      <w:r w:rsidR="00002B8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0E0E0B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 предполагаемый </w:t>
      </w:r>
      <w:r w:rsidRPr="000E0E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состав участников сегодняшних слушаний, определены эксперты, разработан порядок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проведения слушаний. Протокол заседания организационного комитета прилагается.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дальнейшей работы нам необходимо утвердить порядок работы. </w:t>
      </w:r>
      <w:r w:rsidRPr="000E0E0B">
        <w:rPr>
          <w:rFonts w:ascii="Times New Roman" w:hAnsi="Times New Roman" w:cs="Times New Roman"/>
          <w:color w:val="000000"/>
          <w:sz w:val="24"/>
          <w:szCs w:val="24"/>
        </w:rPr>
        <w:t>Выношу на Ваше рассмотрение порядок работы.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5722"/>
        <w:gridCol w:w="2697"/>
      </w:tblGrid>
      <w:tr w:rsidR="00002B88" w:rsidRPr="00927CEA" w:rsidTr="00002B2C">
        <w:trPr>
          <w:trHeight w:hRule="exact" w:val="751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2C" w:rsidRPr="00002B2C" w:rsidRDefault="00002B88" w:rsidP="00002B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02B88" w:rsidRPr="00002B2C" w:rsidRDefault="00002B88" w:rsidP="00002B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002B88" w:rsidP="00002B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B88" w:rsidRPr="00002B2C" w:rsidRDefault="00002B88" w:rsidP="00002B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Ориентировочное     время     для рассмотрения вопросов (мин)</w:t>
            </w:r>
          </w:p>
        </w:tc>
      </w:tr>
      <w:tr w:rsidR="00002B88" w:rsidRPr="00927CEA" w:rsidTr="00CF10B1">
        <w:trPr>
          <w:trHeight w:hRule="exact" w:val="612"/>
          <w:jc w:val="center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 xml:space="preserve">Вступительное слово председателя публичных слушаний </w:t>
            </w:r>
            <w:proofErr w:type="spellStart"/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Пенькова</w:t>
            </w:r>
            <w:proofErr w:type="spellEnd"/>
            <w:r w:rsidRPr="00002B2C">
              <w:rPr>
                <w:rFonts w:ascii="Times New Roman" w:hAnsi="Times New Roman" w:cs="Times New Roman"/>
                <w:sz w:val="20"/>
                <w:szCs w:val="20"/>
              </w:rPr>
              <w:t xml:space="preserve"> С.М. 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3B7" w:rsidRPr="00927CEA" w:rsidTr="00CF10B1">
        <w:trPr>
          <w:trHeight w:hRule="exact" w:val="612"/>
          <w:jc w:val="center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3B7" w:rsidRPr="00002B2C" w:rsidRDefault="00D0620C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3B7" w:rsidRPr="00002B2C" w:rsidRDefault="002343B7" w:rsidP="002343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Выступление  представителя ОАО «Алтай-Кокс»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3B7" w:rsidRPr="00002B2C" w:rsidRDefault="002343B7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B88" w:rsidRPr="00927CEA" w:rsidTr="00CF10B1">
        <w:trPr>
          <w:trHeight w:hRule="exact" w:val="665"/>
          <w:jc w:val="center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D0620C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Выступление  представителя ООО «Жилищно-коммунальное управление»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B88" w:rsidRPr="00927CEA" w:rsidTr="00CF10B1">
        <w:trPr>
          <w:trHeight w:hRule="exact" w:val="288"/>
          <w:jc w:val="center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D0620C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Обсуждение по принятию итогового документа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B88" w:rsidRPr="00002B2C" w:rsidRDefault="00FB08A1" w:rsidP="00FB08A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B88" w:rsidTr="00CF10B1">
        <w:trPr>
          <w:trHeight w:hRule="exact" w:val="307"/>
          <w:jc w:val="center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D0620C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Закрытие публичных слушаний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8A1" w:rsidRDefault="00FB08A1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B88" w:rsidRDefault="00FB08A1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0620C">
        <w:rPr>
          <w:rFonts w:ascii="Times New Roman" w:hAnsi="Times New Roman" w:cs="Times New Roman"/>
          <w:color w:val="000000"/>
          <w:sz w:val="24"/>
          <w:szCs w:val="24"/>
        </w:rPr>
        <w:t xml:space="preserve">От ГУП ДХ АК «Северо-Восточное ДСУ «филиал </w:t>
      </w:r>
      <w:proofErr w:type="spellStart"/>
      <w:r w:rsidRPr="00D0620C">
        <w:rPr>
          <w:rFonts w:ascii="Times New Roman" w:hAnsi="Times New Roman" w:cs="Times New Roman"/>
          <w:color w:val="000000"/>
          <w:sz w:val="24"/>
          <w:szCs w:val="24"/>
        </w:rPr>
        <w:t>Заринский</w:t>
      </w:r>
      <w:proofErr w:type="spellEnd"/>
      <w:r w:rsidRPr="00D0620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0620C" w:rsidRPr="00D0620C">
        <w:rPr>
          <w:rFonts w:ascii="Times New Roman" w:hAnsi="Times New Roman" w:cs="Times New Roman"/>
          <w:color w:val="000000"/>
          <w:sz w:val="24"/>
          <w:szCs w:val="24"/>
        </w:rPr>
        <w:t xml:space="preserve">и МУП «Коммунальное хозяйство» </w:t>
      </w:r>
      <w:r w:rsidRPr="00D0620C">
        <w:rPr>
          <w:rFonts w:ascii="Times New Roman" w:hAnsi="Times New Roman" w:cs="Times New Roman"/>
          <w:color w:val="000000"/>
          <w:sz w:val="24"/>
          <w:szCs w:val="24"/>
        </w:rPr>
        <w:t>поступил</w:t>
      </w:r>
      <w:r w:rsidR="00002B2C">
        <w:rPr>
          <w:rFonts w:ascii="Times New Roman" w:hAnsi="Times New Roman" w:cs="Times New Roman"/>
          <w:color w:val="000000"/>
          <w:sz w:val="24"/>
          <w:szCs w:val="24"/>
        </w:rPr>
        <w:t>а информация</w:t>
      </w:r>
      <w:r w:rsidRPr="00D0620C">
        <w:rPr>
          <w:rFonts w:ascii="Times New Roman" w:hAnsi="Times New Roman" w:cs="Times New Roman"/>
          <w:color w:val="000000"/>
          <w:sz w:val="24"/>
          <w:szCs w:val="24"/>
        </w:rPr>
        <w:t xml:space="preserve"> о том, что </w:t>
      </w:r>
      <w:r w:rsidR="00015722" w:rsidRPr="00D0620C">
        <w:rPr>
          <w:rFonts w:ascii="Times New Roman" w:hAnsi="Times New Roman" w:cs="Times New Roman"/>
          <w:color w:val="000000"/>
          <w:sz w:val="24"/>
          <w:szCs w:val="24"/>
        </w:rPr>
        <w:t>ни руководитель, ни представить организации не могут присутствовать на</w:t>
      </w:r>
      <w:r w:rsidR="002343B7" w:rsidRPr="00D0620C"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слушаниях. Информация</w:t>
      </w:r>
      <w:r w:rsidR="00D0620C" w:rsidRPr="00D0620C">
        <w:rPr>
          <w:rFonts w:ascii="Times New Roman" w:hAnsi="Times New Roman" w:cs="Times New Roman"/>
          <w:color w:val="000000"/>
          <w:sz w:val="24"/>
          <w:szCs w:val="24"/>
        </w:rPr>
        <w:t xml:space="preserve"> об изменениях направлена письмами</w:t>
      </w:r>
      <w:r w:rsidR="00EF0561">
        <w:rPr>
          <w:rFonts w:ascii="Times New Roman" w:hAnsi="Times New Roman" w:cs="Times New Roman"/>
          <w:color w:val="000000"/>
          <w:sz w:val="24"/>
          <w:szCs w:val="24"/>
        </w:rPr>
        <w:t xml:space="preserve"> (прилагаются)</w:t>
      </w:r>
      <w:r w:rsidR="00015722" w:rsidRPr="00D06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Какие будут предложения по порядку работы?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за то, чтобы утвердить предложенный порядок проведения публичных слушаний, прошу голосовать?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002B2C">
        <w:rPr>
          <w:rFonts w:ascii="Times New Roman" w:hAnsi="Times New Roman" w:cs="Times New Roman"/>
          <w:color w:val="000000"/>
          <w:spacing w:val="-1"/>
          <w:sz w:val="24"/>
          <w:szCs w:val="24"/>
        </w:rPr>
        <w:t>14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Против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002B2C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Воздержался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002B2C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Принимается </w:t>
      </w:r>
      <w:r w:rsidR="00002B2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единогласно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 председателя публичных слушаний </w:t>
      </w:r>
      <w:proofErr w:type="spellStart"/>
      <w:r w:rsidR="00426E3D">
        <w:rPr>
          <w:rFonts w:ascii="Times New Roman" w:hAnsi="Times New Roman" w:cs="Times New Roman"/>
          <w:b/>
          <w:sz w:val="24"/>
          <w:szCs w:val="24"/>
        </w:rPr>
        <w:t>Пенькова</w:t>
      </w:r>
      <w:proofErr w:type="spellEnd"/>
      <w:r w:rsidR="00426E3D">
        <w:rPr>
          <w:rFonts w:ascii="Times New Roman" w:hAnsi="Times New Roman" w:cs="Times New Roman"/>
          <w:b/>
          <w:sz w:val="24"/>
          <w:szCs w:val="24"/>
        </w:rPr>
        <w:t xml:space="preserve"> С.М.</w:t>
      </w:r>
    </w:p>
    <w:p w:rsidR="00D47FE3" w:rsidRDefault="00D47FE3" w:rsidP="00D47F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В соответствии с действующим законодательством на официальном сайте 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образования город Заринск Алтайского края</w:t>
      </w:r>
      <w:r w:rsidRPr="000E0E0B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 в установленные сроки </w:t>
      </w:r>
      <w:r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15 января 201</w:t>
      </w:r>
      <w:r w:rsidR="00751211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 года </w:t>
      </w:r>
      <w:r w:rsidRPr="000E0E0B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был</w:t>
      </w:r>
      <w:r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о</w:t>
      </w:r>
      <w:r w:rsidRPr="000E0E0B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 размещен</w:t>
      </w:r>
      <w:r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оуведомление о проведении ежегодной актуализации схемы теплоснабжения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Все заинтересованные лица могли предоставить свои предложения и замечания до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 марта 201</w:t>
      </w:r>
      <w:r w:rsidR="00751211"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года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письменном виде по адресу: г. Заринск, пр. Строителей,</w:t>
      </w:r>
      <w:r w:rsidR="00751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31, </w:t>
      </w:r>
      <w:proofErr w:type="spellStart"/>
      <w:r w:rsidR="00751211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каб</w:t>
      </w:r>
      <w:proofErr w:type="spellEnd"/>
      <w:r w:rsidR="00751211">
        <w:rPr>
          <w:rFonts w:ascii="Times New Roman" w:hAnsi="Times New Roman" w:cs="Times New Roman"/>
          <w:color w:val="000000"/>
          <w:spacing w:val="-2"/>
          <w:sz w:val="24"/>
          <w:szCs w:val="24"/>
        </w:rPr>
        <w:t>. № 111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Целью проведения публичных слушаний по рассмотрению </w:t>
      </w:r>
      <w:r w:rsidR="00426E3D">
        <w:rPr>
          <w:rFonts w:ascii="Times New Roman" w:hAnsi="Times New Roman" w:cs="Times New Roman"/>
          <w:sz w:val="24"/>
          <w:szCs w:val="24"/>
        </w:rPr>
        <w:t xml:space="preserve">актуализированной </w:t>
      </w:r>
      <w:r w:rsidRPr="000E0E0B">
        <w:rPr>
          <w:rFonts w:ascii="Times New Roman" w:hAnsi="Times New Roman" w:cs="Times New Roman"/>
          <w:sz w:val="24"/>
          <w:szCs w:val="24"/>
        </w:rPr>
        <w:t xml:space="preserve">схемы теплоснабжения муниципального образования город Заринск Алтайского края является выявление общественного мнения путем возможных рекомендаций, предложений и замечаний по внесению изменений в </w:t>
      </w:r>
      <w:r w:rsidR="00426E3D">
        <w:rPr>
          <w:rFonts w:ascii="Times New Roman" w:hAnsi="Times New Roman" w:cs="Times New Roman"/>
          <w:sz w:val="24"/>
          <w:szCs w:val="24"/>
        </w:rPr>
        <w:t>схему теплоснабжения</w:t>
      </w:r>
      <w:r w:rsidRPr="000E0E0B">
        <w:rPr>
          <w:rFonts w:ascii="Times New Roman" w:hAnsi="Times New Roman" w:cs="Times New Roman"/>
          <w:sz w:val="24"/>
          <w:szCs w:val="24"/>
        </w:rPr>
        <w:t>.</w:t>
      </w:r>
    </w:p>
    <w:p w:rsidR="00D47FE3" w:rsidRPr="006242F7" w:rsidRDefault="000E0E0B" w:rsidP="00D47F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504F48"/>
          <w:sz w:val="24"/>
          <w:szCs w:val="24"/>
          <w:lang w:eastAsia="ru-RU"/>
        </w:rPr>
      </w:pPr>
      <w:r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lastRenderedPageBreak/>
        <w:t xml:space="preserve">Проект </w:t>
      </w:r>
      <w:r w:rsidR="00426E3D"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актуализированной </w:t>
      </w:r>
      <w:r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схемы теплоснабжения </w:t>
      </w:r>
      <w:r w:rsidR="00D47FE3"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был </w:t>
      </w:r>
      <w:r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разработан в соответствии с </w:t>
      </w:r>
      <w:r w:rsidR="00D47FE3"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происходящими изменениями и размещен на официальном сайте муниципального образования город Заринск </w:t>
      </w:r>
      <w:r w:rsidR="00EF0561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Алтайского края </w:t>
      </w:r>
      <w:r w:rsidR="00751211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7</w:t>
      </w:r>
      <w:r w:rsidR="00D47FE3"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 марта 201</w:t>
      </w:r>
      <w:r w:rsidR="00751211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8</w:t>
      </w:r>
      <w:r w:rsidR="00D47FE3"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 года. Замечания и предложения по обсуждаемому вопросу можно было подать </w:t>
      </w:r>
      <w:r w:rsidR="00EF0561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в срок </w:t>
      </w:r>
      <w:r w:rsidR="00D47FE3"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до </w:t>
      </w:r>
      <w:r w:rsidR="00751211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6</w:t>
      </w:r>
      <w:r w:rsidR="00D47FE3"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 апреля текущего года.</w:t>
      </w:r>
    </w:p>
    <w:p w:rsidR="00015722" w:rsidRDefault="00015722" w:rsidP="00FB78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В администрацию города поступили предложения от </w:t>
      </w:r>
      <w:proofErr w:type="spellStart"/>
      <w:r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ресурсоснабжающих</w:t>
      </w:r>
      <w:proofErr w:type="spellEnd"/>
      <w:r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 организаций ОАО «Алтай-Кокс», ООО «Жилищно-коммунальное управление</w:t>
      </w:r>
      <w:r w:rsidRPr="004F364B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», </w:t>
      </w:r>
      <w:r w:rsidRPr="004F364B">
        <w:rPr>
          <w:rFonts w:ascii="Times New Roman" w:hAnsi="Times New Roman" w:cs="Times New Roman"/>
          <w:color w:val="000000"/>
          <w:sz w:val="24"/>
          <w:szCs w:val="24"/>
        </w:rPr>
        <w:t xml:space="preserve">ГУП ДХ АК «Северо-Восточное ДСУ «филиал </w:t>
      </w:r>
      <w:proofErr w:type="spellStart"/>
      <w:r w:rsidRPr="004F364B">
        <w:rPr>
          <w:rFonts w:ascii="Times New Roman" w:hAnsi="Times New Roman" w:cs="Times New Roman"/>
          <w:color w:val="000000"/>
          <w:sz w:val="24"/>
          <w:szCs w:val="24"/>
        </w:rPr>
        <w:t>Заринский</w:t>
      </w:r>
      <w:proofErr w:type="spellEnd"/>
      <w:r w:rsidRPr="004F364B">
        <w:rPr>
          <w:rFonts w:ascii="Times New Roman" w:hAnsi="Times New Roman" w:cs="Times New Roman"/>
          <w:color w:val="000000"/>
          <w:sz w:val="24"/>
          <w:szCs w:val="24"/>
        </w:rPr>
        <w:t>» и МУП «Коммунальное хозяйство».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замечания и предложения отражены в проекте по актуализации схемы теплоснабжения </w:t>
      </w:r>
      <w:r w:rsidRPr="00015722">
        <w:rPr>
          <w:rFonts w:ascii="Times New Roman" w:hAnsi="Times New Roman" w:cs="Times New Roman"/>
          <w:sz w:val="24"/>
          <w:szCs w:val="24"/>
        </w:rPr>
        <w:t>муниципального образованиягород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Поступившие предложения </w:t>
      </w:r>
      <w:r w:rsidR="00D47F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сейчас 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будут озвучены в ходе публичных слушаний.</w:t>
      </w:r>
    </w:p>
    <w:p w:rsidR="00B05F8A" w:rsidRDefault="00B05F8A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751211" w:rsidRDefault="001E4CA8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Пеньков С.М. - с</w:t>
      </w:r>
      <w:r w:rsidR="00751211" w:rsidRPr="00F41B61">
        <w:rPr>
          <w:rFonts w:ascii="Times New Roman" w:hAnsi="Times New Roman" w:cs="Times New Roman"/>
          <w:b/>
          <w:sz w:val="24"/>
          <w:szCs w:val="24"/>
        </w:rPr>
        <w:t>лово для выступления предоставляется</w:t>
      </w:r>
      <w:r w:rsidR="00002B2C">
        <w:rPr>
          <w:rFonts w:ascii="Times New Roman" w:hAnsi="Times New Roman" w:cs="Times New Roman"/>
          <w:b/>
          <w:sz w:val="24"/>
          <w:szCs w:val="24"/>
        </w:rPr>
        <w:t xml:space="preserve">Афанасьеву Олегу Николаевичу -начальнику отдела </w:t>
      </w:r>
      <w:proofErr w:type="spellStart"/>
      <w:r w:rsidR="00002B2C">
        <w:rPr>
          <w:rFonts w:ascii="Times New Roman" w:hAnsi="Times New Roman" w:cs="Times New Roman"/>
          <w:b/>
          <w:sz w:val="24"/>
          <w:szCs w:val="24"/>
        </w:rPr>
        <w:t>энергосбыта</w:t>
      </w:r>
      <w:proofErr w:type="spellEnd"/>
      <w:r w:rsidR="00002B2C">
        <w:rPr>
          <w:rFonts w:ascii="Times New Roman" w:hAnsi="Times New Roman" w:cs="Times New Roman"/>
          <w:b/>
          <w:sz w:val="24"/>
          <w:szCs w:val="24"/>
        </w:rPr>
        <w:t xml:space="preserve"> ОАО «Алтай-Кокс»</w:t>
      </w:r>
      <w:r w:rsidR="00751211">
        <w:rPr>
          <w:rFonts w:ascii="Times New Roman" w:hAnsi="Times New Roman" w:cs="Times New Roman"/>
          <w:b/>
          <w:sz w:val="24"/>
          <w:szCs w:val="24"/>
        </w:rPr>
        <w:t>.</w:t>
      </w:r>
    </w:p>
    <w:p w:rsidR="00751211" w:rsidRDefault="00751211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211" w:rsidRPr="00CF10B1" w:rsidRDefault="00751211" w:rsidP="00751211">
      <w:pPr>
        <w:widowControl w:val="0"/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изменения </w:t>
      </w:r>
      <w:r w:rsidRPr="00EF0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пояснительную записку</w:t>
      </w:r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схемы теплоснабжения.</w:t>
      </w:r>
    </w:p>
    <w:p w:rsidR="00751211" w:rsidRPr="00CF10B1" w:rsidRDefault="00751211" w:rsidP="00751211">
      <w:pPr>
        <w:pStyle w:val="a8"/>
        <w:widowControl w:val="0"/>
        <w:autoSpaceDE w:val="0"/>
        <w:autoSpaceDN w:val="0"/>
        <w:adjustRightInd w:val="0"/>
        <w:spacing w:after="24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0B1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CF10B1">
        <w:rPr>
          <w:rFonts w:ascii="Times New Roman" w:hAnsi="Times New Roman"/>
          <w:sz w:val="24"/>
          <w:szCs w:val="24"/>
        </w:rPr>
        <w:t>1</w:t>
      </w:r>
      <w:proofErr w:type="gramStart"/>
      <w:r w:rsidRPr="00CF10B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CF10B1">
        <w:rPr>
          <w:rFonts w:ascii="Times New Roman" w:hAnsi="Times New Roman"/>
          <w:sz w:val="24"/>
          <w:szCs w:val="24"/>
        </w:rPr>
        <w:t xml:space="preserve"> Главе 2 «Перспективные балансы тепловой мощности источников тепловой энергии и тепловой нагрузки потребителей» в пункте 2.4.2 «Существующие и перспективные балансы тепловой мощности по пару» информацию в отношении ОАО «Алтай-Кокс», отображенной в таблице № 6 «Балансы тепловой мощности и перспективной тепловой нагрузки источников централизованного теплоснабжения г. Заринска» изложить в следующей редакции:</w:t>
      </w:r>
    </w:p>
    <w:tbl>
      <w:tblPr>
        <w:tblW w:w="5129" w:type="pct"/>
        <w:tblLayout w:type="fixed"/>
        <w:tblLook w:val="04A0"/>
      </w:tblPr>
      <w:tblGrid>
        <w:gridCol w:w="1973"/>
        <w:gridCol w:w="1222"/>
        <w:gridCol w:w="1058"/>
        <w:gridCol w:w="955"/>
        <w:gridCol w:w="955"/>
        <w:gridCol w:w="955"/>
        <w:gridCol w:w="955"/>
        <w:gridCol w:w="955"/>
        <w:gridCol w:w="955"/>
        <w:gridCol w:w="997"/>
      </w:tblGrid>
      <w:tr w:rsidR="00751211" w:rsidRPr="00CF10B1" w:rsidTr="00751211">
        <w:trPr>
          <w:trHeight w:val="318"/>
          <w:tblHeader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Расчетный срок разработки Схемы теплоснабжения</w:t>
            </w:r>
          </w:p>
        </w:tc>
      </w:tr>
      <w:tr w:rsidR="00751211" w:rsidRPr="00CF10B1" w:rsidTr="00751211">
        <w:trPr>
          <w:trHeight w:val="360"/>
          <w:tblHeader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2029</w:t>
            </w:r>
          </w:p>
        </w:tc>
      </w:tr>
      <w:tr w:rsidR="00751211" w:rsidRPr="00CF10B1" w:rsidTr="00751211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ТЭЦ ОАО «Алтай-Кокс»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Технические ограничения тепловой мощности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</w:tr>
      <w:tr w:rsidR="00751211" w:rsidRPr="00CF10B1" w:rsidTr="00751211">
        <w:trPr>
          <w:trHeight w:val="492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Собственные и хозяйственные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нужды теплоисточника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Тепловая мощность «нетто»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Полезный отпуск тепловой энергии, в т. ч.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861903,0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832406,0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836028,0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765129,0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856760,0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894604,0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894604,0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894604,0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-собственные нужды ОАО «Алтай-Кокс»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438193,0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433234,0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422668,0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360174,0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412990,0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406600,0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406600,0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406600,0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-товарная продукция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423710,0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 w:hanging="10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399172,0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413360,0</w:t>
            </w:r>
          </w:p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404955,0</w:t>
            </w:r>
          </w:p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443770,0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488004,0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488004,0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488004,0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Годовые потери в тепловых сетях, в т.ч.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72231,3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71971,6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71711,8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71452,0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71192,3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70932,5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69633,8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68335,0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потери тепловой энергии в тепловых сетях через теплоизоляционные конструкции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61906,6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61683,9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61461,3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61238,7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61016,1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60793,4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59680,3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58567,2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потери тепловой </w:t>
            </w: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энергии с утечками теплоносителя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Гкал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10324,7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10287,6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10250,5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10213,4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10176,2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10139,1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9953,4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9767,8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Потери теплоносителя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176831,1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176195,2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175559,3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174923,4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174287,5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173651,6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170472,0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167292,5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359,882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359,882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359,882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375,682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375,682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375,682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375,682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375,682</w:t>
            </w:r>
          </w:p>
        </w:tc>
      </w:tr>
      <w:tr w:rsidR="00751211" w:rsidRPr="00CF10B1" w:rsidTr="00751211">
        <w:trPr>
          <w:trHeight w:val="445"/>
        </w:trPr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(«+»)/ </w:t>
            </w:r>
            <w:proofErr w:type="gramEnd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дефицит («-») тепловой мощности «нетто»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56,6%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56,6%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56,6%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54,8%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54,8%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54,8%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54,8%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54,8%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480,267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480,267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480,267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Аварийный резерв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480,267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480,267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480,267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Отпуск химически обессоленной воды (теплоноситель в виде пара), в т.ч.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1 839 162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1 844 496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1 797 212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1 794 671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1 774 046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1 817 263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1 817 263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1 817 263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-товарная продукция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119 640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88 921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103 618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124 354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94 544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105 631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105 631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105 631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Товарная продукция в паре в т.ч.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КСК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13 649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12 599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16 972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7 789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СФК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10 862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24 527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20 900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20 900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20 900</w:t>
            </w:r>
          </w:p>
        </w:tc>
      </w:tr>
      <w:tr w:rsidR="00751211" w:rsidRPr="00CF10B1" w:rsidTr="00751211">
        <w:trPr>
          <w:trHeight w:val="2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Русская кожа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87 073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87 073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87 073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87 073</w:t>
            </w:r>
          </w:p>
        </w:tc>
      </w:tr>
    </w:tbl>
    <w:p w:rsidR="00751211" w:rsidRPr="00CF10B1" w:rsidRDefault="00751211" w:rsidP="00751211">
      <w:pPr>
        <w:pStyle w:val="a8"/>
        <w:spacing w:before="240" w:after="12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0B1">
        <w:rPr>
          <w:rFonts w:ascii="Times New Roman" w:hAnsi="Times New Roman"/>
          <w:color w:val="000000" w:themeColor="text1"/>
          <w:sz w:val="24"/>
          <w:szCs w:val="24"/>
        </w:rPr>
        <w:t>1.2</w:t>
      </w:r>
      <w:proofErr w:type="gramStart"/>
      <w:r w:rsidRPr="00CF10B1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 w:rsidRPr="00CF10B1">
        <w:rPr>
          <w:rFonts w:ascii="Times New Roman" w:hAnsi="Times New Roman"/>
          <w:color w:val="000000" w:themeColor="text1"/>
          <w:sz w:val="24"/>
          <w:szCs w:val="24"/>
        </w:rPr>
        <w:t xml:space="preserve"> Главе 4 «П</w:t>
      </w:r>
      <w:r w:rsidRPr="00CF10B1">
        <w:rPr>
          <w:rFonts w:ascii="Times New Roman" w:hAnsi="Times New Roman"/>
          <w:sz w:val="24"/>
          <w:szCs w:val="24"/>
        </w:rPr>
        <w:t>редложения по строительству, реконструкции и техническому перевооружению источников тепловой энергии»</w:t>
      </w:r>
      <w:r w:rsidRPr="00CF10B1">
        <w:rPr>
          <w:rFonts w:ascii="Times New Roman" w:hAnsi="Times New Roman"/>
          <w:color w:val="000000" w:themeColor="text1"/>
          <w:sz w:val="24"/>
          <w:szCs w:val="24"/>
        </w:rPr>
        <w:t xml:space="preserve"> в пункте 4.3.6 «</w:t>
      </w:r>
      <w:r w:rsidRPr="00CF10B1">
        <w:rPr>
          <w:rFonts w:ascii="Times New Roman" w:hAnsi="Times New Roman"/>
          <w:sz w:val="24"/>
          <w:szCs w:val="24"/>
        </w:rPr>
        <w:t>Т</w:t>
      </w:r>
      <w:r w:rsidRPr="00CF10B1">
        <w:rPr>
          <w:rFonts w:ascii="Times New Roman" w:hAnsi="Times New Roman"/>
          <w:sz w:val="24"/>
          <w:szCs w:val="24"/>
          <w:lang w:eastAsia="ru-RU"/>
        </w:rPr>
        <w:t>ЭЦ ОАО «Алтай-Кокс»</w:t>
      </w:r>
      <w:r w:rsidRPr="00CF10B1">
        <w:rPr>
          <w:rFonts w:ascii="Times New Roman" w:hAnsi="Times New Roman"/>
          <w:sz w:val="24"/>
          <w:szCs w:val="24"/>
        </w:rPr>
        <w:t xml:space="preserve"> в таблиц</w:t>
      </w:r>
      <w:r w:rsidR="00EF0561">
        <w:rPr>
          <w:rFonts w:ascii="Times New Roman" w:hAnsi="Times New Roman"/>
          <w:sz w:val="24"/>
          <w:szCs w:val="24"/>
        </w:rPr>
        <w:t>у</w:t>
      </w:r>
      <w:r w:rsidRPr="00CF10B1">
        <w:rPr>
          <w:rFonts w:ascii="Times New Roman" w:hAnsi="Times New Roman"/>
          <w:sz w:val="24"/>
          <w:szCs w:val="24"/>
        </w:rPr>
        <w:t xml:space="preserve"> № 15 «Капитальные затраты на техническое перевооружение» необходимо внести следующие изменения:</w:t>
      </w:r>
    </w:p>
    <w:tbl>
      <w:tblPr>
        <w:tblW w:w="5206" w:type="pct"/>
        <w:tblInd w:w="-113" w:type="dxa"/>
        <w:shd w:val="clear" w:color="auto" w:fill="EAF1DD" w:themeFill="accent3" w:themeFillTint="33"/>
        <w:tblLook w:val="04A0"/>
      </w:tblPr>
      <w:tblGrid>
        <w:gridCol w:w="643"/>
        <w:gridCol w:w="4052"/>
        <w:gridCol w:w="1834"/>
        <w:gridCol w:w="1834"/>
        <w:gridCol w:w="2782"/>
      </w:tblGrid>
      <w:tr w:rsidR="00751211" w:rsidRPr="00CF10B1" w:rsidTr="00751211">
        <w:trPr>
          <w:trHeight w:val="2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№ </w:t>
            </w:r>
            <w:proofErr w:type="gramStart"/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</w:p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Стоимость, тыс. руб.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затрат</w:t>
            </w:r>
          </w:p>
        </w:tc>
      </w:tr>
      <w:tr w:rsidR="00751211" w:rsidRPr="00CF10B1" w:rsidTr="00751211">
        <w:trPr>
          <w:trHeight w:val="89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автоматизированной системы управления и сигнализации парового котла (</w:t>
            </w:r>
            <w:proofErr w:type="spellStart"/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котлоагрегата</w:t>
            </w:r>
            <w:proofErr w:type="spellEnd"/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№4 инв. №7234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40 065,00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751211" w:rsidRPr="00CF10B1" w:rsidTr="00751211">
        <w:trPr>
          <w:trHeight w:val="20"/>
        </w:trPr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40 065,00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100,0%</w:t>
            </w:r>
          </w:p>
        </w:tc>
      </w:tr>
    </w:tbl>
    <w:p w:rsidR="00751211" w:rsidRPr="00CF10B1" w:rsidRDefault="00751211" w:rsidP="00751211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>И включить таблицу № 15.1 «Капитальные затраты на техническое перевооружение для производства Теплоносителя (химически очищенной воды)»</w:t>
      </w:r>
    </w:p>
    <w:tbl>
      <w:tblPr>
        <w:tblW w:w="5206" w:type="pct"/>
        <w:tblInd w:w="-113" w:type="dxa"/>
        <w:tblLook w:val="04A0"/>
      </w:tblPr>
      <w:tblGrid>
        <w:gridCol w:w="643"/>
        <w:gridCol w:w="4052"/>
        <w:gridCol w:w="1834"/>
        <w:gridCol w:w="1834"/>
        <w:gridCol w:w="2782"/>
      </w:tblGrid>
      <w:tr w:rsidR="00751211" w:rsidRPr="00CF10B1" w:rsidTr="00751211">
        <w:trPr>
          <w:trHeight w:val="2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00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002B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02B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00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002B2C" w:rsidRDefault="00751211" w:rsidP="0000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</w:p>
          <w:p w:rsidR="00751211" w:rsidRPr="00002B2C" w:rsidRDefault="00751211" w:rsidP="0000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выполнения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00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Стоимость, тыс. руб.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00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Процент затрат</w:t>
            </w:r>
          </w:p>
        </w:tc>
      </w:tr>
      <w:tr w:rsidR="00751211" w:rsidRPr="00CF10B1" w:rsidTr="00751211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Частотное регулирование насосов химически очищенной воды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49,624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11" w:rsidRPr="00002B2C" w:rsidRDefault="00751211" w:rsidP="007512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3,079%</w:t>
            </w:r>
          </w:p>
        </w:tc>
      </w:tr>
      <w:tr w:rsidR="00751211" w:rsidRPr="00CF10B1" w:rsidTr="00751211">
        <w:trPr>
          <w:trHeight w:val="11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Замена насоса №11 в Насосной станции технической воды на насос меньшей мощности и производительности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424,338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26,325%</w:t>
            </w:r>
          </w:p>
        </w:tc>
      </w:tr>
      <w:tr w:rsidR="00751211" w:rsidRPr="00CF10B1" w:rsidTr="00751211">
        <w:trPr>
          <w:trHeight w:val="11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Замена насоса №4 в Береговой насосной станции первого подъема на насос меньшей мощности и производительности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1 137,931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70,596%</w:t>
            </w:r>
          </w:p>
        </w:tc>
      </w:tr>
      <w:tr w:rsidR="00751211" w:rsidRPr="00CF10B1" w:rsidTr="00751211">
        <w:trPr>
          <w:trHeight w:val="20"/>
        </w:trPr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1 611,893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</w:tbl>
    <w:p w:rsidR="00751211" w:rsidRPr="00CF10B1" w:rsidRDefault="00751211" w:rsidP="00751211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211" w:rsidRPr="00CF10B1" w:rsidRDefault="00751211" w:rsidP="00751211">
      <w:pPr>
        <w:pStyle w:val="a8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0B1">
        <w:rPr>
          <w:rFonts w:ascii="Times New Roman" w:hAnsi="Times New Roman"/>
          <w:color w:val="000000" w:themeColor="text1"/>
          <w:sz w:val="24"/>
          <w:szCs w:val="24"/>
        </w:rPr>
        <w:t>1.4</w:t>
      </w:r>
      <w:proofErr w:type="gramStart"/>
      <w:r w:rsidRPr="00CF10B1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 w:rsidRPr="00CF10B1">
        <w:rPr>
          <w:rFonts w:ascii="Times New Roman" w:hAnsi="Times New Roman"/>
          <w:color w:val="000000" w:themeColor="text1"/>
          <w:sz w:val="24"/>
          <w:szCs w:val="24"/>
        </w:rPr>
        <w:t xml:space="preserve"> разделе 7.1 </w:t>
      </w:r>
      <w:bookmarkStart w:id="1" w:name="_Toc363213753"/>
      <w:bookmarkStart w:id="2" w:name="_Toc386569134"/>
      <w:bookmarkStart w:id="3" w:name="_Toc413768099"/>
      <w:r w:rsidRPr="00CF10B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CF10B1">
        <w:rPr>
          <w:rFonts w:ascii="Times New Roman" w:hAnsi="Times New Roman"/>
          <w:sz w:val="24"/>
          <w:szCs w:val="24"/>
        </w:rPr>
        <w:t xml:space="preserve">Решения по величине необходимых инвестиций…» в </w:t>
      </w:r>
      <w:bookmarkEnd w:id="1"/>
      <w:bookmarkEnd w:id="2"/>
      <w:bookmarkEnd w:id="3"/>
      <w:r w:rsidRPr="00CF10B1">
        <w:rPr>
          <w:rFonts w:ascii="Times New Roman" w:hAnsi="Times New Roman"/>
          <w:sz w:val="24"/>
          <w:szCs w:val="24"/>
        </w:rPr>
        <w:t>таблице № 16 «Капитальные затраты на техническое перевооружение котельных» необходимо внести следующие изменения:</w:t>
      </w:r>
    </w:p>
    <w:p w:rsidR="00751211" w:rsidRPr="00CF10B1" w:rsidRDefault="00751211" w:rsidP="00751211">
      <w:pPr>
        <w:pStyle w:val="ac"/>
        <w:keepLines/>
        <w:spacing w:before="120"/>
        <w:ind w:left="0" w:right="0" w:firstLine="0"/>
        <w:rPr>
          <w:rFonts w:ascii="Times New Roman" w:hAnsi="Times New Roman"/>
          <w:b w:val="0"/>
          <w:i/>
          <w:sz w:val="24"/>
          <w:szCs w:val="24"/>
        </w:rPr>
      </w:pPr>
      <w:r w:rsidRPr="00CF10B1">
        <w:rPr>
          <w:rFonts w:ascii="Times New Roman" w:hAnsi="Times New Roman"/>
          <w:b w:val="0"/>
          <w:i/>
          <w:sz w:val="24"/>
          <w:szCs w:val="24"/>
        </w:rPr>
        <w:t>Таблица 16. Капитальные затраты на техническое перевооружение котельных</w:t>
      </w:r>
    </w:p>
    <w:tbl>
      <w:tblPr>
        <w:tblW w:w="4863" w:type="pct"/>
        <w:tblInd w:w="-5" w:type="dxa"/>
        <w:tblLayout w:type="fixed"/>
        <w:tblLook w:val="04A0"/>
      </w:tblPr>
      <w:tblGrid>
        <w:gridCol w:w="2604"/>
        <w:gridCol w:w="1073"/>
        <w:gridCol w:w="1226"/>
        <w:gridCol w:w="1378"/>
        <w:gridCol w:w="1532"/>
        <w:gridCol w:w="1226"/>
        <w:gridCol w:w="1372"/>
      </w:tblGrid>
      <w:tr w:rsidR="00751211" w:rsidRPr="00CF10B1" w:rsidTr="00751211">
        <w:trPr>
          <w:trHeight w:val="284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Реконструируемый объект</w:t>
            </w:r>
          </w:p>
        </w:tc>
        <w:tc>
          <w:tcPr>
            <w:tcW w:w="30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Ежегодные капитальные затраты, тыс. руб.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51211" w:rsidRPr="00CF10B1" w:rsidTr="00751211">
        <w:trPr>
          <w:trHeight w:val="284"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51211" w:rsidRPr="00CF10B1" w:rsidTr="00751211">
        <w:trPr>
          <w:trHeight w:val="284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ТЭЦ ОАО «Алтай-Кокс»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41 677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41 677</w:t>
            </w:r>
          </w:p>
        </w:tc>
      </w:tr>
    </w:tbl>
    <w:p w:rsidR="00751211" w:rsidRPr="00CF10B1" w:rsidRDefault="00751211" w:rsidP="00751211">
      <w:pPr>
        <w:spacing w:before="240" w:after="100" w:afterAutospacing="1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Внести изменения </w:t>
      </w:r>
      <w:r w:rsidRPr="00EF0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обосновывающие материалы</w:t>
      </w:r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схемы теплоснабжения.</w:t>
      </w:r>
    </w:p>
    <w:p w:rsidR="00751211" w:rsidRPr="00CF10B1" w:rsidRDefault="00751211" w:rsidP="00751211">
      <w:pPr>
        <w:spacing w:before="240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proofErr w:type="gramStart"/>
      <w:r w:rsidRPr="00CF10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10B1">
        <w:rPr>
          <w:rFonts w:ascii="Times New Roman" w:hAnsi="Times New Roman" w:cs="Times New Roman"/>
          <w:sz w:val="24"/>
          <w:szCs w:val="24"/>
        </w:rPr>
        <w:t xml:space="preserve"> пункте 1.8.1 «Виды и количество используемого основного топлива для каждого источника тепловой энергии» таблицы № 28 «Расходы </w:t>
      </w:r>
      <w:r w:rsidRPr="00CF10B1">
        <w:rPr>
          <w:rFonts w:ascii="Times New Roman" w:hAnsi="Times New Roman" w:cs="Times New Roman"/>
          <w:bCs/>
          <w:sz w:val="24"/>
          <w:szCs w:val="24"/>
        </w:rPr>
        <w:t xml:space="preserve">условного топлива на ТЭЦ ОАО «Алтай-Кокс» </w:t>
      </w:r>
      <w:r w:rsidRPr="00CF10B1">
        <w:rPr>
          <w:rFonts w:ascii="Times New Roman" w:hAnsi="Times New Roman" w:cs="Times New Roman"/>
          <w:sz w:val="24"/>
          <w:szCs w:val="24"/>
        </w:rPr>
        <w:t>необходимо внести следующие изменения:</w:t>
      </w:r>
    </w:p>
    <w:tbl>
      <w:tblPr>
        <w:tblW w:w="5033" w:type="pct"/>
        <w:tblLook w:val="00A0"/>
      </w:tblPr>
      <w:tblGrid>
        <w:gridCol w:w="2098"/>
        <w:gridCol w:w="1314"/>
        <w:gridCol w:w="855"/>
        <w:gridCol w:w="856"/>
        <w:gridCol w:w="856"/>
        <w:gridCol w:w="856"/>
        <w:gridCol w:w="968"/>
        <w:gridCol w:w="1039"/>
        <w:gridCol w:w="968"/>
        <w:gridCol w:w="965"/>
      </w:tblGrid>
      <w:tr w:rsidR="00751211" w:rsidRPr="00CF10B1" w:rsidTr="00CF10B1">
        <w:trPr>
          <w:trHeight w:val="2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Выработано электроэнергии всего, в т.ч.: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1125,3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1022,9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1168,8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1098,1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1105,7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1089,2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992,1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1058,5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агрегатах паротурбинного цикла, всего, в т.ч.: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1125,3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1022,9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1168,8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1098,1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1105,7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1089,2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992,1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1058,5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теплофикационном режиме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487,3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494,6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454,9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453,2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444,9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429,1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конденсационном режиме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674,2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643,2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653,5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567,9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629,2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нужды ТЭЦ, в т.ч.: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139,1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137,4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выработку электроэнергии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88,99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выработку тепловой энергии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56,68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отпущено с шин ТЭЦ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960,06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949,6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921,1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отпущено </w:t>
            </w:r>
            <w:proofErr w:type="gram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тепловой</w:t>
            </w:r>
            <w:proofErr w:type="gramEnd"/>
          </w:p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энергии с коллекторов ТЭЦ, в т.ч.: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916,2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844,4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805,4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861,903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832,406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836,028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765,129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паре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105,03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117,452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112,701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58,287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горячей воде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756,873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714,954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723,327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706,842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Затрачено условного топлива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gram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464,8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484,2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441,8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412,9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420,8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отпуск электроэнергии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gram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309,1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278,4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327,3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269,4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</w:tr>
      <w:tr w:rsidR="00751211" w:rsidRPr="00CF10B1" w:rsidTr="00CF10B1">
        <w:trPr>
          <w:trHeight w:val="2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отпуск теплоты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</w:t>
            </w:r>
            <w:proofErr w:type="gramStart"/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133,1</w:t>
            </w:r>
          </w:p>
        </w:tc>
      </w:tr>
    </w:tbl>
    <w:p w:rsidR="00751211" w:rsidRPr="00CF10B1" w:rsidRDefault="00751211" w:rsidP="0075121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proofErr w:type="gramStart"/>
      <w:r w:rsidRPr="00CF10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10B1">
        <w:rPr>
          <w:rFonts w:ascii="Times New Roman" w:hAnsi="Times New Roman" w:cs="Times New Roman"/>
          <w:sz w:val="24"/>
          <w:szCs w:val="24"/>
        </w:rPr>
        <w:t xml:space="preserve"> пункте 1.10.1 ОАО «Алтай-Кокс» </w:t>
      </w:r>
      <w:r w:rsidR="00EF0561">
        <w:rPr>
          <w:rFonts w:ascii="Times New Roman" w:hAnsi="Times New Roman" w:cs="Times New Roman"/>
          <w:sz w:val="24"/>
          <w:szCs w:val="24"/>
        </w:rPr>
        <w:t xml:space="preserve">в </w:t>
      </w:r>
      <w:r w:rsidRPr="00CF10B1">
        <w:rPr>
          <w:rFonts w:ascii="Times New Roman" w:hAnsi="Times New Roman" w:cs="Times New Roman"/>
          <w:sz w:val="24"/>
          <w:szCs w:val="24"/>
        </w:rPr>
        <w:t>таблиц</w:t>
      </w:r>
      <w:r w:rsidR="00EF0561">
        <w:rPr>
          <w:rFonts w:ascii="Times New Roman" w:hAnsi="Times New Roman" w:cs="Times New Roman"/>
          <w:sz w:val="24"/>
          <w:szCs w:val="24"/>
        </w:rPr>
        <w:t>у</w:t>
      </w:r>
      <w:r w:rsidRPr="00CF10B1">
        <w:rPr>
          <w:rFonts w:ascii="Times New Roman" w:hAnsi="Times New Roman" w:cs="Times New Roman"/>
          <w:sz w:val="24"/>
          <w:szCs w:val="24"/>
        </w:rPr>
        <w:t xml:space="preserve"> № 33 «Сведения </w:t>
      </w:r>
      <w:r w:rsidRPr="00CF10B1">
        <w:rPr>
          <w:rFonts w:ascii="Times New Roman" w:hAnsi="Times New Roman" w:cs="Times New Roman"/>
          <w:bCs/>
          <w:sz w:val="24"/>
          <w:szCs w:val="24"/>
        </w:rPr>
        <w:t xml:space="preserve">об основных показателях финансово-хозяйственной деятельности ОАО «Алтай-Кокс» за 2011-2017 гг.» </w:t>
      </w:r>
      <w:r w:rsidRPr="00CF10B1">
        <w:rPr>
          <w:rFonts w:ascii="Times New Roman" w:hAnsi="Times New Roman" w:cs="Times New Roman"/>
          <w:sz w:val="24"/>
          <w:szCs w:val="24"/>
        </w:rPr>
        <w:t>необходимо внести следующие изменения:</w:t>
      </w:r>
    </w:p>
    <w:p w:rsidR="00751211" w:rsidRPr="00CF10B1" w:rsidRDefault="00751211" w:rsidP="00751211">
      <w:pPr>
        <w:pStyle w:val="ac"/>
        <w:keepLines/>
        <w:tabs>
          <w:tab w:val="clear" w:pos="1985"/>
        </w:tabs>
        <w:spacing w:before="120"/>
        <w:ind w:left="0" w:right="0" w:firstLine="0"/>
        <w:rPr>
          <w:rFonts w:ascii="Times New Roman" w:hAnsi="Times New Roman"/>
          <w:b w:val="0"/>
          <w:i/>
          <w:sz w:val="24"/>
          <w:szCs w:val="24"/>
        </w:rPr>
      </w:pPr>
      <w:r w:rsidRPr="00CF10B1">
        <w:rPr>
          <w:rFonts w:ascii="Times New Roman" w:hAnsi="Times New Roman"/>
          <w:b w:val="0"/>
          <w:i/>
          <w:sz w:val="24"/>
          <w:szCs w:val="24"/>
        </w:rPr>
        <w:lastRenderedPageBreak/>
        <w:t>Таблица 33.</w:t>
      </w:r>
      <w:r w:rsidRPr="00CF10B1">
        <w:rPr>
          <w:rFonts w:ascii="Times New Roman" w:hAnsi="Times New Roman"/>
          <w:b w:val="0"/>
          <w:i/>
          <w:sz w:val="24"/>
          <w:szCs w:val="24"/>
        </w:rPr>
        <w:tab/>
        <w:t>Сведения об основных показателях финансово-хозяйственной деятельности ОАО «Алтай-Кокс» за 2011-2017 гг.</w:t>
      </w:r>
    </w:p>
    <w:tbl>
      <w:tblPr>
        <w:tblW w:w="10603" w:type="dxa"/>
        <w:tblInd w:w="-5" w:type="dxa"/>
        <w:tblLayout w:type="fixed"/>
        <w:tblLook w:val="00A0"/>
      </w:tblPr>
      <w:tblGrid>
        <w:gridCol w:w="523"/>
        <w:gridCol w:w="1178"/>
        <w:gridCol w:w="964"/>
        <w:gridCol w:w="1106"/>
        <w:gridCol w:w="1134"/>
        <w:gridCol w:w="1134"/>
        <w:gridCol w:w="1134"/>
        <w:gridCol w:w="1134"/>
        <w:gridCol w:w="1134"/>
        <w:gridCol w:w="1162"/>
      </w:tblGrid>
      <w:tr w:rsidR="00751211" w:rsidRPr="00CF10B1" w:rsidTr="00CF10B1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751211" w:rsidRPr="00CF10B1" w:rsidTr="00CF10B1">
        <w:trPr>
          <w:trHeight w:val="22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сторонним потребителям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80838,38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81709,61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74065,17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76585,00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75290,00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80248,09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83486,50</w:t>
            </w:r>
          </w:p>
        </w:tc>
      </w:tr>
      <w:tr w:rsidR="00751211" w:rsidRPr="00CF10B1" w:rsidTr="00CF10B1">
        <w:trPr>
          <w:cantSplit/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Себестоимость реализованной тепловой энергии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158212,48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193735,38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180061,39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181088,35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173300,55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189511,16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211840,23</w:t>
            </w:r>
          </w:p>
        </w:tc>
      </w:tr>
      <w:tr w:rsidR="00751211" w:rsidRPr="00CF10B1" w:rsidTr="00CF10B1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Валовая прибыль от продажи тепловой энергии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-77374,10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-112025,7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-105996,2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-104503,4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-98010,55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-109263,1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-128353,7</w:t>
            </w:r>
          </w:p>
        </w:tc>
      </w:tr>
      <w:tr w:rsidR="00751211" w:rsidRPr="00CF10B1" w:rsidTr="00CF10B1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Чистая прибыль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51211" w:rsidRPr="00CF10B1" w:rsidRDefault="00751211" w:rsidP="00751211">
      <w:pPr>
        <w:pStyle w:val="aa"/>
        <w:spacing w:before="360" w:line="240" w:lineRule="auto"/>
        <w:rPr>
          <w:i/>
          <w:sz w:val="24"/>
          <w:szCs w:val="24"/>
        </w:rPr>
      </w:pPr>
      <w:r w:rsidRPr="00CF10B1">
        <w:rPr>
          <w:i/>
          <w:sz w:val="24"/>
          <w:szCs w:val="24"/>
        </w:rPr>
        <w:t>Как следует из таблицы 33, за последние 7 лет предприятие при реализации тепловой энергии не получало выручки, сопоставимой с себестоимостью производства, что свидетельствует об убыточности производства тепловой энергии на ТЭЦ.</w:t>
      </w:r>
    </w:p>
    <w:p w:rsidR="00751211" w:rsidRPr="00CF10B1" w:rsidRDefault="00751211" w:rsidP="00751211">
      <w:pPr>
        <w:pStyle w:val="ac"/>
        <w:keepLines/>
        <w:tabs>
          <w:tab w:val="clear" w:pos="1985"/>
        </w:tabs>
        <w:spacing w:before="0" w:after="0"/>
        <w:ind w:left="0" w:right="0" w:firstLine="0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CF10B1">
        <w:rPr>
          <w:rFonts w:ascii="Times New Roman" w:hAnsi="Times New Roman"/>
          <w:b w:val="0"/>
          <w:bCs w:val="0"/>
          <w:i/>
          <w:sz w:val="24"/>
          <w:szCs w:val="24"/>
        </w:rPr>
        <w:tab/>
        <w:t>Основные показатели структуры затрат при производстве тепловой энергии представлены в таблице 34.</w:t>
      </w:r>
    </w:p>
    <w:p w:rsidR="00751211" w:rsidRPr="00CF10B1" w:rsidRDefault="00751211" w:rsidP="00751211">
      <w:pPr>
        <w:pStyle w:val="aa"/>
        <w:spacing w:before="240" w:line="240" w:lineRule="auto"/>
        <w:ind w:firstLine="0"/>
        <w:rPr>
          <w:i/>
          <w:sz w:val="24"/>
          <w:szCs w:val="24"/>
        </w:rPr>
      </w:pPr>
      <w:r w:rsidRPr="00CF10B1">
        <w:rPr>
          <w:i/>
          <w:sz w:val="24"/>
          <w:szCs w:val="24"/>
        </w:rPr>
        <w:t>Таблица 34.</w:t>
      </w:r>
      <w:r w:rsidRPr="00CF10B1">
        <w:rPr>
          <w:i/>
          <w:sz w:val="24"/>
          <w:szCs w:val="24"/>
        </w:rPr>
        <w:tab/>
        <w:t xml:space="preserve">Основные показатели структуры затрат при производстве тепловой энергии </w:t>
      </w: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1687"/>
        <w:gridCol w:w="1035"/>
        <w:gridCol w:w="1051"/>
        <w:gridCol w:w="1051"/>
        <w:gridCol w:w="1051"/>
        <w:gridCol w:w="1051"/>
        <w:gridCol w:w="1051"/>
        <w:gridCol w:w="1051"/>
        <w:gridCol w:w="1051"/>
      </w:tblGrid>
      <w:tr w:rsidR="00751211" w:rsidRPr="00CF10B1" w:rsidTr="00751211">
        <w:trPr>
          <w:trHeight w:val="857"/>
        </w:trPr>
        <w:tc>
          <w:tcPr>
            <w:tcW w:w="599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751211" w:rsidRPr="00CF10B1" w:rsidTr="00751211">
        <w:trPr>
          <w:trHeight w:val="434"/>
        </w:trPr>
        <w:tc>
          <w:tcPr>
            <w:tcW w:w="599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Расходы на топливо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220135,87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301801,63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263395,79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287162,2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271151,8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275333,27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247945,84</w:t>
            </w:r>
          </w:p>
        </w:tc>
      </w:tr>
      <w:tr w:rsidR="00751211" w:rsidRPr="00CF10B1" w:rsidTr="00751211">
        <w:trPr>
          <w:trHeight w:val="2160"/>
        </w:trPr>
        <w:tc>
          <w:tcPr>
            <w:tcW w:w="599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приобретение холодной воды (хим. Очищенная и </w:t>
            </w:r>
            <w:proofErr w:type="spellStart"/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химобессоленная</w:t>
            </w:r>
            <w:proofErr w:type="spellEnd"/>
            <w:r w:rsidRPr="00CF10B1">
              <w:rPr>
                <w:rFonts w:ascii="Times New Roman" w:hAnsi="Times New Roman" w:cs="Times New Roman"/>
                <w:sz w:val="20"/>
                <w:szCs w:val="20"/>
              </w:rPr>
              <w:t xml:space="preserve"> вода), используемой в технологическом процессе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4375,569</w:t>
            </w:r>
          </w:p>
          <w:p w:rsidR="00751211" w:rsidRPr="00CF10B1" w:rsidRDefault="00751211" w:rsidP="00751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3350,30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4039,20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3509,56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6891,55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10303,54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10976,00</w:t>
            </w:r>
          </w:p>
        </w:tc>
      </w:tr>
      <w:tr w:rsidR="00751211" w:rsidRPr="00CF10B1" w:rsidTr="00751211">
        <w:trPr>
          <w:trHeight w:val="315"/>
        </w:trPr>
        <w:tc>
          <w:tcPr>
            <w:tcW w:w="599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8338,865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9141,65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9049,08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10318,29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10777,85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11465,65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11148,17</w:t>
            </w:r>
          </w:p>
        </w:tc>
      </w:tr>
      <w:tr w:rsidR="00751211" w:rsidRPr="00CF10B1" w:rsidTr="00751211">
        <w:trPr>
          <w:trHeight w:val="525"/>
        </w:trPr>
        <w:tc>
          <w:tcPr>
            <w:tcW w:w="599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Амортизация основных производственных средств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723,1275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1414,62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3633,92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3593,35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3506,52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3426,88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3675,26</w:t>
            </w:r>
          </w:p>
        </w:tc>
      </w:tr>
      <w:tr w:rsidR="00751211" w:rsidRPr="00CF10B1" w:rsidTr="00751211">
        <w:trPr>
          <w:trHeight w:val="556"/>
        </w:trPr>
        <w:tc>
          <w:tcPr>
            <w:tcW w:w="599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ремонт (капитальный и текущий) основных </w:t>
            </w:r>
            <w:r w:rsidRPr="00CF1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производственных средств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20908,58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27822,22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28775,52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32294,93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24810,78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40406,44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32749,87</w:t>
            </w:r>
          </w:p>
        </w:tc>
      </w:tr>
    </w:tbl>
    <w:p w:rsidR="00751211" w:rsidRPr="00CF10B1" w:rsidRDefault="00751211" w:rsidP="007512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0B1">
        <w:rPr>
          <w:rFonts w:ascii="Times New Roman" w:hAnsi="Times New Roman" w:cs="Times New Roman"/>
          <w:i/>
          <w:sz w:val="24"/>
          <w:szCs w:val="24"/>
        </w:rPr>
        <w:lastRenderedPageBreak/>
        <w:t>Как видно из таблицы 34, Основную долю в структуре затрат занимает топливо, а именно в 2011 году – 85,92%, в 2012 году – 87,95%, в 2013 году – 73,33%, в 2014 году – 85,83%, в 2015 году – 86,65%, в 2016 году – 80,76 %, в 2017 году – 80,90%.</w:t>
      </w:r>
    </w:p>
    <w:p w:rsidR="00751211" w:rsidRPr="00CF10B1" w:rsidRDefault="00751211" w:rsidP="00CF10B1">
      <w:pPr>
        <w:pStyle w:val="ac"/>
        <w:keepLines/>
        <w:tabs>
          <w:tab w:val="clear" w:pos="1985"/>
        </w:tabs>
        <w:ind w:left="0" w:righ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F10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94985" cy="3641090"/>
            <wp:effectExtent l="0" t="0" r="5715" b="1651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1211" w:rsidRPr="00CF10B1" w:rsidRDefault="00751211" w:rsidP="00751211">
      <w:pPr>
        <w:pStyle w:val="af6"/>
        <w:spacing w:after="0" w:line="240" w:lineRule="auto"/>
        <w:ind w:left="0" w:firstLine="0"/>
        <w:jc w:val="left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CF10B1">
        <w:rPr>
          <w:rFonts w:ascii="Times New Roman" w:hAnsi="Times New Roman"/>
          <w:b w:val="0"/>
          <w:bCs w:val="0"/>
          <w:i/>
          <w:sz w:val="24"/>
          <w:szCs w:val="24"/>
          <w:lang w:val="ru-RU"/>
        </w:rPr>
        <w:t>Рис. 19.</w:t>
      </w:r>
      <w:r w:rsidRPr="00CF10B1">
        <w:rPr>
          <w:rFonts w:ascii="Times New Roman" w:hAnsi="Times New Roman"/>
          <w:b w:val="0"/>
          <w:bCs w:val="0"/>
          <w:i/>
          <w:sz w:val="24"/>
          <w:szCs w:val="24"/>
          <w:lang w:val="ru-RU"/>
        </w:rPr>
        <w:tab/>
      </w:r>
      <w:r w:rsidRPr="00CF10B1">
        <w:rPr>
          <w:rFonts w:ascii="Times New Roman" w:hAnsi="Times New Roman"/>
          <w:b w:val="0"/>
          <w:bCs w:val="0"/>
          <w:i/>
          <w:sz w:val="24"/>
          <w:szCs w:val="24"/>
        </w:rPr>
        <w:t>Соотношение себестоимости и выручки от реализации тепловой энергии на ТЭЦ ОАО «Алтай-Кокс»</w:t>
      </w:r>
    </w:p>
    <w:p w:rsidR="00751211" w:rsidRPr="00CF10B1" w:rsidRDefault="00751211" w:rsidP="00751211">
      <w:pPr>
        <w:pStyle w:val="af6"/>
        <w:spacing w:after="0" w:line="240" w:lineRule="auto"/>
        <w:ind w:left="0" w:firstLine="0"/>
        <w:jc w:val="both"/>
        <w:rPr>
          <w:rFonts w:ascii="Times New Roman" w:hAnsi="Times New Roman"/>
          <w:b w:val="0"/>
          <w:bCs w:val="0"/>
          <w:i/>
          <w:sz w:val="24"/>
          <w:szCs w:val="24"/>
          <w:lang w:val="ru-RU"/>
        </w:rPr>
      </w:pPr>
      <w:r w:rsidRPr="00CF10B1">
        <w:rPr>
          <w:rFonts w:ascii="Times New Roman" w:hAnsi="Times New Roman"/>
          <w:b w:val="0"/>
          <w:bCs w:val="0"/>
          <w:i/>
          <w:sz w:val="24"/>
          <w:szCs w:val="24"/>
          <w:lang w:val="ru-RU"/>
        </w:rPr>
        <w:tab/>
        <w:t>Основные технические показатели структуры затрат при производстве тепловой энергии отображены в таблице 35.</w:t>
      </w:r>
    </w:p>
    <w:p w:rsidR="00751211" w:rsidRPr="00CF10B1" w:rsidRDefault="00751211" w:rsidP="00751211">
      <w:pPr>
        <w:pStyle w:val="ac"/>
        <w:keepLines/>
        <w:tabs>
          <w:tab w:val="clear" w:pos="1985"/>
        </w:tabs>
        <w:spacing w:after="0"/>
        <w:ind w:left="0" w:right="0" w:firstLine="0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CF10B1">
        <w:rPr>
          <w:rFonts w:ascii="Times New Roman" w:hAnsi="Times New Roman"/>
          <w:b w:val="0"/>
          <w:bCs w:val="0"/>
          <w:i/>
          <w:sz w:val="24"/>
          <w:szCs w:val="24"/>
        </w:rPr>
        <w:t>Таблица 35.</w:t>
      </w:r>
      <w:r w:rsidRPr="00CF10B1">
        <w:rPr>
          <w:rFonts w:ascii="Times New Roman" w:hAnsi="Times New Roman"/>
          <w:b w:val="0"/>
          <w:bCs w:val="0"/>
          <w:i/>
          <w:sz w:val="24"/>
          <w:szCs w:val="24"/>
        </w:rPr>
        <w:tab/>
        <w:t>Основные показатели структуры затрат на производство тепловой энергии</w:t>
      </w:r>
    </w:p>
    <w:tbl>
      <w:tblPr>
        <w:tblW w:w="97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1888"/>
        <w:gridCol w:w="1185"/>
        <w:gridCol w:w="825"/>
        <w:gridCol w:w="883"/>
        <w:gridCol w:w="915"/>
        <w:gridCol w:w="893"/>
        <w:gridCol w:w="888"/>
        <w:gridCol w:w="875"/>
        <w:gridCol w:w="875"/>
      </w:tblGrid>
      <w:tr w:rsidR="00751211" w:rsidRPr="00CF10B1" w:rsidTr="00CF10B1">
        <w:trPr>
          <w:trHeight w:val="52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875" w:type="dxa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75" w:type="dxa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751211" w:rsidRPr="00CF10B1" w:rsidTr="00CF10B1">
        <w:trPr>
          <w:trHeight w:val="52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Объем тепловой энергии, отпускаемой потребителям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445,35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450,167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408,685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423,709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399,172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413,360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404,955</w:t>
            </w:r>
          </w:p>
        </w:tc>
      </w:tr>
      <w:tr w:rsidR="00751211" w:rsidRPr="00CF10B1" w:rsidTr="00CF10B1">
        <w:trPr>
          <w:trHeight w:val="103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751211" w:rsidRPr="00CF10B1" w:rsidTr="00CF10B1">
        <w:trPr>
          <w:trHeight w:val="78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Удельный расход условного топлива на единицу тепловой энергии, отпускаемой в сеть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 w:rsidRPr="00CF10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</w:t>
            </w:r>
            <w:proofErr w:type="gramStart"/>
            <w:r w:rsidRPr="00CF10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spellEnd"/>
            <w:proofErr w:type="gramEnd"/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171,6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173,99</w:t>
            </w:r>
          </w:p>
        </w:tc>
      </w:tr>
      <w:tr w:rsidR="00751211" w:rsidRPr="00CF10B1" w:rsidTr="00CF10B1">
        <w:trPr>
          <w:trHeight w:val="103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тыс. кВт·</w:t>
            </w:r>
            <w:proofErr w:type="gramStart"/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</w:tr>
      <w:tr w:rsidR="00751211" w:rsidRPr="00CF10B1" w:rsidTr="00CF10B1">
        <w:trPr>
          <w:trHeight w:val="103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F10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</w:tbl>
    <w:p w:rsidR="00751211" w:rsidRPr="00CF10B1" w:rsidRDefault="00751211" w:rsidP="00751211">
      <w:pPr>
        <w:pStyle w:val="aa"/>
        <w:ind w:firstLine="0"/>
        <w:rPr>
          <w:sz w:val="24"/>
          <w:szCs w:val="24"/>
        </w:rPr>
      </w:pPr>
    </w:p>
    <w:p w:rsidR="00751211" w:rsidRPr="00CF10B1" w:rsidRDefault="00751211" w:rsidP="00751211">
      <w:pPr>
        <w:pStyle w:val="aa"/>
        <w:spacing w:after="100" w:afterAutospacing="1" w:line="240" w:lineRule="auto"/>
        <w:rPr>
          <w:i/>
          <w:sz w:val="24"/>
          <w:szCs w:val="24"/>
        </w:rPr>
      </w:pPr>
      <w:r w:rsidRPr="00CF10B1">
        <w:rPr>
          <w:i/>
          <w:sz w:val="24"/>
          <w:szCs w:val="24"/>
        </w:rPr>
        <w:t>Динамика изменения расходов на ремонт основных производственных сре</w:t>
      </w:r>
      <w:proofErr w:type="gramStart"/>
      <w:r w:rsidRPr="00CF10B1">
        <w:rPr>
          <w:i/>
          <w:sz w:val="24"/>
          <w:szCs w:val="24"/>
        </w:rPr>
        <w:t>дств пр</w:t>
      </w:r>
      <w:proofErr w:type="gramEnd"/>
      <w:r w:rsidRPr="00CF10B1">
        <w:rPr>
          <w:i/>
          <w:sz w:val="24"/>
          <w:szCs w:val="24"/>
        </w:rPr>
        <w:t xml:space="preserve">едставлена на рисунке 20. Как видно, в течение 2011-2017 гг. наблюдается ежегодно увеличение расходов.      </w:t>
      </w:r>
    </w:p>
    <w:p w:rsidR="00751211" w:rsidRPr="00CF10B1" w:rsidRDefault="00751211" w:rsidP="00CF10B1">
      <w:pPr>
        <w:pStyle w:val="aa"/>
        <w:jc w:val="center"/>
        <w:rPr>
          <w:sz w:val="24"/>
          <w:szCs w:val="24"/>
        </w:rPr>
      </w:pPr>
      <w:r w:rsidRPr="00CF10B1">
        <w:rPr>
          <w:noProof/>
          <w:sz w:val="24"/>
          <w:szCs w:val="24"/>
          <w:lang w:eastAsia="ru-RU"/>
        </w:rPr>
        <w:drawing>
          <wp:inline distT="0" distB="0" distL="0" distR="0">
            <wp:extent cx="4568825" cy="2740025"/>
            <wp:effectExtent l="0" t="0" r="3175" b="317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1211" w:rsidRPr="00CF10B1" w:rsidRDefault="00751211" w:rsidP="00751211">
      <w:pPr>
        <w:pStyle w:val="af6"/>
        <w:spacing w:after="0" w:line="240" w:lineRule="auto"/>
        <w:ind w:left="0" w:firstLine="0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CF10B1">
        <w:rPr>
          <w:rFonts w:ascii="Times New Roman" w:hAnsi="Times New Roman"/>
          <w:b w:val="0"/>
          <w:bCs w:val="0"/>
          <w:i/>
          <w:sz w:val="24"/>
          <w:szCs w:val="24"/>
          <w:lang w:val="ru-RU"/>
        </w:rPr>
        <w:t>Рис 20.</w:t>
      </w:r>
      <w:r w:rsidRPr="00CF10B1">
        <w:rPr>
          <w:rFonts w:ascii="Times New Roman" w:hAnsi="Times New Roman"/>
          <w:b w:val="0"/>
          <w:bCs w:val="0"/>
          <w:i/>
          <w:sz w:val="24"/>
          <w:szCs w:val="24"/>
          <w:lang w:val="ru-RU"/>
        </w:rPr>
        <w:tab/>
      </w:r>
      <w:r w:rsidRPr="00CF10B1">
        <w:rPr>
          <w:rFonts w:ascii="Times New Roman" w:hAnsi="Times New Roman"/>
          <w:b w:val="0"/>
          <w:bCs w:val="0"/>
          <w:i/>
          <w:sz w:val="24"/>
          <w:szCs w:val="24"/>
        </w:rPr>
        <w:t>Расходы на ремонт основных производственных средств</w:t>
      </w:r>
    </w:p>
    <w:p w:rsidR="00751211" w:rsidRPr="00CF10B1" w:rsidRDefault="00751211" w:rsidP="00751211">
      <w:pPr>
        <w:pStyle w:val="af6"/>
        <w:spacing w:after="0" w:line="240" w:lineRule="auto"/>
        <w:ind w:left="0"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751211" w:rsidRPr="00CF10B1" w:rsidRDefault="00751211" w:rsidP="007512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0B1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CF10B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F10B1">
        <w:rPr>
          <w:rFonts w:ascii="Times New Roman" w:hAnsi="Times New Roman" w:cs="Times New Roman"/>
          <w:sz w:val="24"/>
          <w:szCs w:val="24"/>
        </w:rPr>
        <w:t xml:space="preserve"> Главе 1.11 «Цены (тарифы) в сфере теплоснабжения», в пункте 1.11.1.1 ОАО «Алтай-Кокс»» таблицы № 37 «Сведения об утвержденных тарифах для ОАО «Алтай-Кокс» для г. Заринска</w:t>
      </w:r>
      <w:r w:rsidRPr="00CF10B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F10B1">
        <w:rPr>
          <w:rFonts w:ascii="Times New Roman" w:hAnsi="Times New Roman" w:cs="Times New Roman"/>
          <w:sz w:val="24"/>
          <w:szCs w:val="24"/>
        </w:rPr>
        <w:t>необходимо внести следующие изменения:</w:t>
      </w:r>
    </w:p>
    <w:p w:rsidR="00751211" w:rsidRPr="00CF10B1" w:rsidRDefault="00751211" w:rsidP="007512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1211" w:rsidRPr="00CF10B1" w:rsidRDefault="00751211" w:rsidP="00751211">
      <w:pPr>
        <w:pStyle w:val="ac"/>
        <w:keepLines/>
        <w:tabs>
          <w:tab w:val="clear" w:pos="1985"/>
        </w:tabs>
        <w:spacing w:before="0" w:after="0"/>
        <w:ind w:left="0" w:right="0" w:firstLine="0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CF10B1">
        <w:rPr>
          <w:rFonts w:ascii="Times New Roman" w:hAnsi="Times New Roman"/>
          <w:b w:val="0"/>
          <w:bCs w:val="0"/>
          <w:i/>
          <w:sz w:val="24"/>
          <w:szCs w:val="24"/>
        </w:rPr>
        <w:t>Таблица 37.</w:t>
      </w:r>
      <w:r w:rsidRPr="00CF10B1">
        <w:rPr>
          <w:rFonts w:ascii="Times New Roman" w:hAnsi="Times New Roman"/>
          <w:b w:val="0"/>
          <w:bCs w:val="0"/>
          <w:i/>
          <w:sz w:val="24"/>
          <w:szCs w:val="24"/>
        </w:rPr>
        <w:tab/>
        <w:t>Сведения об утвержденных тарифах для ОАО «Алтай-Кокс» для г. Заринска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0"/>
        <w:gridCol w:w="1116"/>
        <w:gridCol w:w="3444"/>
        <w:gridCol w:w="4203"/>
      </w:tblGrid>
      <w:tr w:rsidR="00751211" w:rsidRPr="00CF10B1" w:rsidTr="00CF10B1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Тепловая энергия в паре, руб./Гкал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Тепловая энергия в горячей воде, руб./Гкал</w:t>
            </w:r>
          </w:p>
        </w:tc>
      </w:tr>
      <w:tr w:rsidR="00751211" w:rsidRPr="00CF10B1" w:rsidTr="00CF10B1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199,97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181,00</w:t>
            </w:r>
          </w:p>
        </w:tc>
      </w:tr>
      <w:tr w:rsidR="00751211" w:rsidRPr="00CF10B1" w:rsidTr="00CF10B1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01.01.2012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199,97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181,00</w:t>
            </w:r>
          </w:p>
        </w:tc>
      </w:tr>
      <w:tr w:rsidR="00751211" w:rsidRPr="00CF10B1" w:rsidTr="00CF10B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01.07.2012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199,97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181,00</w:t>
            </w:r>
          </w:p>
        </w:tc>
      </w:tr>
      <w:tr w:rsidR="00751211" w:rsidRPr="00CF10B1" w:rsidTr="00CF10B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01.09.2012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199,97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181,00</w:t>
            </w:r>
          </w:p>
        </w:tc>
      </w:tr>
      <w:tr w:rsidR="00751211" w:rsidRPr="00CF10B1" w:rsidTr="00CF10B1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01.01.2013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199,97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181,00</w:t>
            </w:r>
          </w:p>
        </w:tc>
      </w:tr>
      <w:tr w:rsidR="00751211" w:rsidRPr="00CF10B1" w:rsidTr="00CF10B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01.07.2013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199,97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181,00</w:t>
            </w:r>
          </w:p>
        </w:tc>
      </w:tr>
      <w:tr w:rsidR="00751211" w:rsidRPr="00CF10B1" w:rsidTr="00CF10B1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199,97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181,00</w:t>
            </w:r>
          </w:p>
        </w:tc>
      </w:tr>
      <w:tr w:rsidR="00751211" w:rsidRPr="00CF10B1" w:rsidTr="00CF10B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01.07.2014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179,74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179,74</w:t>
            </w:r>
          </w:p>
        </w:tc>
      </w:tr>
      <w:tr w:rsidR="00751211" w:rsidRPr="00CF10B1" w:rsidTr="00CF10B1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179,74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179,74</w:t>
            </w:r>
          </w:p>
        </w:tc>
      </w:tr>
      <w:tr w:rsidR="00751211" w:rsidRPr="00CF10B1" w:rsidTr="00CF10B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01.07.2015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199,62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199,62</w:t>
            </w:r>
          </w:p>
        </w:tc>
      </w:tr>
      <w:tr w:rsidR="00751211" w:rsidRPr="00CF10B1" w:rsidTr="00CF10B1">
        <w:trPr>
          <w:trHeight w:val="126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194,13</w:t>
            </w:r>
          </w:p>
        </w:tc>
      </w:tr>
      <w:tr w:rsidR="00751211" w:rsidRPr="00CF10B1" w:rsidTr="00CF10B1">
        <w:trPr>
          <w:trHeight w:val="12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194,13</w:t>
            </w:r>
          </w:p>
        </w:tc>
      </w:tr>
      <w:tr w:rsidR="00751211" w:rsidRPr="00CF10B1" w:rsidTr="00CF10B1">
        <w:trPr>
          <w:trHeight w:val="8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194,13</w:t>
            </w:r>
          </w:p>
        </w:tc>
      </w:tr>
      <w:tr w:rsidR="00751211" w:rsidRPr="00CF10B1" w:rsidTr="00CF10B1">
        <w:trPr>
          <w:trHeight w:val="8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01.07.2017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211,30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211,30</w:t>
            </w:r>
          </w:p>
        </w:tc>
      </w:tr>
      <w:tr w:rsidR="00751211" w:rsidRPr="00CF10B1" w:rsidTr="00CF10B1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201,06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</w:rPr>
              <w:t>201,06</w:t>
            </w:r>
          </w:p>
        </w:tc>
      </w:tr>
      <w:tr w:rsidR="00751211" w:rsidRPr="00CF10B1" w:rsidTr="00CF10B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201,06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201,06</w:t>
            </w:r>
          </w:p>
        </w:tc>
      </w:tr>
    </w:tbl>
    <w:p w:rsidR="00751211" w:rsidRPr="00CF10B1" w:rsidRDefault="00751211" w:rsidP="00751211">
      <w:pPr>
        <w:pStyle w:val="af6"/>
        <w:ind w:left="0" w:firstLine="0"/>
        <w:jc w:val="lef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751211" w:rsidRPr="00CF10B1" w:rsidRDefault="00751211" w:rsidP="00751211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0B1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CF10B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F10B1">
        <w:rPr>
          <w:rFonts w:ascii="Times New Roman" w:hAnsi="Times New Roman" w:cs="Times New Roman"/>
          <w:sz w:val="24"/>
          <w:szCs w:val="24"/>
        </w:rPr>
        <w:t xml:space="preserve"> пункте 1.12.3 «</w:t>
      </w:r>
      <w:bookmarkStart w:id="4" w:name="_Toc377471870"/>
      <w:bookmarkStart w:id="5" w:name="_Toc384058655"/>
      <w:bookmarkStart w:id="6" w:name="_Toc386561047"/>
      <w:bookmarkStart w:id="7" w:name="_Toc468960915"/>
      <w:r w:rsidRPr="00CF10B1">
        <w:rPr>
          <w:rFonts w:ascii="Times New Roman" w:hAnsi="Times New Roman" w:cs="Times New Roman"/>
          <w:sz w:val="24"/>
          <w:szCs w:val="24"/>
        </w:rPr>
        <w:t>Существующие проблемы развития систем теплоснабжения</w:t>
      </w:r>
      <w:bookmarkEnd w:id="4"/>
      <w:bookmarkEnd w:id="5"/>
      <w:bookmarkEnd w:id="6"/>
      <w:bookmarkEnd w:id="7"/>
      <w:r w:rsidRPr="00CF10B1">
        <w:rPr>
          <w:rFonts w:ascii="Times New Roman" w:hAnsi="Times New Roman" w:cs="Times New Roman"/>
          <w:sz w:val="24"/>
          <w:szCs w:val="24"/>
        </w:rPr>
        <w:t>» необходимо исправить следующие абзацы</w:t>
      </w:r>
    </w:p>
    <w:p w:rsidR="00751211" w:rsidRPr="00CF10B1" w:rsidRDefault="00751211" w:rsidP="0075121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0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Коррекционная обработка питательной воды, котловой воды. </w:t>
      </w:r>
      <w:r w:rsidRPr="00CF10B1">
        <w:rPr>
          <w:rFonts w:ascii="Times New Roman" w:hAnsi="Times New Roman" w:cs="Times New Roman"/>
          <w:i/>
          <w:sz w:val="24"/>
          <w:szCs w:val="24"/>
        </w:rPr>
        <w:t xml:space="preserve">В настоящее время коррекционная обработка воды ведётся одним реагентом - </w:t>
      </w:r>
      <w:proofErr w:type="spellStart"/>
      <w:r w:rsidRPr="00CF10B1">
        <w:rPr>
          <w:rFonts w:ascii="Times New Roman" w:hAnsi="Times New Roman" w:cs="Times New Roman"/>
          <w:i/>
          <w:sz w:val="24"/>
          <w:szCs w:val="24"/>
        </w:rPr>
        <w:t>Хеламином</w:t>
      </w:r>
      <w:proofErr w:type="spellEnd"/>
      <w:r w:rsidRPr="00CF10B1">
        <w:rPr>
          <w:rFonts w:ascii="Times New Roman" w:hAnsi="Times New Roman" w:cs="Times New Roman"/>
          <w:i/>
          <w:sz w:val="24"/>
          <w:szCs w:val="24"/>
        </w:rPr>
        <w:t xml:space="preserve">. Непрерывная продувка </w:t>
      </w:r>
      <w:r w:rsidRPr="00CF10B1">
        <w:rPr>
          <w:rFonts w:ascii="Times New Roman" w:hAnsi="Times New Roman" w:cs="Times New Roman"/>
          <w:i/>
          <w:sz w:val="24"/>
          <w:szCs w:val="24"/>
        </w:rPr>
        <w:lastRenderedPageBreak/>
        <w:t>осуществляется в размере 0,5-1%. Существующие отложения на поверхностях нагрева котлов в среднем 70-90 г/м</w:t>
      </w:r>
      <w:proofErr w:type="gramStart"/>
      <w:r w:rsidRPr="00CF10B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CF10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51211" w:rsidRPr="00CF10B1" w:rsidRDefault="00751211" w:rsidP="0075121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proofErr w:type="gramStart"/>
      <w:r w:rsidRPr="00CF10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10B1">
        <w:rPr>
          <w:rFonts w:ascii="Times New Roman" w:hAnsi="Times New Roman" w:cs="Times New Roman"/>
          <w:sz w:val="24"/>
          <w:szCs w:val="24"/>
        </w:rPr>
        <w:t xml:space="preserve"> Главе 3 «Перспективные балансы тепловой мощности источников тепловой энергии и тепловой нагрузки» таблицы № 47 «Балансы тепловой мощности и перспективной тепловой нагрузки источников централизованного теплоснабжения г. Заринска</w:t>
      </w:r>
      <w:r w:rsidRPr="00CF10B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F10B1">
        <w:rPr>
          <w:rFonts w:ascii="Times New Roman" w:hAnsi="Times New Roman" w:cs="Times New Roman"/>
          <w:sz w:val="24"/>
          <w:szCs w:val="24"/>
        </w:rPr>
        <w:t>необходимо внести следующие изменения:</w:t>
      </w:r>
    </w:p>
    <w:tbl>
      <w:tblPr>
        <w:tblW w:w="5129" w:type="pct"/>
        <w:jc w:val="center"/>
        <w:tblLayout w:type="fixed"/>
        <w:tblLook w:val="04A0"/>
      </w:tblPr>
      <w:tblGrid>
        <w:gridCol w:w="1973"/>
        <w:gridCol w:w="1221"/>
        <w:gridCol w:w="1052"/>
        <w:gridCol w:w="955"/>
        <w:gridCol w:w="955"/>
        <w:gridCol w:w="955"/>
        <w:gridCol w:w="955"/>
        <w:gridCol w:w="955"/>
        <w:gridCol w:w="955"/>
        <w:gridCol w:w="1004"/>
      </w:tblGrid>
      <w:tr w:rsidR="00751211" w:rsidRPr="00CF10B1" w:rsidTr="00CF10B1">
        <w:trPr>
          <w:trHeight w:val="318"/>
          <w:tblHeader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Расчетный срок разработки Схемы теплоснабжения</w:t>
            </w:r>
          </w:p>
        </w:tc>
      </w:tr>
      <w:tr w:rsidR="00751211" w:rsidRPr="00CF10B1" w:rsidTr="00CF10B1">
        <w:trPr>
          <w:trHeight w:val="360"/>
          <w:tblHeader/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2029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ТЭЦ ОАО «Алтай-Кокс»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Технические ограничения тепловой мощности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860,000</w:t>
            </w:r>
          </w:p>
        </w:tc>
      </w:tr>
      <w:tr w:rsidR="00751211" w:rsidRPr="00CF10B1" w:rsidTr="00CF10B1">
        <w:trPr>
          <w:trHeight w:val="492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Собственные и хозяйственные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12,000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нужды теплоисточника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1,81%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Тепловая мощность «нетто»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848,000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7,851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0,9%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Полезный отпуск тепловой энергии, в т. ч.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861903,0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832406,0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836028,0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765129,0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856760,0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894604,0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894604,0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894604,0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-собственные нужды ОАО «Алтай-Кокс»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438193,0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433234,0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422668,0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360174,0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412990,0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406600,0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406600,0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406600,0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-товарная продукция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423710,0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 w:hanging="10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399172,0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413360,0</w:t>
            </w:r>
          </w:p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404955,0</w:t>
            </w:r>
          </w:p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443770,0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488004,0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488004,0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488004,0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Годовые потери в тепловых сетях, в т.ч.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72231,3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71971,6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71711,8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71452,0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71192,3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70932,5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69633,8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68335,0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потери тепловой энергии в тепловых сетях через теплоизоляционные конструкции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61906,6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61683,9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61461,3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61238,7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61016,1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60793,4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59680,3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58567,2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потери тепловой энергии с утечками теплоносителя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10324,7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10287,6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10250,5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10213,4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10176,2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10139,1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9953,4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9767,8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Потери теплоносителя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176831,1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176195,2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175559,3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174923,4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174287,5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173651,6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170472,0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167292,5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359,882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359,882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359,882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375,682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375,682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375,682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375,682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375,682</w:t>
            </w:r>
          </w:p>
        </w:tc>
      </w:tr>
      <w:tr w:rsidR="00751211" w:rsidRPr="00CF10B1" w:rsidTr="00CF10B1">
        <w:trPr>
          <w:trHeight w:val="445"/>
          <w:jc w:val="center"/>
        </w:trPr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(«+»)/ </w:t>
            </w:r>
            <w:proofErr w:type="gramEnd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дефицит («-») тепловой мощности «нетто»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56,6%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56,6%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56,6%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54,8%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54,8%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54,8%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54,8%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480,267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480,267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480,267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Аварийный резерв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480,267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480,267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480,267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464,467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Гкал/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0,000</w:t>
            </w:r>
          </w:p>
        </w:tc>
      </w:tr>
    </w:tbl>
    <w:p w:rsidR="00751211" w:rsidRPr="00CF10B1" w:rsidRDefault="00751211" w:rsidP="007512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211" w:rsidRPr="00CF10B1" w:rsidRDefault="00751211" w:rsidP="00751211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2.6</w:t>
      </w:r>
      <w:proofErr w:type="gramStart"/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 5.12 «</w:t>
      </w:r>
      <w:bookmarkStart w:id="8" w:name="_Toc413776491"/>
      <w:r w:rsidRPr="00CF10B1">
        <w:rPr>
          <w:rFonts w:ascii="Times New Roman" w:hAnsi="Times New Roman" w:cs="Times New Roman"/>
          <w:sz w:val="24"/>
          <w:szCs w:val="24"/>
        </w:rPr>
        <w:t>Обоснование реконструкции существующих источников тепловой энергии</w:t>
      </w:r>
      <w:bookmarkEnd w:id="8"/>
      <w:r w:rsidRPr="00CF10B1">
        <w:rPr>
          <w:rFonts w:ascii="Times New Roman" w:hAnsi="Times New Roman" w:cs="Times New Roman"/>
          <w:sz w:val="24"/>
          <w:szCs w:val="24"/>
        </w:rPr>
        <w:t>» в пункте</w:t>
      </w:r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5.12.6 «ТЭЦ ОАО «Алтай-Кокс» </w:t>
      </w:r>
      <w:r w:rsidRPr="00CF10B1">
        <w:rPr>
          <w:rFonts w:ascii="Times New Roman" w:hAnsi="Times New Roman" w:cs="Times New Roman"/>
          <w:sz w:val="24"/>
          <w:szCs w:val="24"/>
        </w:rPr>
        <w:t>таблицу № 56 «Капитальные затраты на техническое перевооружение» изложить в следующей редакции:</w:t>
      </w:r>
    </w:p>
    <w:p w:rsidR="00751211" w:rsidRPr="00CF10B1" w:rsidRDefault="00751211" w:rsidP="0075121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0B1">
        <w:rPr>
          <w:rFonts w:ascii="Times New Roman" w:hAnsi="Times New Roman" w:cs="Times New Roman"/>
          <w:bCs/>
          <w:i/>
          <w:sz w:val="24"/>
          <w:szCs w:val="24"/>
        </w:rPr>
        <w:t xml:space="preserve">Таблица № 56. </w:t>
      </w:r>
      <w:r w:rsidRPr="00CF10B1">
        <w:rPr>
          <w:rFonts w:ascii="Times New Roman" w:hAnsi="Times New Roman" w:cs="Times New Roman"/>
          <w:i/>
          <w:sz w:val="24"/>
          <w:szCs w:val="24"/>
        </w:rPr>
        <w:t>Капитальные затраты на техническое перевооружение</w:t>
      </w:r>
    </w:p>
    <w:tbl>
      <w:tblPr>
        <w:tblW w:w="4989" w:type="pct"/>
        <w:jc w:val="center"/>
        <w:tblInd w:w="-113" w:type="dxa"/>
        <w:shd w:val="clear" w:color="auto" w:fill="EAF1DD" w:themeFill="accent3" w:themeFillTint="33"/>
        <w:tblLook w:val="04A0"/>
      </w:tblPr>
      <w:tblGrid>
        <w:gridCol w:w="640"/>
        <w:gridCol w:w="4052"/>
        <w:gridCol w:w="1835"/>
        <w:gridCol w:w="1835"/>
        <w:gridCol w:w="2318"/>
      </w:tblGrid>
      <w:tr w:rsidR="00751211" w:rsidRPr="00CF10B1" w:rsidTr="00CF10B1">
        <w:trPr>
          <w:trHeight w:val="688"/>
          <w:tblHeader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</w:p>
          <w:p w:rsidR="00751211" w:rsidRPr="00CF10B1" w:rsidRDefault="00751211" w:rsidP="007512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Стоимость, тыс. руб.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затрат</w:t>
            </w:r>
          </w:p>
        </w:tc>
      </w:tr>
      <w:tr w:rsidR="00751211" w:rsidRPr="00CF10B1" w:rsidTr="00CF10B1">
        <w:trPr>
          <w:trHeight w:val="896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автоматизированной системы управления и сигнализации парового котла (</w:t>
            </w:r>
            <w:proofErr w:type="spellStart"/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котлоагрегата</w:t>
            </w:r>
            <w:proofErr w:type="spellEnd"/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№4 инв. №7234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40 065,00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11" w:rsidRPr="00CF10B1" w:rsidRDefault="00751211" w:rsidP="007512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CF10B1" w:rsidRDefault="00751211" w:rsidP="007512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40 065,00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11" w:rsidRPr="00CF10B1" w:rsidRDefault="00751211" w:rsidP="007512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100,0%</w:t>
            </w:r>
          </w:p>
        </w:tc>
      </w:tr>
    </w:tbl>
    <w:p w:rsidR="00751211" w:rsidRPr="00CF10B1" w:rsidRDefault="00751211" w:rsidP="0075121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B1">
        <w:rPr>
          <w:rFonts w:ascii="Times New Roman" w:hAnsi="Times New Roman" w:cs="Times New Roman"/>
          <w:sz w:val="24"/>
          <w:szCs w:val="24"/>
        </w:rPr>
        <w:t>И включить таблицу № 56.1 «Капитальные затраты на техническое перевооружение для производства Теплоносителя (химически очищенной воды)»</w:t>
      </w:r>
    </w:p>
    <w:tbl>
      <w:tblPr>
        <w:tblW w:w="4989" w:type="pct"/>
        <w:jc w:val="center"/>
        <w:tblInd w:w="-113" w:type="dxa"/>
        <w:tblLook w:val="04A0"/>
      </w:tblPr>
      <w:tblGrid>
        <w:gridCol w:w="640"/>
        <w:gridCol w:w="4052"/>
        <w:gridCol w:w="1835"/>
        <w:gridCol w:w="1835"/>
        <w:gridCol w:w="2318"/>
      </w:tblGrid>
      <w:tr w:rsidR="00751211" w:rsidRPr="00CF10B1" w:rsidTr="00CF10B1">
        <w:trPr>
          <w:trHeight w:val="20"/>
          <w:tblHeader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№ </w:t>
            </w:r>
            <w:proofErr w:type="gramStart"/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</w:p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выполнения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Стоимость, тыс. руб.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затрат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Частотное регулирование насосов химически очищенной воды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49,624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3,079%</w:t>
            </w:r>
          </w:p>
        </w:tc>
      </w:tr>
      <w:tr w:rsidR="00751211" w:rsidRPr="00CF10B1" w:rsidTr="00002B2C">
        <w:trPr>
          <w:trHeight w:val="946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насоса №11 в Насосной станции технической воды на насос меньшей мощности и производительности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424,338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26,325%</w:t>
            </w:r>
          </w:p>
        </w:tc>
      </w:tr>
      <w:tr w:rsidR="00751211" w:rsidRPr="00CF10B1" w:rsidTr="00CF10B1">
        <w:trPr>
          <w:trHeight w:val="110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насоса №4 в Береговой насосной станции первого подъема на насос меньшей мощности и производительности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1 137,931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70,596%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1 611,893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11" w:rsidRPr="00CF10B1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100,0%</w:t>
            </w:r>
          </w:p>
        </w:tc>
      </w:tr>
    </w:tbl>
    <w:p w:rsidR="00751211" w:rsidRPr="00CF10B1" w:rsidRDefault="00751211" w:rsidP="007512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211" w:rsidRPr="00CF10B1" w:rsidRDefault="00751211" w:rsidP="0075121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>2.7</w:t>
      </w:r>
      <w:proofErr w:type="gramStart"/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разделе 9.1 «</w:t>
      </w:r>
      <w:bookmarkStart w:id="9" w:name="_Toc384058723"/>
      <w:bookmarkStart w:id="10" w:name="_Toc386561147"/>
      <w:bookmarkStart w:id="11" w:name="_Toc413776522"/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>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  <w:bookmarkEnd w:id="9"/>
      <w:bookmarkEnd w:id="10"/>
      <w:bookmarkEnd w:id="11"/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пункт 9.1.1 «Объемы и источники финансирования ТЭЦ ОАО «Алтай-Кокс» </w:t>
      </w:r>
      <w:r w:rsidRPr="00CF10B1">
        <w:rPr>
          <w:rFonts w:ascii="Times New Roman" w:hAnsi="Times New Roman" w:cs="Times New Roman"/>
          <w:sz w:val="24"/>
          <w:szCs w:val="24"/>
        </w:rPr>
        <w:t>необходимо внести следующие изменения:</w:t>
      </w:r>
    </w:p>
    <w:p w:rsidR="00751211" w:rsidRPr="00CF10B1" w:rsidRDefault="00751211" w:rsidP="0075121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F10B1">
        <w:rPr>
          <w:rFonts w:ascii="Times New Roman" w:hAnsi="Times New Roman" w:cs="Times New Roman"/>
          <w:bCs/>
          <w:i/>
          <w:sz w:val="24"/>
          <w:szCs w:val="24"/>
        </w:rPr>
        <w:t xml:space="preserve">Объем средств, </w:t>
      </w:r>
      <w:r w:rsidRPr="00CF10B1">
        <w:rPr>
          <w:rFonts w:ascii="Times New Roman" w:hAnsi="Times New Roman" w:cs="Times New Roman"/>
          <w:i/>
          <w:sz w:val="24"/>
          <w:szCs w:val="24"/>
        </w:rPr>
        <w:t>необходимых</w:t>
      </w:r>
      <w:r w:rsidRPr="00CF10B1">
        <w:rPr>
          <w:rFonts w:ascii="Times New Roman" w:hAnsi="Times New Roman" w:cs="Times New Roman"/>
          <w:bCs/>
          <w:i/>
          <w:sz w:val="24"/>
          <w:szCs w:val="24"/>
        </w:rPr>
        <w:t xml:space="preserve"> на реализацию мероприятий программы всего </w:t>
      </w:r>
      <w:r w:rsidRPr="00CF10B1">
        <w:rPr>
          <w:rFonts w:ascii="Times New Roman" w:hAnsi="Times New Roman" w:cs="Times New Roman"/>
          <w:bCs/>
          <w:i/>
          <w:sz w:val="24"/>
          <w:szCs w:val="24"/>
        </w:rPr>
        <w:br/>
        <w:t xml:space="preserve">1 611,893 тыс. руб. в том числе по годам: </w:t>
      </w:r>
    </w:p>
    <w:p w:rsidR="00751211" w:rsidRPr="00CF10B1" w:rsidRDefault="00751211" w:rsidP="00751211">
      <w:pPr>
        <w:pStyle w:val="a8"/>
        <w:spacing w:before="60"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CF10B1">
        <w:rPr>
          <w:rFonts w:ascii="Times New Roman" w:hAnsi="Times New Roman"/>
          <w:bCs/>
          <w:i/>
          <w:sz w:val="24"/>
          <w:szCs w:val="24"/>
        </w:rPr>
        <w:t xml:space="preserve">2018 год – </w:t>
      </w:r>
      <w:r w:rsidRPr="00CF10B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1 611,893 </w:t>
      </w:r>
      <w:r w:rsidRPr="00CF10B1">
        <w:rPr>
          <w:rFonts w:ascii="Times New Roman" w:hAnsi="Times New Roman"/>
          <w:bCs/>
          <w:i/>
          <w:sz w:val="24"/>
          <w:szCs w:val="24"/>
        </w:rPr>
        <w:t>тыс. руб.</w:t>
      </w:r>
    </w:p>
    <w:p w:rsidR="00751211" w:rsidRPr="00CF10B1" w:rsidRDefault="00751211" w:rsidP="0075121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0B1">
        <w:rPr>
          <w:rFonts w:ascii="Times New Roman" w:hAnsi="Times New Roman" w:cs="Times New Roman"/>
          <w:bCs/>
          <w:i/>
          <w:sz w:val="24"/>
          <w:szCs w:val="24"/>
        </w:rPr>
        <w:t xml:space="preserve">Таблица № 64.1. </w:t>
      </w:r>
      <w:r w:rsidRPr="00CF10B1">
        <w:rPr>
          <w:rFonts w:ascii="Times New Roman" w:hAnsi="Times New Roman" w:cs="Times New Roman"/>
          <w:i/>
          <w:sz w:val="24"/>
          <w:szCs w:val="24"/>
        </w:rPr>
        <w:t>Капитальные затраты на техническое перевооружение</w:t>
      </w:r>
    </w:p>
    <w:tbl>
      <w:tblPr>
        <w:tblW w:w="5061" w:type="pct"/>
        <w:jc w:val="center"/>
        <w:tblInd w:w="-113" w:type="dxa"/>
        <w:shd w:val="clear" w:color="auto" w:fill="EAF1DD" w:themeFill="accent3" w:themeFillTint="33"/>
        <w:tblLook w:val="04A0"/>
      </w:tblPr>
      <w:tblGrid>
        <w:gridCol w:w="642"/>
        <w:gridCol w:w="4053"/>
        <w:gridCol w:w="1835"/>
        <w:gridCol w:w="1835"/>
        <w:gridCol w:w="2470"/>
      </w:tblGrid>
      <w:tr w:rsidR="00751211" w:rsidRPr="00CF10B1" w:rsidTr="00CF10B1">
        <w:trPr>
          <w:trHeight w:val="20"/>
          <w:tblHeader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№ </w:t>
            </w:r>
            <w:proofErr w:type="gramStart"/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</w:p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выполнения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Стоимость, тыс. руб.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затрат</w:t>
            </w:r>
          </w:p>
        </w:tc>
      </w:tr>
      <w:tr w:rsidR="00751211" w:rsidRPr="00CF10B1" w:rsidTr="00CF10B1">
        <w:trPr>
          <w:trHeight w:val="896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автоматизированной системы управления и сигнализации парового котла (</w:t>
            </w:r>
            <w:proofErr w:type="spellStart"/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котлоагрегата</w:t>
            </w:r>
            <w:proofErr w:type="spellEnd"/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№4 инв. №7234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40 065,00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40 065,00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100,0%</w:t>
            </w:r>
          </w:p>
        </w:tc>
      </w:tr>
    </w:tbl>
    <w:p w:rsidR="00751211" w:rsidRPr="00CF10B1" w:rsidRDefault="00751211" w:rsidP="0075121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B1">
        <w:rPr>
          <w:rFonts w:ascii="Times New Roman" w:hAnsi="Times New Roman" w:cs="Times New Roman"/>
          <w:sz w:val="24"/>
          <w:szCs w:val="24"/>
        </w:rPr>
        <w:t>И включить таблицу № 64.1.1 «Мероприятия инвестиционной программы. Капитальные затраты на техническое перевооружение для производства Теплоносителя (химически очищенной воды)»</w:t>
      </w:r>
    </w:p>
    <w:p w:rsidR="00751211" w:rsidRPr="00CF10B1" w:rsidRDefault="00751211" w:rsidP="0075121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0B1">
        <w:rPr>
          <w:rFonts w:ascii="Times New Roman" w:hAnsi="Times New Roman" w:cs="Times New Roman"/>
          <w:bCs/>
          <w:i/>
          <w:sz w:val="24"/>
          <w:szCs w:val="24"/>
        </w:rPr>
        <w:t xml:space="preserve">Таблица № 64.1.1 </w:t>
      </w:r>
      <w:r w:rsidRPr="00CF10B1">
        <w:rPr>
          <w:rFonts w:ascii="Times New Roman" w:hAnsi="Times New Roman" w:cs="Times New Roman"/>
          <w:i/>
          <w:sz w:val="24"/>
          <w:szCs w:val="24"/>
        </w:rPr>
        <w:t>Капитальные затраты на техническое перевооружение для производства Теплоносителя (химически очищенной воды)</w:t>
      </w:r>
    </w:p>
    <w:tbl>
      <w:tblPr>
        <w:tblW w:w="5061" w:type="pct"/>
        <w:jc w:val="center"/>
        <w:tblInd w:w="-113" w:type="dxa"/>
        <w:tblLook w:val="04A0"/>
      </w:tblPr>
      <w:tblGrid>
        <w:gridCol w:w="642"/>
        <w:gridCol w:w="4053"/>
        <w:gridCol w:w="1835"/>
        <w:gridCol w:w="1835"/>
        <w:gridCol w:w="2470"/>
      </w:tblGrid>
      <w:tr w:rsidR="00751211" w:rsidRPr="00CF10B1" w:rsidTr="00CF10B1">
        <w:trPr>
          <w:trHeight w:val="20"/>
          <w:tblHeader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00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00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002B2C" w:rsidRDefault="00751211" w:rsidP="0000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</w:p>
          <w:p w:rsidR="00751211" w:rsidRPr="00002B2C" w:rsidRDefault="00751211" w:rsidP="0000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00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Стоимость, тыс. руб.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00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затрат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Частотное регулирование насосов химически очищенной воды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49,624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3,079%</w:t>
            </w:r>
          </w:p>
        </w:tc>
      </w:tr>
      <w:tr w:rsidR="00751211" w:rsidRPr="00CF10B1" w:rsidTr="00002B2C">
        <w:trPr>
          <w:trHeight w:val="960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Замена насоса №11 в Насосной станции технической воды на насос меньшей мощности и производительности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424,338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26,325%</w:t>
            </w:r>
          </w:p>
        </w:tc>
      </w:tr>
      <w:tr w:rsidR="00751211" w:rsidRPr="00CF10B1" w:rsidTr="00CF10B1">
        <w:trPr>
          <w:trHeight w:val="1100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Замена насоса №4 в Береговой насосной станции первого подъема на насос меньшей мощности и производительности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1 137,931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70,596%</w:t>
            </w:r>
          </w:p>
        </w:tc>
      </w:tr>
      <w:tr w:rsidR="00751211" w:rsidRPr="00CF10B1" w:rsidTr="00CF10B1">
        <w:trPr>
          <w:trHeight w:val="20"/>
          <w:jc w:val="center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1 611,893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</w:tbl>
    <w:p w:rsidR="00751211" w:rsidRPr="00CF10B1" w:rsidRDefault="00751211" w:rsidP="007512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211" w:rsidRPr="00CF10B1" w:rsidRDefault="00751211" w:rsidP="007512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0B1">
        <w:rPr>
          <w:rFonts w:ascii="Times New Roman" w:hAnsi="Times New Roman" w:cs="Times New Roman"/>
          <w:i/>
          <w:sz w:val="24"/>
          <w:szCs w:val="24"/>
        </w:rPr>
        <w:tab/>
        <w:t xml:space="preserve">Объем финансовых потребностей на производство теплоносителя (химически очищенная вода) ОАО «Алтай-Кокс» определен пропорционально фактическому расходу технической воды (за 2017 год) на производство </w:t>
      </w:r>
      <w:proofErr w:type="spellStart"/>
      <w:r w:rsidRPr="00CF10B1">
        <w:rPr>
          <w:rFonts w:ascii="Times New Roman" w:hAnsi="Times New Roman" w:cs="Times New Roman"/>
          <w:i/>
          <w:sz w:val="24"/>
          <w:szCs w:val="24"/>
        </w:rPr>
        <w:t>химочищенной</w:t>
      </w:r>
      <w:proofErr w:type="spellEnd"/>
      <w:r w:rsidRPr="00CF10B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F10B1">
        <w:rPr>
          <w:rFonts w:ascii="Times New Roman" w:hAnsi="Times New Roman" w:cs="Times New Roman"/>
          <w:i/>
          <w:sz w:val="24"/>
          <w:szCs w:val="24"/>
        </w:rPr>
        <w:t>химобессоленной</w:t>
      </w:r>
      <w:proofErr w:type="spellEnd"/>
      <w:r w:rsidRPr="00CF10B1">
        <w:rPr>
          <w:rFonts w:ascii="Times New Roman" w:hAnsi="Times New Roman" w:cs="Times New Roman"/>
          <w:i/>
          <w:sz w:val="24"/>
          <w:szCs w:val="24"/>
        </w:rPr>
        <w:t xml:space="preserve"> воды Химического цеха ТЭЦ ОАО «Алтай-Кокс» на 2018 г.</w:t>
      </w:r>
    </w:p>
    <w:p w:rsidR="00751211" w:rsidRPr="00CF10B1" w:rsidRDefault="00751211" w:rsidP="00751211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F10B1">
        <w:rPr>
          <w:rFonts w:ascii="Times New Roman" w:hAnsi="Times New Roman" w:cs="Times New Roman"/>
          <w:bCs/>
          <w:i/>
          <w:sz w:val="24"/>
          <w:szCs w:val="24"/>
        </w:rPr>
        <w:t>Таблица № 64.2 Распределение объем</w:t>
      </w:r>
      <w:r w:rsidR="00DE1D18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CF10B1">
        <w:rPr>
          <w:rFonts w:ascii="Times New Roman" w:hAnsi="Times New Roman" w:cs="Times New Roman"/>
          <w:bCs/>
          <w:i/>
          <w:sz w:val="24"/>
          <w:szCs w:val="24"/>
        </w:rPr>
        <w:t xml:space="preserve"> финансовых потребностей для расчета надбавки к тарифу на тепловую энергию ОАО «Алтай-Кокс»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701"/>
        <w:gridCol w:w="1701"/>
        <w:gridCol w:w="1559"/>
      </w:tblGrid>
      <w:tr w:rsidR="00751211" w:rsidRPr="00CF10B1" w:rsidTr="00CF10B1">
        <w:trPr>
          <w:trHeight w:val="261"/>
          <w:jc w:val="center"/>
        </w:trPr>
        <w:tc>
          <w:tcPr>
            <w:tcW w:w="5070" w:type="dxa"/>
            <w:vMerge w:val="restart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Сумма,</w:t>
            </w:r>
          </w:p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тыс. руб.</w:t>
            </w:r>
          </w:p>
        </w:tc>
        <w:tc>
          <w:tcPr>
            <w:tcW w:w="3260" w:type="dxa"/>
            <w:gridSpan w:val="2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Условное топливо</w:t>
            </w:r>
          </w:p>
        </w:tc>
      </w:tr>
      <w:tr w:rsidR="00751211" w:rsidRPr="00CF10B1" w:rsidTr="00CF10B1">
        <w:trPr>
          <w:trHeight w:val="285"/>
          <w:jc w:val="center"/>
        </w:trPr>
        <w:tc>
          <w:tcPr>
            <w:tcW w:w="5070" w:type="dxa"/>
            <w:vMerge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тыс. тут</w:t>
            </w:r>
          </w:p>
        </w:tc>
        <w:tc>
          <w:tcPr>
            <w:tcW w:w="1559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751211" w:rsidRPr="00CF10B1" w:rsidTr="00CF10B1">
        <w:trPr>
          <w:trHeight w:val="471"/>
          <w:jc w:val="center"/>
        </w:trPr>
        <w:tc>
          <w:tcPr>
            <w:tcW w:w="5070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Объем средств на реализацию мероприятий программы всего на 2018 год, в т.ч.</w:t>
            </w:r>
          </w:p>
        </w:tc>
        <w:tc>
          <w:tcPr>
            <w:tcW w:w="1701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i/>
                <w:sz w:val="20"/>
                <w:szCs w:val="20"/>
              </w:rPr>
              <w:t>1611,893</w:t>
            </w:r>
          </w:p>
        </w:tc>
        <w:tc>
          <w:tcPr>
            <w:tcW w:w="1701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i/>
                <w:sz w:val="20"/>
                <w:szCs w:val="20"/>
              </w:rPr>
              <w:t>3102,039</w:t>
            </w:r>
          </w:p>
        </w:tc>
        <w:tc>
          <w:tcPr>
            <w:tcW w:w="1559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  <w:tr w:rsidR="00751211" w:rsidRPr="00CF10B1" w:rsidTr="00CF10B1">
        <w:trPr>
          <w:trHeight w:val="134"/>
          <w:jc w:val="center"/>
        </w:trPr>
        <w:tc>
          <w:tcPr>
            <w:tcW w:w="5070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производство </w:t>
            </w:r>
            <w:proofErr w:type="spellStart"/>
            <w:r w:rsidRPr="00002B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химочищенной</w:t>
            </w:r>
            <w:proofErr w:type="spellEnd"/>
            <w:r w:rsidRPr="00002B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воды (теплоносителя)</w:t>
            </w:r>
          </w:p>
        </w:tc>
        <w:tc>
          <w:tcPr>
            <w:tcW w:w="1701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i/>
                <w:sz w:val="20"/>
                <w:szCs w:val="20"/>
              </w:rPr>
              <w:t>483,568</w:t>
            </w:r>
          </w:p>
        </w:tc>
        <w:tc>
          <w:tcPr>
            <w:tcW w:w="1701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i/>
                <w:sz w:val="20"/>
                <w:szCs w:val="20"/>
              </w:rPr>
              <w:t>2157,501</w:t>
            </w:r>
          </w:p>
        </w:tc>
        <w:tc>
          <w:tcPr>
            <w:tcW w:w="1559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i/>
                <w:sz w:val="20"/>
                <w:szCs w:val="20"/>
              </w:rPr>
              <w:t>69,55</w:t>
            </w:r>
          </w:p>
        </w:tc>
      </w:tr>
      <w:tr w:rsidR="00751211" w:rsidRPr="00CF10B1" w:rsidTr="00CF10B1">
        <w:trPr>
          <w:trHeight w:val="241"/>
          <w:jc w:val="center"/>
        </w:trPr>
        <w:tc>
          <w:tcPr>
            <w:tcW w:w="5070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производство </w:t>
            </w:r>
            <w:proofErr w:type="spellStart"/>
            <w:r w:rsidRPr="00002B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химобессоленной</w:t>
            </w:r>
            <w:proofErr w:type="spellEnd"/>
            <w:r w:rsidRPr="00002B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воды</w:t>
            </w:r>
          </w:p>
        </w:tc>
        <w:tc>
          <w:tcPr>
            <w:tcW w:w="1701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i/>
                <w:sz w:val="20"/>
                <w:szCs w:val="20"/>
              </w:rPr>
              <w:t>1128,325</w:t>
            </w:r>
          </w:p>
        </w:tc>
        <w:tc>
          <w:tcPr>
            <w:tcW w:w="1701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i/>
                <w:sz w:val="20"/>
                <w:szCs w:val="20"/>
              </w:rPr>
              <w:t>944,538</w:t>
            </w:r>
          </w:p>
        </w:tc>
        <w:tc>
          <w:tcPr>
            <w:tcW w:w="1559" w:type="dxa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i/>
                <w:sz w:val="20"/>
                <w:szCs w:val="20"/>
              </w:rPr>
              <w:t>30,45</w:t>
            </w:r>
          </w:p>
        </w:tc>
      </w:tr>
    </w:tbl>
    <w:p w:rsidR="00751211" w:rsidRPr="00CF10B1" w:rsidRDefault="00751211" w:rsidP="00751211">
      <w:pPr>
        <w:pStyle w:val="Default"/>
        <w:jc w:val="both"/>
        <w:rPr>
          <w:i/>
          <w:color w:val="auto"/>
        </w:rPr>
      </w:pPr>
    </w:p>
    <w:p w:rsidR="00751211" w:rsidRPr="00CF10B1" w:rsidRDefault="00751211" w:rsidP="00751211">
      <w:pPr>
        <w:pStyle w:val="Default"/>
        <w:ind w:firstLine="709"/>
        <w:jc w:val="both"/>
        <w:rPr>
          <w:i/>
          <w:color w:val="auto"/>
        </w:rPr>
      </w:pPr>
      <w:r w:rsidRPr="00CF10B1">
        <w:rPr>
          <w:i/>
          <w:color w:val="auto"/>
        </w:rPr>
        <w:t xml:space="preserve">Объем финансовых потребностей для реализации инвестиционной программы на производство теплоносителя ОАО «Алтай-Кокс» всего 1128,326 тыс. руб.: </w:t>
      </w:r>
    </w:p>
    <w:p w:rsidR="00751211" w:rsidRPr="00CF10B1" w:rsidRDefault="00751211" w:rsidP="0075121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F10B1">
        <w:rPr>
          <w:rFonts w:ascii="Times New Roman" w:hAnsi="Times New Roman" w:cs="Times New Roman"/>
          <w:bCs/>
          <w:i/>
          <w:sz w:val="24"/>
          <w:szCs w:val="24"/>
        </w:rPr>
        <w:t xml:space="preserve">2018 год – </w:t>
      </w:r>
      <w:r w:rsidRPr="00CF10B1">
        <w:rPr>
          <w:rFonts w:ascii="Times New Roman" w:hAnsi="Times New Roman" w:cs="Times New Roman"/>
          <w:i/>
          <w:sz w:val="24"/>
          <w:szCs w:val="24"/>
        </w:rPr>
        <w:t xml:space="preserve">1128,326 </w:t>
      </w:r>
      <w:r w:rsidRPr="00CF10B1">
        <w:rPr>
          <w:rFonts w:ascii="Times New Roman" w:hAnsi="Times New Roman" w:cs="Times New Roman"/>
          <w:bCs/>
          <w:i/>
          <w:sz w:val="24"/>
          <w:szCs w:val="24"/>
        </w:rPr>
        <w:t>тыс. руб.</w:t>
      </w:r>
    </w:p>
    <w:p w:rsidR="00CF10B1" w:rsidRDefault="00CF10B1" w:rsidP="0075121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751211" w:rsidRPr="00CF10B1" w:rsidRDefault="00751211" w:rsidP="0075121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F10B1">
        <w:rPr>
          <w:rFonts w:ascii="Times New Roman" w:hAnsi="Times New Roman" w:cs="Times New Roman"/>
          <w:bCs/>
          <w:i/>
          <w:sz w:val="24"/>
          <w:szCs w:val="24"/>
        </w:rPr>
        <w:t>Состав и структура финансовых источников</w:t>
      </w:r>
    </w:p>
    <w:p w:rsidR="00751211" w:rsidRPr="00CF10B1" w:rsidRDefault="00751211" w:rsidP="00002B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0B1">
        <w:rPr>
          <w:rFonts w:ascii="Times New Roman" w:hAnsi="Times New Roman" w:cs="Times New Roman"/>
          <w:i/>
          <w:sz w:val="24"/>
          <w:szCs w:val="24"/>
        </w:rPr>
        <w:tab/>
        <w:t>При определении объема финансовых потребностей для реализации инвестиционной программы учтены все источники финансирования инвестиционной программы, в т.ч. собственные средства – амортизация и прибыль (прочая прибыль ОАО «Алтай-Кокс»).</w:t>
      </w:r>
    </w:p>
    <w:p w:rsidR="00751211" w:rsidRPr="00CF10B1" w:rsidRDefault="00751211" w:rsidP="00751211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0B1">
        <w:rPr>
          <w:rFonts w:ascii="Times New Roman" w:hAnsi="Times New Roman" w:cs="Times New Roman"/>
          <w:i/>
          <w:sz w:val="24"/>
          <w:szCs w:val="24"/>
        </w:rPr>
        <w:t xml:space="preserve">Таблица № 64.3 </w:t>
      </w:r>
      <w:r w:rsidRPr="00CF10B1">
        <w:rPr>
          <w:rFonts w:ascii="Times New Roman" w:hAnsi="Times New Roman" w:cs="Times New Roman"/>
          <w:bCs/>
          <w:i/>
          <w:sz w:val="24"/>
          <w:szCs w:val="24"/>
        </w:rPr>
        <w:t>Финансовые потребности инвестиционной программы на 2018г. для организации ОАО «Алтай-Кокс», осуществляющей деятельность в сфере теплоснабжения</w:t>
      </w:r>
    </w:p>
    <w:tbl>
      <w:tblPr>
        <w:tblpPr w:leftFromText="180" w:rightFromText="180" w:vertAnchor="text" w:horzAnchor="margin" w:tblpXSpec="center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559"/>
        <w:gridCol w:w="1701"/>
        <w:gridCol w:w="1843"/>
      </w:tblGrid>
      <w:tr w:rsidR="00751211" w:rsidRPr="00CF10B1" w:rsidTr="00CF10B1">
        <w:trPr>
          <w:trHeight w:val="4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№ №</w:t>
            </w:r>
          </w:p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Финансовые потребности всего (тыс. руб. без НДС)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</w:t>
            </w:r>
          </w:p>
        </w:tc>
      </w:tr>
      <w:tr w:rsidR="00751211" w:rsidRPr="00CF10B1" w:rsidTr="00CF10B1">
        <w:trPr>
          <w:trHeight w:val="339"/>
        </w:trPr>
        <w:tc>
          <w:tcPr>
            <w:tcW w:w="567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2018 г.</w:t>
            </w:r>
          </w:p>
        </w:tc>
      </w:tr>
      <w:tr w:rsidR="00751211" w:rsidRPr="00CF10B1" w:rsidTr="00CF10B1">
        <w:trPr>
          <w:trHeight w:val="5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Теплоэлектроцентраль, Частотное регулирование насосов установки сухого тушения кокса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Всего в т.ч.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34,737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34,737</w:t>
            </w:r>
          </w:p>
        </w:tc>
      </w:tr>
      <w:tr w:rsidR="00751211" w:rsidRPr="00CF10B1" w:rsidTr="00CF10B1">
        <w:trPr>
          <w:trHeight w:val="247"/>
        </w:trPr>
        <w:tc>
          <w:tcPr>
            <w:tcW w:w="567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Прочая прибыль ОАО «Алтай-Кокс»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6,643</w:t>
            </w:r>
          </w:p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28,094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6,643</w:t>
            </w:r>
          </w:p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28,094</w:t>
            </w:r>
          </w:p>
        </w:tc>
      </w:tr>
      <w:tr w:rsidR="00751211" w:rsidRPr="00CF10B1" w:rsidTr="00CF10B1">
        <w:trPr>
          <w:trHeight w:val="57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211" w:rsidRPr="00002B2C" w:rsidRDefault="00751211" w:rsidP="007512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211" w:rsidRPr="00002B2C" w:rsidRDefault="00751211" w:rsidP="007512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Замена насоса №11 в Насосной станции технической воды на насос меньшей мощности и производительности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Всего в т.ч.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297,037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297,037</w:t>
            </w:r>
          </w:p>
        </w:tc>
      </w:tr>
      <w:tr w:rsidR="00751211" w:rsidRPr="00CF10B1" w:rsidTr="00CF10B1">
        <w:trPr>
          <w:trHeight w:val="569"/>
        </w:trPr>
        <w:tc>
          <w:tcPr>
            <w:tcW w:w="567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Прочая прибыль ОАО «Алтай-Кокс»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56,805</w:t>
            </w:r>
          </w:p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240,232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56,805</w:t>
            </w:r>
          </w:p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240,232</w:t>
            </w:r>
          </w:p>
        </w:tc>
      </w:tr>
      <w:tr w:rsidR="00751211" w:rsidRPr="00CF10B1" w:rsidTr="00CF10B1">
        <w:trPr>
          <w:trHeight w:val="57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 xml:space="preserve">Замена насоса №4 в Береговой насосной станции первого подъема на насос меньшей </w:t>
            </w:r>
            <w:r w:rsidRPr="00002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мощности и производительности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в т.ч.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796,551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796,551</w:t>
            </w:r>
          </w:p>
        </w:tc>
      </w:tr>
      <w:tr w:rsidR="00751211" w:rsidRPr="00CF10B1" w:rsidTr="00CF10B1">
        <w:trPr>
          <w:trHeight w:val="569"/>
        </w:trPr>
        <w:tc>
          <w:tcPr>
            <w:tcW w:w="567" w:type="dxa"/>
            <w:vMerge/>
            <w:shd w:val="clear" w:color="auto" w:fill="auto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Прочая прибыль ОАО «Алтай-Кокс»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152,332</w:t>
            </w:r>
          </w:p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644,219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152,332</w:t>
            </w:r>
          </w:p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644,219</w:t>
            </w:r>
          </w:p>
        </w:tc>
      </w:tr>
      <w:tr w:rsidR="00751211" w:rsidRPr="00CF10B1" w:rsidTr="00CF10B1">
        <w:trPr>
          <w:trHeight w:val="283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1128,325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1128,325</w:t>
            </w:r>
          </w:p>
        </w:tc>
      </w:tr>
    </w:tbl>
    <w:p w:rsidR="00751211" w:rsidRPr="00CF10B1" w:rsidRDefault="00751211" w:rsidP="00751211">
      <w:pPr>
        <w:pStyle w:val="Default"/>
        <w:ind w:firstLine="851"/>
        <w:jc w:val="both"/>
        <w:rPr>
          <w:i/>
          <w:color w:val="auto"/>
        </w:rPr>
      </w:pPr>
    </w:p>
    <w:p w:rsidR="00751211" w:rsidRPr="00CF10B1" w:rsidRDefault="00751211" w:rsidP="0075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0B1">
        <w:rPr>
          <w:rFonts w:ascii="Times New Roman" w:hAnsi="Times New Roman" w:cs="Times New Roman"/>
          <w:i/>
          <w:sz w:val="24"/>
          <w:szCs w:val="24"/>
        </w:rPr>
        <w:t>Объем финансовых потребностей – 1 128,325 тыс. руб.  в том числе по источникам:</w:t>
      </w:r>
    </w:p>
    <w:p w:rsidR="00751211" w:rsidRPr="00CF10B1" w:rsidRDefault="00751211" w:rsidP="0075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0B1">
        <w:rPr>
          <w:rFonts w:ascii="Times New Roman" w:hAnsi="Times New Roman" w:cs="Times New Roman"/>
          <w:i/>
          <w:sz w:val="24"/>
          <w:szCs w:val="24"/>
        </w:rPr>
        <w:tab/>
        <w:t>- амортизационные отчисления – 215,78 тыс. руб.;</w:t>
      </w:r>
    </w:p>
    <w:p w:rsidR="00751211" w:rsidRPr="00CF10B1" w:rsidRDefault="00751211" w:rsidP="007512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0B1">
        <w:rPr>
          <w:rFonts w:ascii="Times New Roman" w:hAnsi="Times New Roman" w:cs="Times New Roman"/>
          <w:i/>
          <w:sz w:val="24"/>
          <w:szCs w:val="24"/>
        </w:rPr>
        <w:t xml:space="preserve">             - прочая прибыль ОАО «Алтай-Кокс» – 912,545 тыс. руб.</w:t>
      </w:r>
    </w:p>
    <w:p w:rsidR="00CF10B1" w:rsidRPr="00CF10B1" w:rsidRDefault="00751211" w:rsidP="0075121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0B1">
        <w:rPr>
          <w:rFonts w:ascii="Times New Roman" w:hAnsi="Times New Roman" w:cs="Times New Roman"/>
          <w:i/>
          <w:sz w:val="24"/>
          <w:szCs w:val="24"/>
        </w:rPr>
        <w:t>Амортизационные отчисления являются собственным финансовым ресурсом предприятия. Для амортизации характерна определенная устойчивость. Это связано с фиксированными ставками и возможностью переоценки основных фондов.</w:t>
      </w:r>
    </w:p>
    <w:p w:rsidR="00751211" w:rsidRPr="00CF10B1" w:rsidRDefault="00751211" w:rsidP="00751211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F10B1">
        <w:rPr>
          <w:rFonts w:ascii="Times New Roman" w:hAnsi="Times New Roman" w:cs="Times New Roman"/>
          <w:i/>
          <w:sz w:val="24"/>
          <w:szCs w:val="24"/>
        </w:rPr>
        <w:t xml:space="preserve">Таблица № 64.4 </w:t>
      </w:r>
      <w:r w:rsidRPr="00CF10B1">
        <w:rPr>
          <w:rFonts w:ascii="Times New Roman" w:hAnsi="Times New Roman" w:cs="Times New Roman"/>
          <w:bCs/>
          <w:i/>
          <w:sz w:val="24"/>
          <w:szCs w:val="24"/>
        </w:rPr>
        <w:t>Информация об источниках финансирования инвестиционной программы 2018г.</w:t>
      </w:r>
    </w:p>
    <w:tbl>
      <w:tblPr>
        <w:tblW w:w="9781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3940"/>
        <w:gridCol w:w="2835"/>
        <w:gridCol w:w="2268"/>
      </w:tblGrid>
      <w:tr w:rsidR="00751211" w:rsidRPr="00CF10B1" w:rsidTr="00CF10B1">
        <w:trPr>
          <w:trHeight w:val="799"/>
          <w:tblHeader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средств на реализацию инвестиционной программы без НДС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годам реализации инвестиционной программы</w:t>
            </w:r>
          </w:p>
        </w:tc>
      </w:tr>
      <w:tr w:rsidR="00751211" w:rsidRPr="00CF10B1" w:rsidTr="00CF10B1">
        <w:trPr>
          <w:trHeight w:val="455"/>
          <w:tblHeader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2018год</w:t>
            </w:r>
          </w:p>
        </w:tc>
      </w:tr>
      <w:tr w:rsidR="00751211" w:rsidRPr="00CF10B1" w:rsidTr="00CF10B1">
        <w:trPr>
          <w:trHeight w:val="695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капитальных вложений по источникам финансирования, в т.ч.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1128,325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1128,325</w:t>
            </w:r>
          </w:p>
        </w:tc>
      </w:tr>
      <w:tr w:rsidR="00751211" w:rsidRPr="00CF10B1" w:rsidTr="00CF10B1">
        <w:trPr>
          <w:trHeight w:val="348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215,78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215,78</w:t>
            </w:r>
          </w:p>
        </w:tc>
      </w:tr>
      <w:tr w:rsidR="00751211" w:rsidRPr="00CF10B1" w:rsidTr="00CF10B1">
        <w:trPr>
          <w:trHeight w:val="268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прибыль ОАО «Алтай-Кокс»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912,545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912,545</w:t>
            </w:r>
          </w:p>
        </w:tc>
      </w:tr>
    </w:tbl>
    <w:p w:rsidR="00751211" w:rsidRPr="00CF10B1" w:rsidRDefault="00751211" w:rsidP="007512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211" w:rsidRPr="00CF10B1" w:rsidRDefault="00751211" w:rsidP="00751211">
      <w:pPr>
        <w:spacing w:before="120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F10B1">
        <w:rPr>
          <w:rFonts w:ascii="Times New Roman" w:hAnsi="Times New Roman" w:cs="Times New Roman"/>
          <w:bCs/>
          <w:i/>
          <w:sz w:val="24"/>
          <w:szCs w:val="24"/>
        </w:rPr>
        <w:t>Расчет надбавок к тарифам</w:t>
      </w:r>
    </w:p>
    <w:p w:rsidR="00751211" w:rsidRPr="00CF10B1" w:rsidRDefault="00751211" w:rsidP="0075121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F10B1">
        <w:rPr>
          <w:rFonts w:ascii="Times New Roman" w:hAnsi="Times New Roman" w:cs="Times New Roman"/>
          <w:i/>
          <w:sz w:val="24"/>
          <w:szCs w:val="24"/>
        </w:rPr>
        <w:t xml:space="preserve">Для обеспечения условий устойчивого развития производства теплоносителя требуется максимально полное использование возможностей финансирования за счет </w:t>
      </w:r>
      <w:r w:rsidRPr="00CF10B1">
        <w:rPr>
          <w:rFonts w:ascii="Times New Roman" w:hAnsi="Times New Roman" w:cs="Times New Roman"/>
          <w:bCs/>
          <w:i/>
          <w:sz w:val="24"/>
          <w:szCs w:val="24"/>
        </w:rPr>
        <w:t>прибыли предприятия.</w:t>
      </w:r>
    </w:p>
    <w:p w:rsidR="00751211" w:rsidRPr="00CF10B1" w:rsidRDefault="00751211" w:rsidP="0075121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0B1">
        <w:rPr>
          <w:rFonts w:ascii="Times New Roman" w:hAnsi="Times New Roman" w:cs="Times New Roman"/>
          <w:i/>
          <w:sz w:val="24"/>
          <w:szCs w:val="24"/>
        </w:rPr>
        <w:t xml:space="preserve">Таблица № 64.5. </w:t>
      </w:r>
      <w:r w:rsidRPr="00CF10B1">
        <w:rPr>
          <w:rFonts w:ascii="Times New Roman" w:hAnsi="Times New Roman" w:cs="Times New Roman"/>
          <w:bCs/>
          <w:i/>
          <w:sz w:val="24"/>
          <w:szCs w:val="24"/>
        </w:rPr>
        <w:t>Расчет</w:t>
      </w:r>
      <w:r w:rsidRPr="00CF10B1">
        <w:rPr>
          <w:rFonts w:ascii="Times New Roman" w:hAnsi="Times New Roman" w:cs="Times New Roman"/>
          <w:i/>
          <w:sz w:val="24"/>
          <w:szCs w:val="24"/>
        </w:rPr>
        <w:t xml:space="preserve"> изменения уровня действующих тарифов в результате включения в них средств на реализацию инвестиционной программы</w:t>
      </w:r>
    </w:p>
    <w:tbl>
      <w:tblPr>
        <w:tblW w:w="992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1276"/>
        <w:gridCol w:w="1417"/>
        <w:gridCol w:w="1701"/>
        <w:gridCol w:w="1985"/>
      </w:tblGrid>
      <w:tr w:rsidR="00751211" w:rsidRPr="00CF10B1" w:rsidTr="00CF10B1">
        <w:trPr>
          <w:trHeight w:val="36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№ №</w:t>
            </w:r>
          </w:p>
          <w:p w:rsidR="00751211" w:rsidRPr="00002B2C" w:rsidRDefault="00751211" w:rsidP="007512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период 2018г.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средств, на реализацию инвестиционной программы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в т.ч. по годам реализации инвестиционной программы</w:t>
            </w:r>
          </w:p>
        </w:tc>
      </w:tr>
      <w:tr w:rsidR="00751211" w:rsidRPr="00CF10B1" w:rsidTr="00CF10B1">
        <w:trPr>
          <w:trHeight w:val="27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2018г.</w:t>
            </w:r>
          </w:p>
        </w:tc>
      </w:tr>
      <w:tr w:rsidR="00751211" w:rsidRPr="00CF10B1" w:rsidTr="00CF10B1">
        <w:trPr>
          <w:trHeight w:val="459"/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Теплоноситель</w:t>
            </w:r>
          </w:p>
        </w:tc>
      </w:tr>
      <w:tr w:rsidR="00751211" w:rsidRPr="00CF10B1" w:rsidTr="00CF10B1">
        <w:trPr>
          <w:trHeight w:val="36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Действующий тариф 01.01.2018-30.06.2018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руб./Гкал без НДС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1211" w:rsidRPr="00CF10B1" w:rsidTr="00CF10B1">
        <w:trPr>
          <w:trHeight w:val="3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Действующий тариф 01.06.2018-31.12.2018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руб./Гкал без НДС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1211" w:rsidRPr="00CF10B1" w:rsidTr="00CF10B1">
        <w:trPr>
          <w:trHeight w:val="37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Ожидаемый тариф на предстоящий период с учетом инфляции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руб./Гкал без НДС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</w:tr>
      <w:tr w:rsidR="00751211" w:rsidRPr="00CF10B1" w:rsidTr="00CF10B1">
        <w:trPr>
          <w:trHeight w:val="89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Сумма средств, предусмотренная на реализацию инвестиционной программы (с учетом налога) 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тыс. руб. без НДС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1128,325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1128,325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1128,325</w:t>
            </w:r>
          </w:p>
        </w:tc>
      </w:tr>
      <w:tr w:rsidR="00751211" w:rsidRPr="00CF10B1" w:rsidTr="00CF10B1">
        <w:trPr>
          <w:trHeight w:val="38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за счет тарифов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тыс. руб. без НДС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1211" w:rsidRPr="00CF10B1" w:rsidTr="00CF10B1">
        <w:trPr>
          <w:trHeight w:val="40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Объем отпуска в сеть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1 774,046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1 774,046</w:t>
            </w:r>
          </w:p>
        </w:tc>
      </w:tr>
      <w:tr w:rsidR="00751211" w:rsidRPr="00CF10B1" w:rsidTr="00CF10B1">
        <w:trPr>
          <w:trHeight w:val="5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Инвестиционная составляющая в тарифе (стр.3/стр.4)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руб./Гкал без НДС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1211" w:rsidRPr="00CF10B1" w:rsidTr="00CF10B1">
        <w:trPr>
          <w:trHeight w:val="642"/>
          <w:jc w:val="center"/>
        </w:trPr>
        <w:tc>
          <w:tcPr>
            <w:tcW w:w="567" w:type="dxa"/>
            <w:shd w:val="clear" w:color="auto" w:fill="auto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Тариф с учетом средств на реализацию инвестиционной программы (стр.2+стр5)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руб./Гкал без НДС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</w:tr>
      <w:tr w:rsidR="00751211" w:rsidRPr="00CF10B1" w:rsidTr="00CF10B1">
        <w:trPr>
          <w:trHeight w:val="8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Индекс роста тарифа к действующему уровню на соответствующий период реализации инвестиционной программы (стр.6/стр.1)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751211" w:rsidRPr="00CF10B1" w:rsidTr="00CF10B1">
        <w:trPr>
          <w:trHeight w:val="246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ind w:left="-108"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1128,325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1128,325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211" w:rsidRPr="00002B2C" w:rsidRDefault="00751211" w:rsidP="007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b/>
                <w:sz w:val="20"/>
                <w:szCs w:val="20"/>
              </w:rPr>
              <w:t>1128,325</w:t>
            </w:r>
          </w:p>
        </w:tc>
      </w:tr>
    </w:tbl>
    <w:p w:rsidR="00751211" w:rsidRPr="00CF10B1" w:rsidRDefault="00751211" w:rsidP="00751211">
      <w:pPr>
        <w:pStyle w:val="aa"/>
        <w:spacing w:before="120" w:line="240" w:lineRule="auto"/>
        <w:ind w:firstLine="851"/>
        <w:jc w:val="left"/>
        <w:rPr>
          <w:sz w:val="24"/>
          <w:szCs w:val="24"/>
        </w:rPr>
      </w:pPr>
      <w:r w:rsidRPr="00CF10B1">
        <w:rPr>
          <w:sz w:val="24"/>
          <w:szCs w:val="24"/>
        </w:rPr>
        <w:t xml:space="preserve">2.8 Пункт 9.3.1 «Эффективность по использованию инвестиций ОАО «Алтай-Кокс»» изложить в новой редакции, </w:t>
      </w:r>
      <w:proofErr w:type="gramStart"/>
      <w:r w:rsidRPr="00CF10B1">
        <w:rPr>
          <w:sz w:val="24"/>
          <w:szCs w:val="24"/>
        </w:rPr>
        <w:t>согласно приложения</w:t>
      </w:r>
      <w:proofErr w:type="gramEnd"/>
      <w:r w:rsidRPr="00CF10B1">
        <w:rPr>
          <w:sz w:val="24"/>
          <w:szCs w:val="24"/>
        </w:rPr>
        <w:t xml:space="preserve"> 3.</w:t>
      </w:r>
    </w:p>
    <w:p w:rsidR="00751211" w:rsidRPr="00CF10B1" w:rsidRDefault="00751211" w:rsidP="00751211">
      <w:pPr>
        <w:pStyle w:val="aa"/>
        <w:spacing w:before="60" w:line="240" w:lineRule="auto"/>
        <w:ind w:firstLine="851"/>
        <w:rPr>
          <w:sz w:val="24"/>
          <w:szCs w:val="24"/>
        </w:rPr>
      </w:pPr>
      <w:r w:rsidRPr="00CF10B1">
        <w:rPr>
          <w:sz w:val="24"/>
          <w:szCs w:val="24"/>
        </w:rPr>
        <w:t xml:space="preserve">2.9 В приложении №1 «Температурные графики передачи теплоносителя по тепловым сетям» необходимо актуализировать температурные графики ТП-71 и ТЭЦ–Город, отопительного сезона 2017-2018 </w:t>
      </w:r>
      <w:proofErr w:type="spellStart"/>
      <w:proofErr w:type="gramStart"/>
      <w:r w:rsidRPr="00CF10B1">
        <w:rPr>
          <w:sz w:val="24"/>
          <w:szCs w:val="24"/>
        </w:rPr>
        <w:t>гг</w:t>
      </w:r>
      <w:proofErr w:type="spellEnd"/>
      <w:proofErr w:type="gramEnd"/>
      <w:r w:rsidRPr="00CF10B1">
        <w:rPr>
          <w:sz w:val="24"/>
          <w:szCs w:val="24"/>
        </w:rPr>
        <w:t>».</w:t>
      </w:r>
    </w:p>
    <w:p w:rsidR="00751211" w:rsidRPr="00CF10B1" w:rsidRDefault="00751211" w:rsidP="00751211">
      <w:pPr>
        <w:pStyle w:val="aa"/>
        <w:spacing w:before="120" w:line="240" w:lineRule="auto"/>
        <w:ind w:firstLine="851"/>
        <w:rPr>
          <w:color w:val="000000" w:themeColor="text1"/>
          <w:sz w:val="24"/>
          <w:szCs w:val="24"/>
        </w:rPr>
      </w:pPr>
      <w:r w:rsidRPr="00CF10B1">
        <w:rPr>
          <w:color w:val="000000" w:themeColor="text1"/>
          <w:sz w:val="24"/>
          <w:szCs w:val="24"/>
        </w:rPr>
        <w:t>Приложения:</w:t>
      </w:r>
    </w:p>
    <w:p w:rsidR="00751211" w:rsidRPr="00CF10B1" w:rsidRDefault="00751211" w:rsidP="00751211">
      <w:pPr>
        <w:pStyle w:val="aa"/>
        <w:numPr>
          <w:ilvl w:val="0"/>
          <w:numId w:val="23"/>
        </w:numPr>
        <w:spacing w:line="240" w:lineRule="auto"/>
        <w:contextualSpacing w:val="0"/>
        <w:rPr>
          <w:color w:val="000000" w:themeColor="text1"/>
          <w:sz w:val="24"/>
          <w:szCs w:val="24"/>
        </w:rPr>
      </w:pPr>
      <w:r w:rsidRPr="00CF10B1">
        <w:rPr>
          <w:color w:val="000000" w:themeColor="text1"/>
          <w:sz w:val="24"/>
          <w:szCs w:val="24"/>
        </w:rPr>
        <w:t>Температурный график ТЭЦ-Город – на 1 л. в 1 экз.;</w:t>
      </w:r>
    </w:p>
    <w:p w:rsidR="00751211" w:rsidRPr="00CF10B1" w:rsidRDefault="00751211" w:rsidP="00751211">
      <w:pPr>
        <w:pStyle w:val="aa"/>
        <w:numPr>
          <w:ilvl w:val="0"/>
          <w:numId w:val="23"/>
        </w:numPr>
        <w:spacing w:line="240" w:lineRule="auto"/>
        <w:contextualSpacing w:val="0"/>
        <w:rPr>
          <w:color w:val="000000" w:themeColor="text1"/>
          <w:sz w:val="24"/>
          <w:szCs w:val="24"/>
        </w:rPr>
      </w:pPr>
      <w:r w:rsidRPr="00CF10B1">
        <w:rPr>
          <w:color w:val="000000" w:themeColor="text1"/>
          <w:sz w:val="24"/>
          <w:szCs w:val="24"/>
        </w:rPr>
        <w:t>Температурный график ТП-71 – на 1 л. в 1 экз.</w:t>
      </w:r>
    </w:p>
    <w:p w:rsidR="00751211" w:rsidRPr="00CF10B1" w:rsidRDefault="00751211" w:rsidP="00751211">
      <w:pPr>
        <w:pStyle w:val="aa"/>
        <w:numPr>
          <w:ilvl w:val="0"/>
          <w:numId w:val="23"/>
        </w:numPr>
        <w:spacing w:line="240" w:lineRule="auto"/>
        <w:contextualSpacing w:val="0"/>
        <w:rPr>
          <w:color w:val="000000" w:themeColor="text1"/>
          <w:sz w:val="24"/>
          <w:szCs w:val="24"/>
        </w:rPr>
      </w:pPr>
      <w:r w:rsidRPr="00CF10B1">
        <w:rPr>
          <w:sz w:val="24"/>
          <w:szCs w:val="24"/>
        </w:rPr>
        <w:t>Таблица «Эффективность по использованию инвестиций ОАО «Алтай-Кокс»</w:t>
      </w:r>
      <w:r w:rsidR="00CF10B1">
        <w:rPr>
          <w:sz w:val="24"/>
          <w:szCs w:val="24"/>
        </w:rPr>
        <w:t>.</w:t>
      </w:r>
    </w:p>
    <w:p w:rsidR="00751211" w:rsidRDefault="00751211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211" w:rsidRDefault="00751211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0B1" w:rsidRDefault="00CF10B1" w:rsidP="00CF1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к докладчику</w:t>
      </w:r>
    </w:p>
    <w:p w:rsidR="004B7639" w:rsidRDefault="00DD5115" w:rsidP="004B7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648F2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Пеньков С.М.</w:t>
      </w:r>
      <w:r w:rsidR="00F874B5" w:rsidRPr="00C648F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– </w:t>
      </w:r>
      <w:r w:rsidR="004B7639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="004B7639" w:rsidRPr="00C648F2">
        <w:rPr>
          <w:rFonts w:ascii="Times New Roman" w:hAnsi="Times New Roman" w:cs="Times New Roman"/>
          <w:color w:val="000000"/>
          <w:spacing w:val="-4"/>
          <w:sz w:val="24"/>
          <w:szCs w:val="24"/>
        </w:rPr>
        <w:t>ак как наш город получил статус территории опережающего социально-экономического развития, поэтому существует бол</w:t>
      </w:r>
      <w:r w:rsidR="004B7639">
        <w:rPr>
          <w:rFonts w:ascii="Times New Roman" w:hAnsi="Times New Roman" w:cs="Times New Roman"/>
          <w:color w:val="000000"/>
          <w:spacing w:val="-4"/>
          <w:sz w:val="24"/>
          <w:szCs w:val="24"/>
        </w:rPr>
        <w:t>ьшая вероятность, что в ближайшее время в город будут приходить инвесторы</w:t>
      </w:r>
      <w:r w:rsidR="004B7639" w:rsidRPr="00C648F2">
        <w:t xml:space="preserve">, </w:t>
      </w:r>
      <w:r w:rsidR="004B7639" w:rsidRPr="00C648F2">
        <w:rPr>
          <w:rFonts w:ascii="Times New Roman" w:hAnsi="Times New Roman" w:cs="Times New Roman"/>
          <w:sz w:val="24"/>
          <w:szCs w:val="24"/>
        </w:rPr>
        <w:t>которые захотят открыть новые производства.</w:t>
      </w:r>
    </w:p>
    <w:p w:rsidR="004B7639" w:rsidRDefault="004B7639" w:rsidP="004B7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Еще при подготовке документации для получения </w:t>
      </w:r>
      <w:r w:rsidRPr="00C648F2">
        <w:rPr>
          <w:rFonts w:ascii="Times New Roman" w:hAnsi="Times New Roman" w:cs="Times New Roman"/>
          <w:sz w:val="24"/>
          <w:szCs w:val="24"/>
        </w:rPr>
        <w:t>статус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48F2">
        <w:rPr>
          <w:rFonts w:ascii="Times New Roman" w:hAnsi="Times New Roman" w:cs="Times New Roman"/>
          <w:sz w:val="24"/>
          <w:szCs w:val="24"/>
        </w:rPr>
        <w:t xml:space="preserve"> территории опережающего развития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 </w:t>
      </w:r>
      <w:r w:rsidRPr="00C648F2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руководстве Владимира Дмитриева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C648F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была достигнута договоренность о том, что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возможность по обеспечению </w:t>
      </w:r>
      <w:r w:rsidRPr="00C648F2">
        <w:rPr>
          <w:rFonts w:ascii="Times New Roman" w:hAnsi="Times New Roman" w:cs="Times New Roman"/>
          <w:sz w:val="24"/>
          <w:szCs w:val="24"/>
        </w:rPr>
        <w:t>новы</w:t>
      </w:r>
      <w:r>
        <w:rPr>
          <w:rFonts w:ascii="Times New Roman" w:hAnsi="Times New Roman" w:cs="Times New Roman"/>
          <w:sz w:val="24"/>
          <w:szCs w:val="24"/>
        </w:rPr>
        <w:t xml:space="preserve">хпредприятий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ТЭР имеется</w:t>
      </w:r>
      <w:r w:rsidRPr="00C648F2">
        <w:rPr>
          <w:rFonts w:ascii="Times New Roman" w:hAnsi="Times New Roman" w:cs="Times New Roman"/>
          <w:sz w:val="24"/>
          <w:szCs w:val="24"/>
        </w:rPr>
        <w:t>.</w:t>
      </w:r>
    </w:p>
    <w:p w:rsidR="004B7639" w:rsidRDefault="004B7639" w:rsidP="004B7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="00F874B5" w:rsidRPr="00C648F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 заседании рабочей группы обсуждался вопрос о </w:t>
      </w:r>
      <w:r w:rsidR="00653C92" w:rsidRPr="00C648F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возможном </w:t>
      </w:r>
      <w:r w:rsidR="00F874B5" w:rsidRPr="00C648F2">
        <w:rPr>
          <w:rFonts w:ascii="Times New Roman" w:hAnsi="Times New Roman" w:cs="Times New Roman"/>
          <w:color w:val="000000"/>
          <w:spacing w:val="-4"/>
          <w:sz w:val="24"/>
          <w:szCs w:val="24"/>
        </w:rPr>
        <w:t>снижении аварийного резерва тепловой мощностиТЭЦ</w:t>
      </w:r>
      <w:proofErr w:type="gramStart"/>
      <w:r w:rsidR="00DD5115" w:rsidRPr="00C648F2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4516AA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proofErr w:type="gramEnd"/>
      <w:r w:rsidR="004516A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адрес ОАО «Алтай-Кокс» было направлено письмо </w:t>
      </w:r>
      <w:r w:rsidR="00BF67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 просьбой </w:t>
      </w:r>
      <w:r w:rsidR="00BF6753" w:rsidRPr="00BF6753">
        <w:rPr>
          <w:rFonts w:ascii="Times New Roman" w:hAnsi="Times New Roman" w:cs="Times New Roman"/>
          <w:sz w:val="24"/>
          <w:szCs w:val="24"/>
        </w:rPr>
        <w:t>предоставить экономическое обоснование аварийного резерва тепловой мощности ТЭЦ ОАО «Алтай-Кокс» с приложением расчета и разъяснений, включенного в схему теплоснабжения</w:t>
      </w:r>
      <w:r w:rsidR="00BF67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Поэтому еще раз сейчас предлагаю рассмотреть вопрос о снижении аварийного резерва тепловой мощности ТЭЦ.</w:t>
      </w:r>
    </w:p>
    <w:p w:rsidR="00BF6753" w:rsidRDefault="00BF6753" w:rsidP="00CF1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Голущенко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 – формирование производственных, экономических, технических показателей тепловых источников, в т.ч. ТЭЦ ОАО «Алтай-Кокс», осуществлялось</w:t>
      </w:r>
      <w:r w:rsidR="004B7639">
        <w:rPr>
          <w:rFonts w:ascii="Times New Roman" w:hAnsi="Times New Roman" w:cs="Times New Roman"/>
          <w:sz w:val="24"/>
          <w:szCs w:val="24"/>
        </w:rPr>
        <w:t xml:space="preserve"> выбранной администрацией города Заринска подрядной организацией в соответствии с Требованиями к порядку разработки и утверждения схем теплоснабжения (Постановление РФ от 22.02.2012 № 154). </w:t>
      </w:r>
      <w:proofErr w:type="gramStart"/>
      <w:r w:rsidR="004B7639">
        <w:rPr>
          <w:rFonts w:ascii="Times New Roman" w:hAnsi="Times New Roman" w:cs="Times New Roman"/>
          <w:sz w:val="24"/>
          <w:szCs w:val="24"/>
        </w:rPr>
        <w:t>Соответственно без ознакомления с выполненными данной организацией расчетами представить комментарии относительно экономического обоснования принятого аварийного резерва тепловой мощности ТЭЦ ОАО «Алтай-Кокс» не предоставляется возможным.</w:t>
      </w:r>
      <w:proofErr w:type="gramEnd"/>
    </w:p>
    <w:p w:rsidR="00B76F53" w:rsidRDefault="00B76F53" w:rsidP="00CF1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F53">
        <w:rPr>
          <w:rFonts w:ascii="Times New Roman" w:hAnsi="Times New Roman" w:cs="Times New Roman"/>
          <w:sz w:val="24"/>
          <w:szCs w:val="24"/>
        </w:rPr>
        <w:t>Лаговский А.В. – что такое аварийный резерв мощности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B76F53">
        <w:rPr>
          <w:rStyle w:val="HTML"/>
          <w:rFonts w:ascii="Times New Roman" w:hAnsi="Times New Roman" w:cs="Times New Roman"/>
          <w:i w:val="0"/>
          <w:sz w:val="24"/>
          <w:szCs w:val="24"/>
        </w:rPr>
        <w:t>Аварийный резерв мощности</w:t>
      </w:r>
      <w:r w:rsidRPr="00B76F53">
        <w:rPr>
          <w:rFonts w:ascii="Times New Roman" w:hAnsi="Times New Roman" w:cs="Times New Roman"/>
          <w:sz w:val="24"/>
          <w:szCs w:val="24"/>
        </w:rPr>
        <w:t>служит для обеспечения необходимой располагаемой мощности энергосистемы при вынужденных, внеплановых остановках основного оборудования</w:t>
      </w:r>
      <w:r w:rsidR="004516AA">
        <w:rPr>
          <w:rFonts w:ascii="Times New Roman" w:hAnsi="Times New Roman" w:cs="Times New Roman"/>
          <w:sz w:val="24"/>
          <w:szCs w:val="24"/>
        </w:rPr>
        <w:t xml:space="preserve">, при выходе агрегатов в аварию. </w:t>
      </w:r>
      <w:r w:rsidR="004516AA" w:rsidRPr="004516AA">
        <w:rPr>
          <w:rFonts w:ascii="Times New Roman" w:hAnsi="Times New Roman" w:cs="Times New Roman"/>
          <w:sz w:val="24"/>
          <w:szCs w:val="24"/>
        </w:rPr>
        <w:t>В децентрализованной схеме энергоснабжения (на автономно ра</w:t>
      </w:r>
      <w:r w:rsidR="004516AA" w:rsidRPr="004516AA">
        <w:rPr>
          <w:rFonts w:ascii="Times New Roman" w:hAnsi="Times New Roman" w:cs="Times New Roman"/>
          <w:sz w:val="24"/>
          <w:szCs w:val="24"/>
        </w:rPr>
        <w:softHyphen/>
        <w:t>ботающей электростанции) мощность аварийного резерва должна быть не меньше мощности самого крупного агрегата на станции.</w:t>
      </w:r>
      <w:r w:rsidR="004516AA">
        <w:rPr>
          <w:rFonts w:ascii="Times New Roman" w:hAnsi="Times New Roman" w:cs="Times New Roman"/>
          <w:sz w:val="24"/>
          <w:szCs w:val="24"/>
        </w:rPr>
        <w:t xml:space="preserve"> Скажите, какова мощность </w:t>
      </w:r>
      <w:r w:rsidR="004516AA" w:rsidRPr="004516AA">
        <w:rPr>
          <w:rFonts w:ascii="Times New Roman" w:hAnsi="Times New Roman" w:cs="Times New Roman"/>
          <w:sz w:val="24"/>
          <w:szCs w:val="24"/>
        </w:rPr>
        <w:t>самого крупного агрегата</w:t>
      </w:r>
      <w:r w:rsidR="004516AA">
        <w:rPr>
          <w:rFonts w:ascii="Times New Roman" w:hAnsi="Times New Roman" w:cs="Times New Roman"/>
          <w:sz w:val="24"/>
          <w:szCs w:val="24"/>
        </w:rPr>
        <w:t xml:space="preserve"> на ТЭЦ ОАО «Алтай-Кокс»? По моим расчетам это примерно 240-250 Гкал/</w:t>
      </w:r>
      <w:proofErr w:type="gramStart"/>
      <w:r w:rsidR="004516A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4516AA">
        <w:rPr>
          <w:rFonts w:ascii="Times New Roman" w:hAnsi="Times New Roman" w:cs="Times New Roman"/>
          <w:sz w:val="24"/>
          <w:szCs w:val="24"/>
        </w:rPr>
        <w:t>.</w:t>
      </w:r>
    </w:p>
    <w:p w:rsidR="004516AA" w:rsidRDefault="004516AA" w:rsidP="00CF1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Строганов П.А. – 244 Гкал/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, но это в паре.</w:t>
      </w:r>
    </w:p>
    <w:p w:rsidR="00751211" w:rsidRDefault="00A2146B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Голущенко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 – поступающие заявки по подключению объектов нового строительства к системе теплоснабжения ОАО «Алтай-Кокс»</w:t>
      </w:r>
      <w:r w:rsidR="001742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</w:t>
      </w:r>
      <w:r w:rsidR="001742C7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 нашей стороны в строгом соответствии с действующим законодательством. По результатам взаимодействия с заявителями  и краевым регулятором будем рассматривать возможность заключения долгосрочных договоров теплоснабжения по ценам, определяемым соглашением сторон.</w:t>
      </w:r>
    </w:p>
    <w:p w:rsidR="00751211" w:rsidRDefault="00751211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E0B" w:rsidRDefault="001E4CA8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Пеньков С.М. - с</w:t>
      </w:r>
      <w:r w:rsidRPr="00F41B61">
        <w:rPr>
          <w:rFonts w:ascii="Times New Roman" w:hAnsi="Times New Roman" w:cs="Times New Roman"/>
          <w:b/>
          <w:sz w:val="24"/>
          <w:szCs w:val="24"/>
        </w:rPr>
        <w:t xml:space="preserve">лово </w:t>
      </w:r>
      <w:r w:rsidR="000E0E0B" w:rsidRPr="00B161FF">
        <w:rPr>
          <w:rFonts w:ascii="Times New Roman" w:hAnsi="Times New Roman" w:cs="Times New Roman"/>
          <w:b/>
          <w:sz w:val="24"/>
          <w:szCs w:val="24"/>
        </w:rPr>
        <w:t xml:space="preserve">для выступления предоставляется </w:t>
      </w:r>
      <w:r w:rsidR="00D47FE3" w:rsidRPr="00B161FF">
        <w:rPr>
          <w:rFonts w:ascii="Times New Roman" w:hAnsi="Times New Roman" w:cs="Times New Roman"/>
          <w:b/>
          <w:sz w:val="24"/>
          <w:szCs w:val="24"/>
        </w:rPr>
        <w:t>Лаговскому Александру Викторовичу</w:t>
      </w:r>
      <w:r w:rsidR="000E0E0B" w:rsidRPr="00B161FF">
        <w:rPr>
          <w:rFonts w:ascii="Times New Roman" w:hAnsi="Times New Roman" w:cs="Times New Roman"/>
          <w:b/>
          <w:sz w:val="24"/>
          <w:szCs w:val="24"/>
        </w:rPr>
        <w:t xml:space="preserve"> - генеральному директору общества с ограниченной ответственностью «Жилищно-коммунальное управление».</w:t>
      </w:r>
    </w:p>
    <w:p w:rsidR="00481B9A" w:rsidRDefault="00481B9A" w:rsidP="00F43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B9A" w:rsidRPr="00644C2F" w:rsidRDefault="00481B9A" w:rsidP="00481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C2F">
        <w:rPr>
          <w:rFonts w:ascii="Times New Roman" w:hAnsi="Times New Roman" w:cs="Times New Roman"/>
          <w:sz w:val="24"/>
          <w:szCs w:val="24"/>
        </w:rPr>
        <w:t>Руководствуясь пунктами 23 и 24 Требований к порядку разработки и утверждения схем теплоснабжения, утвержденных постановлением Правительства Российской Федерации от 22.02.2012№154 предлагаем внести следующие изменения  в схему теплоснабжения муниципального образования город Заринск Алтайского края на период 2015-2029 годы, утвержденную постановлением Администрации города Заринска Алтайского края от 13.04.2015 № 412 (в редакции постановлений от 15.04.2016 № 367, от 20.01.2017 № 39)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81B9A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B9A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81F85">
        <w:rPr>
          <w:rFonts w:ascii="Times New Roman" w:hAnsi="Times New Roman" w:cs="Times New Roman"/>
          <w:b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b/>
          <w:sz w:val="24"/>
          <w:szCs w:val="24"/>
        </w:rPr>
        <w:t>обосновывающие материалы</w:t>
      </w:r>
      <w:r w:rsidRPr="00481F85">
        <w:rPr>
          <w:rFonts w:ascii="Times New Roman" w:hAnsi="Times New Roman" w:cs="Times New Roman"/>
          <w:b/>
          <w:sz w:val="24"/>
          <w:szCs w:val="24"/>
        </w:rPr>
        <w:t xml:space="preserve"> схемы теплоснабжения.</w:t>
      </w:r>
    </w:p>
    <w:p w:rsidR="00481B9A" w:rsidRPr="00481F85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 В приложении 1:</w:t>
      </w:r>
    </w:p>
    <w:p w:rsidR="00481B9A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44C2F">
        <w:rPr>
          <w:rFonts w:ascii="Times New Roman" w:hAnsi="Times New Roman" w:cs="Times New Roman"/>
          <w:sz w:val="24"/>
          <w:szCs w:val="24"/>
        </w:rPr>
        <w:t>Рис. 32 заменить на утвержденный температурный график для потребителей тепловой энерг</w:t>
      </w:r>
      <w:proofErr w:type="gramStart"/>
      <w:r w:rsidRPr="00644C2F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644C2F">
        <w:rPr>
          <w:rFonts w:ascii="Times New Roman" w:hAnsi="Times New Roman" w:cs="Times New Roman"/>
          <w:sz w:val="24"/>
          <w:szCs w:val="24"/>
        </w:rPr>
        <w:t xml:space="preserve"> «ЖКУ» (от ТЭЦ ОАО «Алтай-Кокс»)</w:t>
      </w:r>
      <w:r>
        <w:rPr>
          <w:rFonts w:ascii="Times New Roman" w:hAnsi="Times New Roman" w:cs="Times New Roman"/>
          <w:sz w:val="24"/>
          <w:szCs w:val="24"/>
        </w:rPr>
        <w:t xml:space="preserve"> на отопительный сезон 2017-2018 гг.;</w:t>
      </w:r>
    </w:p>
    <w:p w:rsidR="00481B9A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Рис. 33 </w:t>
      </w:r>
      <w:proofErr w:type="gramStart"/>
      <w:r w:rsidRPr="00644C2F">
        <w:rPr>
          <w:rFonts w:ascii="Times New Roman" w:hAnsi="Times New Roman" w:cs="Times New Roman"/>
          <w:sz w:val="24"/>
          <w:szCs w:val="24"/>
        </w:rPr>
        <w:t>заменить</w:t>
      </w:r>
      <w:proofErr w:type="gramEnd"/>
      <w:r w:rsidRPr="00644C2F">
        <w:rPr>
          <w:rFonts w:ascii="Times New Roman" w:hAnsi="Times New Roman" w:cs="Times New Roman"/>
          <w:sz w:val="24"/>
          <w:szCs w:val="24"/>
        </w:rPr>
        <w:t xml:space="preserve"> на утвержденный температурный график для потребителей тепловой энергии </w:t>
      </w:r>
      <w:r>
        <w:rPr>
          <w:rFonts w:ascii="Times New Roman" w:hAnsi="Times New Roman" w:cs="Times New Roman"/>
          <w:sz w:val="24"/>
          <w:szCs w:val="24"/>
        </w:rPr>
        <w:t xml:space="preserve">от котельных </w:t>
      </w:r>
      <w:r w:rsidRPr="00644C2F">
        <w:rPr>
          <w:rFonts w:ascii="Times New Roman" w:hAnsi="Times New Roman" w:cs="Times New Roman"/>
          <w:sz w:val="24"/>
          <w:szCs w:val="24"/>
        </w:rPr>
        <w:t>ООО «ЖКУ»</w:t>
      </w:r>
      <w:r>
        <w:rPr>
          <w:rFonts w:ascii="Times New Roman" w:hAnsi="Times New Roman" w:cs="Times New Roman"/>
          <w:sz w:val="24"/>
          <w:szCs w:val="24"/>
        </w:rPr>
        <w:t xml:space="preserve"> на отопительный сезон 2017-2018 гг.;</w:t>
      </w:r>
    </w:p>
    <w:p w:rsidR="00481B9A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44C2F">
        <w:rPr>
          <w:rFonts w:ascii="Times New Roman" w:hAnsi="Times New Roman" w:cs="Times New Roman"/>
          <w:sz w:val="24"/>
          <w:szCs w:val="24"/>
        </w:rPr>
        <w:t xml:space="preserve">- Рис. 36 </w:t>
      </w:r>
      <w:proofErr w:type="gramStart"/>
      <w:r w:rsidRPr="00644C2F">
        <w:rPr>
          <w:rFonts w:ascii="Times New Roman" w:hAnsi="Times New Roman" w:cs="Times New Roman"/>
          <w:sz w:val="24"/>
          <w:szCs w:val="24"/>
        </w:rPr>
        <w:t>заменить</w:t>
      </w:r>
      <w:proofErr w:type="gramEnd"/>
      <w:r w:rsidRPr="00644C2F">
        <w:rPr>
          <w:rFonts w:ascii="Times New Roman" w:hAnsi="Times New Roman" w:cs="Times New Roman"/>
          <w:sz w:val="24"/>
          <w:szCs w:val="24"/>
        </w:rPr>
        <w:t xml:space="preserve"> на утвержденный температурный график для потребителей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 ТП «Протон»», «Элеватор», «РАПС» на отопительный сезон 2017-2018 гг.</w:t>
      </w:r>
    </w:p>
    <w:p w:rsidR="00481B9A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4C2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81F85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приложении 4:</w:t>
      </w:r>
    </w:p>
    <w:p w:rsidR="00481B9A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4C2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ополнить таблицу 74. Перечень выявленных участков бесхозяйных тепловых сетей территории г. Заринска перечнем участков бесхозяйных тепловых сетей в соответствии с распоряжением администрации города Заринска Алтайского края от 14.02.2017 № 27-р (прилагается).</w:t>
      </w:r>
    </w:p>
    <w:p w:rsidR="00481B9A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3.Внести изменения в таблицу 18.Расчет нормативных потерь тепловой энергии при передаче по тепловым сетям от ТЭЦ и котельных г. Заринска:</w:t>
      </w:r>
    </w:p>
    <w:p w:rsidR="00481B9A" w:rsidRDefault="00481B9A" w:rsidP="00F43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3DF" w:rsidRPr="00B161FF" w:rsidRDefault="00A413DF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"/>
        <w:gridCol w:w="1511"/>
        <w:gridCol w:w="763"/>
        <w:gridCol w:w="786"/>
        <w:gridCol w:w="1699"/>
        <w:gridCol w:w="1218"/>
        <w:gridCol w:w="1343"/>
        <w:gridCol w:w="1699"/>
        <w:gridCol w:w="1218"/>
      </w:tblGrid>
      <w:tr w:rsidR="00481B9A" w:rsidRPr="00D66DF0" w:rsidTr="00EF0561">
        <w:trPr>
          <w:trHeight w:val="20"/>
        </w:trPr>
        <w:tc>
          <w:tcPr>
            <w:tcW w:w="186" w:type="pct"/>
            <w:vMerge w:val="restart"/>
            <w:shd w:val="clear" w:color="000000" w:fill="538DD5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6" w:type="pct"/>
            <w:vMerge w:val="restart"/>
            <w:shd w:val="clear" w:color="000000" w:fill="538DD5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теплоисточника</w:t>
            </w:r>
          </w:p>
        </w:tc>
        <w:tc>
          <w:tcPr>
            <w:tcW w:w="709" w:type="pct"/>
            <w:gridSpan w:val="2"/>
            <w:shd w:val="clear" w:color="000000" w:fill="538DD5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в тепловых сетях</w:t>
            </w:r>
          </w:p>
        </w:tc>
        <w:tc>
          <w:tcPr>
            <w:tcW w:w="1350" w:type="pct"/>
            <w:gridSpan w:val="2"/>
            <w:shd w:val="clear" w:color="000000" w:fill="538DD5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в тепловых сетях (Гкал/ч), в т.ч.</w:t>
            </w:r>
          </w:p>
        </w:tc>
        <w:tc>
          <w:tcPr>
            <w:tcW w:w="689" w:type="pct"/>
            <w:vMerge w:val="restart"/>
            <w:shd w:val="clear" w:color="000000" w:fill="538DD5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в тепловых сетях, Гкал</w:t>
            </w:r>
          </w:p>
        </w:tc>
        <w:tc>
          <w:tcPr>
            <w:tcW w:w="1350" w:type="pct"/>
            <w:gridSpan w:val="2"/>
            <w:shd w:val="clear" w:color="000000" w:fill="538DD5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в тепловых сетях (Гкал), в т.ч.</w:t>
            </w:r>
          </w:p>
        </w:tc>
      </w:tr>
      <w:tr w:rsidR="00481B9A" w:rsidRPr="00D66DF0" w:rsidTr="00EF0561">
        <w:trPr>
          <w:trHeight w:val="20"/>
        </w:trPr>
        <w:tc>
          <w:tcPr>
            <w:tcW w:w="186" w:type="pct"/>
            <w:vMerge/>
            <w:vAlign w:val="center"/>
          </w:tcPr>
          <w:p w:rsidR="00481B9A" w:rsidRPr="00D66DF0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  <w:vAlign w:val="center"/>
          </w:tcPr>
          <w:p w:rsidR="00481B9A" w:rsidRPr="00D66DF0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000000" w:fill="538DD5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60" w:type="pct"/>
            <w:shd w:val="clear" w:color="000000" w:fill="538DD5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6" w:type="pct"/>
            <w:shd w:val="clear" w:color="000000" w:fill="538DD5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тепловые сети теплоснабжающей организации</w:t>
            </w:r>
          </w:p>
        </w:tc>
        <w:tc>
          <w:tcPr>
            <w:tcW w:w="544" w:type="pct"/>
            <w:shd w:val="clear" w:color="000000" w:fill="538DD5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бесхозяйные тепловые сети</w:t>
            </w:r>
          </w:p>
        </w:tc>
        <w:tc>
          <w:tcPr>
            <w:tcW w:w="689" w:type="pct"/>
            <w:vMerge/>
            <w:vAlign w:val="center"/>
          </w:tcPr>
          <w:p w:rsidR="00481B9A" w:rsidRPr="00D66DF0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shd w:val="clear" w:color="000000" w:fill="538DD5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тепловые сети теплоснабжающей организации</w:t>
            </w:r>
          </w:p>
        </w:tc>
        <w:tc>
          <w:tcPr>
            <w:tcW w:w="544" w:type="pct"/>
            <w:shd w:val="clear" w:color="000000" w:fill="538DD5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бесхозяйные тепловые сети</w:t>
            </w:r>
          </w:p>
        </w:tc>
      </w:tr>
      <w:tr w:rsidR="00481B9A" w:rsidRPr="00D66DF0" w:rsidTr="00EF0561">
        <w:trPr>
          <w:trHeight w:val="20"/>
        </w:trPr>
        <w:tc>
          <w:tcPr>
            <w:tcW w:w="18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34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360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8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1B9A" w:rsidRPr="00D66DF0" w:rsidTr="00EF0561">
        <w:trPr>
          <w:trHeight w:val="20"/>
        </w:trPr>
        <w:tc>
          <w:tcPr>
            <w:tcW w:w="18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  <w:tc>
          <w:tcPr>
            <w:tcW w:w="34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360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68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444,2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444,2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481B9A" w:rsidRPr="00D66DF0" w:rsidTr="00EF0561">
        <w:trPr>
          <w:trHeight w:val="20"/>
        </w:trPr>
        <w:tc>
          <w:tcPr>
            <w:tcW w:w="18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  <w:tc>
          <w:tcPr>
            <w:tcW w:w="34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360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8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1B9A" w:rsidRPr="00D66DF0" w:rsidTr="00EF0561">
        <w:trPr>
          <w:trHeight w:val="20"/>
        </w:trPr>
        <w:tc>
          <w:tcPr>
            <w:tcW w:w="18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  <w:tc>
          <w:tcPr>
            <w:tcW w:w="34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360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2,0%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164,8</w:t>
            </w:r>
          </w:p>
        </w:tc>
      </w:tr>
      <w:tr w:rsidR="00481B9A" w:rsidRPr="00D66DF0" w:rsidTr="00EF0561">
        <w:trPr>
          <w:trHeight w:val="20"/>
        </w:trPr>
        <w:tc>
          <w:tcPr>
            <w:tcW w:w="18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«КХ»</w:t>
            </w:r>
          </w:p>
        </w:tc>
        <w:tc>
          <w:tcPr>
            <w:tcW w:w="34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0,110</w:t>
            </w:r>
          </w:p>
        </w:tc>
        <w:tc>
          <w:tcPr>
            <w:tcW w:w="360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1,3%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68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584,3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423,1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161,2</w:t>
            </w:r>
          </w:p>
        </w:tc>
      </w:tr>
      <w:tr w:rsidR="00481B9A" w:rsidRPr="00D66DF0" w:rsidTr="00EF0561">
        <w:trPr>
          <w:trHeight w:val="20"/>
        </w:trPr>
        <w:tc>
          <w:tcPr>
            <w:tcW w:w="18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ГУП ДХ АК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Северо-Восточное ДСУ» « филиал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0,141</w:t>
            </w:r>
          </w:p>
        </w:tc>
        <w:tc>
          <w:tcPr>
            <w:tcW w:w="360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1,7%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68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448,1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481B9A" w:rsidRPr="00D66DF0" w:rsidTr="00EF0561">
        <w:trPr>
          <w:trHeight w:val="20"/>
        </w:trPr>
        <w:tc>
          <w:tcPr>
            <w:tcW w:w="18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ТЭЦ ОАО «Алтай-Кокс»</w:t>
            </w:r>
          </w:p>
        </w:tc>
        <w:tc>
          <w:tcPr>
            <w:tcW w:w="34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7,851</w:t>
            </w:r>
          </w:p>
        </w:tc>
        <w:tc>
          <w:tcPr>
            <w:tcW w:w="360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93,0%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7,701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0,276</w:t>
            </w:r>
          </w:p>
        </w:tc>
        <w:tc>
          <w:tcPr>
            <w:tcW w:w="689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68 335,0</w:t>
            </w:r>
          </w:p>
        </w:tc>
        <w:tc>
          <w:tcPr>
            <w:tcW w:w="806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67 310,4</w:t>
            </w:r>
          </w:p>
        </w:tc>
        <w:tc>
          <w:tcPr>
            <w:tcW w:w="544" w:type="pct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1737,7</w:t>
            </w:r>
          </w:p>
        </w:tc>
      </w:tr>
      <w:tr w:rsidR="00481B9A" w:rsidRPr="00D66DF0" w:rsidTr="00EF0561">
        <w:trPr>
          <w:trHeight w:val="20"/>
        </w:trPr>
        <w:tc>
          <w:tcPr>
            <w:tcW w:w="901" w:type="pct"/>
            <w:gridSpan w:val="2"/>
            <w:shd w:val="clear" w:color="000000" w:fill="A6A6A6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000000" w:fill="A6A6A6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8,443</w:t>
            </w:r>
          </w:p>
        </w:tc>
        <w:tc>
          <w:tcPr>
            <w:tcW w:w="360" w:type="pct"/>
            <w:shd w:val="clear" w:color="000000" w:fill="A6A6A6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806" w:type="pct"/>
            <w:shd w:val="clear" w:color="000000" w:fill="A6A6A6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8,207</w:t>
            </w:r>
          </w:p>
        </w:tc>
        <w:tc>
          <w:tcPr>
            <w:tcW w:w="544" w:type="pct"/>
            <w:shd w:val="clear" w:color="000000" w:fill="A6A6A6"/>
            <w:vAlign w:val="center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0,396</w:t>
            </w:r>
          </w:p>
        </w:tc>
        <w:tc>
          <w:tcPr>
            <w:tcW w:w="689" w:type="pct"/>
            <w:shd w:val="clear" w:color="auto" w:fill="A6A6A6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71 657,4</w:t>
            </w:r>
          </w:p>
        </w:tc>
        <w:tc>
          <w:tcPr>
            <w:tcW w:w="806" w:type="pct"/>
            <w:shd w:val="clear" w:color="auto" w:fill="A6A6A6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70175,4</w:t>
            </w:r>
          </w:p>
        </w:tc>
        <w:tc>
          <w:tcPr>
            <w:tcW w:w="544" w:type="pct"/>
            <w:shd w:val="clear" w:color="auto" w:fill="A6A6A6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2388,1</w:t>
            </w:r>
          </w:p>
        </w:tc>
      </w:tr>
    </w:tbl>
    <w:p w:rsidR="006242F7" w:rsidRPr="000E0E0B" w:rsidRDefault="006242F7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>Вопросы к докладчику</w:t>
      </w:r>
    </w:p>
    <w:p w:rsidR="004C2E52" w:rsidRDefault="001E4CA8" w:rsidP="001E4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Вопросов нет.</w:t>
      </w:r>
    </w:p>
    <w:p w:rsidR="004C2E52" w:rsidRDefault="004C2E52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4D" w:rsidRDefault="00E7254D" w:rsidP="00E725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С.М. Пеньков</w:t>
      </w:r>
    </w:p>
    <w:p w:rsidR="00E7254D" w:rsidRDefault="00E7254D" w:rsidP="00E5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Выслушав всех выступающих, предлагаю перейти к обсуждению по принятию итогового документа.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Проект итогового документа публичных слушаний по теме:</w:t>
      </w:r>
      <w:r w:rsidRPr="000E0E0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0E0E0B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на период 2015-2029 годы</w:t>
      </w:r>
      <w:r w:rsidRPr="000E0E0B">
        <w:rPr>
          <w:rFonts w:ascii="Times New Roman" w:hAnsi="Times New Roman" w:cs="Times New Roman"/>
          <w:sz w:val="24"/>
          <w:szCs w:val="24"/>
        </w:rPr>
        <w:t>»читать в следующей редакции: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t>(ЗАКЛЮЧЕНИЕ)</w:t>
      </w: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о результатах публичных слушаний по теме:</w:t>
      </w: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0E0E0B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на период 2015-2029 годы</w:t>
      </w:r>
      <w:r w:rsidRPr="000E0E0B">
        <w:rPr>
          <w:rFonts w:ascii="Times New Roman" w:hAnsi="Times New Roman" w:cs="Times New Roman"/>
          <w:sz w:val="24"/>
          <w:szCs w:val="24"/>
        </w:rPr>
        <w:t>»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4D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администрации города Заринска Алтайского края от </w:t>
      </w:r>
      <w:r>
        <w:rPr>
          <w:rFonts w:ascii="Times New Roman" w:hAnsi="Times New Roman" w:cs="Times New Roman"/>
          <w:sz w:val="24"/>
          <w:szCs w:val="24"/>
        </w:rPr>
        <w:t>05.03.2018 № 162</w:t>
      </w:r>
      <w:r w:rsidRPr="000E0E0B">
        <w:rPr>
          <w:rFonts w:ascii="Times New Roman" w:hAnsi="Times New Roman" w:cs="Times New Roman"/>
          <w:sz w:val="24"/>
          <w:szCs w:val="24"/>
        </w:rPr>
        <w:t>.</w:t>
      </w:r>
      <w:r w:rsidRPr="000E0E0B">
        <w:rPr>
          <w:rFonts w:ascii="Times New Roman" w:hAnsi="Times New Roman" w:cs="Times New Roman"/>
          <w:sz w:val="24"/>
          <w:szCs w:val="24"/>
        </w:rPr>
        <w:tab/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>
        <w:rPr>
          <w:rFonts w:ascii="Times New Roman" w:hAnsi="Times New Roman" w:cs="Times New Roman"/>
          <w:sz w:val="24"/>
          <w:szCs w:val="24"/>
        </w:rPr>
        <w:t xml:space="preserve">11 апреля 2018 </w:t>
      </w:r>
      <w:r w:rsidRPr="000E0E0B">
        <w:rPr>
          <w:rFonts w:ascii="Times New Roman" w:hAnsi="Times New Roman" w:cs="Times New Roman"/>
          <w:sz w:val="24"/>
          <w:szCs w:val="24"/>
        </w:rPr>
        <w:t>года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Время проведения: с 14 часов 00 минут до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0E0E0B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1E4CA8">
        <w:rPr>
          <w:rFonts w:ascii="Times New Roman" w:hAnsi="Times New Roman" w:cs="Times New Roman"/>
          <w:sz w:val="24"/>
          <w:szCs w:val="24"/>
        </w:rPr>
        <w:t>53</w:t>
      </w:r>
      <w:r w:rsidRPr="000E0E0B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Место проведения: администрация города Заринска, малый 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Pr="000E0E0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E4CA8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0E0E0B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В результате обсуждения муниципального правового акта «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0E0E0B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 на период 2015-2029 годы</w:t>
      </w:r>
      <w:r w:rsidRPr="000E0E0B">
        <w:rPr>
          <w:rFonts w:ascii="Times New Roman" w:hAnsi="Times New Roman" w:cs="Times New Roman"/>
          <w:sz w:val="24"/>
          <w:szCs w:val="24"/>
        </w:rPr>
        <w:t>» принято решение:</w:t>
      </w:r>
    </w:p>
    <w:p w:rsidR="00E7254D" w:rsidRPr="00287634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634">
        <w:rPr>
          <w:rFonts w:ascii="Times New Roman" w:hAnsi="Times New Roman" w:cs="Times New Roman"/>
          <w:sz w:val="24"/>
          <w:szCs w:val="24"/>
        </w:rPr>
        <w:t xml:space="preserve">1.Считать публичные слушания по теме: «Актуализация схемы теплоснабжения муниципального образования город Заринск Алтайского края на период 2015-2029 годы» </w:t>
      </w:r>
      <w:proofErr w:type="gramStart"/>
      <w:r w:rsidRPr="00287634">
        <w:rPr>
          <w:rFonts w:ascii="Times New Roman" w:hAnsi="Times New Roman" w:cs="Times New Roman"/>
          <w:sz w:val="24"/>
          <w:szCs w:val="24"/>
        </w:rPr>
        <w:t>состоявшимися</w:t>
      </w:r>
      <w:proofErr w:type="gramEnd"/>
      <w:r w:rsidRPr="00287634">
        <w:rPr>
          <w:rFonts w:ascii="Times New Roman" w:hAnsi="Times New Roman" w:cs="Times New Roman"/>
          <w:sz w:val="24"/>
          <w:szCs w:val="24"/>
        </w:rPr>
        <w:t>.</w:t>
      </w:r>
      <w:r w:rsidRPr="00287634">
        <w:rPr>
          <w:rFonts w:ascii="Times New Roman" w:hAnsi="Times New Roman" w:cs="Times New Roman"/>
          <w:sz w:val="24"/>
          <w:szCs w:val="24"/>
        </w:rPr>
        <w:tab/>
      </w:r>
    </w:p>
    <w:p w:rsidR="00E51B96" w:rsidRPr="00E62C73" w:rsidRDefault="00E7254D" w:rsidP="00E5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6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7634">
        <w:rPr>
          <w:rFonts w:ascii="Times New Roman" w:hAnsi="Times New Roman" w:cs="Times New Roman"/>
          <w:sz w:val="24"/>
          <w:szCs w:val="24"/>
        </w:rPr>
        <w:t>2.Рекомендовать главе города Заринска Алтайского края утвердить актуализированную схему теплоснабжения муниципального образования город Заринск Алтайского края на период 2015-2029 годы с учетом</w:t>
      </w:r>
      <w:r w:rsidR="00E51B96">
        <w:rPr>
          <w:rFonts w:ascii="Times New Roman" w:hAnsi="Times New Roman" w:cs="Times New Roman"/>
          <w:sz w:val="24"/>
          <w:szCs w:val="24"/>
        </w:rPr>
        <w:t>поступивших</w:t>
      </w:r>
      <w:r w:rsidR="00E51B96" w:rsidRPr="00287634">
        <w:rPr>
          <w:rFonts w:ascii="Times New Roman" w:hAnsi="Times New Roman" w:cs="Times New Roman"/>
          <w:sz w:val="24"/>
          <w:szCs w:val="24"/>
        </w:rPr>
        <w:t xml:space="preserve">предложений от ОАО «Алтай-Кокс», ООО «Жилищно-коммунальное управление», </w:t>
      </w:r>
      <w:r w:rsidR="00E51B96" w:rsidRPr="00D0620C">
        <w:rPr>
          <w:rFonts w:ascii="Times New Roman" w:hAnsi="Times New Roman" w:cs="Times New Roman"/>
          <w:color w:val="000000"/>
          <w:sz w:val="24"/>
          <w:szCs w:val="24"/>
        </w:rPr>
        <w:t>ГУП ДХ АК «Северо-В</w:t>
      </w:r>
      <w:r w:rsidR="00E51B96">
        <w:rPr>
          <w:rFonts w:ascii="Times New Roman" w:hAnsi="Times New Roman" w:cs="Times New Roman"/>
          <w:color w:val="000000"/>
          <w:sz w:val="24"/>
          <w:szCs w:val="24"/>
        </w:rPr>
        <w:t xml:space="preserve">осточное ДСУ «филиал </w:t>
      </w:r>
      <w:proofErr w:type="spellStart"/>
      <w:r w:rsidR="00E51B96">
        <w:rPr>
          <w:rFonts w:ascii="Times New Roman" w:hAnsi="Times New Roman" w:cs="Times New Roman"/>
          <w:color w:val="000000"/>
          <w:sz w:val="24"/>
          <w:szCs w:val="24"/>
        </w:rPr>
        <w:t>Заринский</w:t>
      </w:r>
      <w:proofErr w:type="spellEnd"/>
      <w:r w:rsidR="00E51B96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E51B96">
        <w:rPr>
          <w:rFonts w:ascii="Times New Roman" w:hAnsi="Times New Roman" w:cs="Times New Roman"/>
          <w:sz w:val="24"/>
          <w:szCs w:val="24"/>
        </w:rPr>
        <w:t xml:space="preserve">МУП «Коммунальное хозяйство, а также предложений, внесенных </w:t>
      </w:r>
      <w:r w:rsidR="00E51B96" w:rsidRPr="00E62C73">
        <w:rPr>
          <w:rFonts w:ascii="Times New Roman" w:hAnsi="Times New Roman" w:cs="Times New Roman"/>
          <w:sz w:val="24"/>
          <w:szCs w:val="24"/>
        </w:rPr>
        <w:t>в период проведения публичных слушаний участниками публичных слушаний.</w:t>
      </w:r>
      <w:proofErr w:type="gramEnd"/>
    </w:p>
    <w:p w:rsidR="00E7254D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634">
        <w:rPr>
          <w:rFonts w:ascii="Times New Roman" w:hAnsi="Times New Roman" w:cs="Times New Roman"/>
          <w:sz w:val="24"/>
          <w:szCs w:val="24"/>
        </w:rPr>
        <w:t xml:space="preserve">3.Опубликовать настоящий итоговый документ (заключение) в городской газете «Новое время» и разместить на официальном сайте муниципального образования город Заринск Алтайского </w:t>
      </w:r>
      <w:proofErr w:type="spellStart"/>
      <w:r w:rsidRPr="00287634">
        <w:rPr>
          <w:rFonts w:ascii="Times New Roman" w:hAnsi="Times New Roman" w:cs="Times New Roman"/>
          <w:sz w:val="24"/>
          <w:szCs w:val="24"/>
        </w:rPr>
        <w:t>краяв</w:t>
      </w:r>
      <w:proofErr w:type="spellEnd"/>
      <w:r w:rsidRPr="00287634">
        <w:rPr>
          <w:rFonts w:ascii="Times New Roman" w:hAnsi="Times New Roman" w:cs="Times New Roman"/>
          <w:sz w:val="24"/>
          <w:szCs w:val="24"/>
        </w:rPr>
        <w:t xml:space="preserve"> сети </w:t>
      </w:r>
      <w:proofErr w:type="spellStart"/>
      <w:r w:rsidRPr="00287634">
        <w:rPr>
          <w:rFonts w:ascii="Times New Roman" w:hAnsi="Times New Roman" w:cs="Times New Roman"/>
          <w:sz w:val="24"/>
          <w:szCs w:val="24"/>
        </w:rPr>
        <w:t>Интернет</w:t>
      </w:r>
      <w:hyperlink r:id="rId8" w:history="1">
        <w:r w:rsidRPr="00287634">
          <w:rPr>
            <w:rStyle w:val="a5"/>
            <w:rFonts w:ascii="Times New Roman" w:hAnsi="Times New Roman" w:cs="Times New Roman"/>
            <w:sz w:val="24"/>
            <w:szCs w:val="24"/>
          </w:rPr>
          <w:t>admzarins</w:t>
        </w:r>
        <w:proofErr w:type="spellEnd"/>
        <w:r w:rsidRPr="002876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2876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87634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287634">
        <w:rPr>
          <w:rFonts w:ascii="Times New Roman" w:hAnsi="Times New Roman" w:cs="Times New Roman"/>
          <w:sz w:val="24"/>
          <w:szCs w:val="24"/>
        </w:rPr>
        <w:t>.</w:t>
      </w:r>
    </w:p>
    <w:p w:rsidR="00E7254D" w:rsidRPr="000E0E0B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z w:val="24"/>
          <w:szCs w:val="24"/>
        </w:rPr>
        <w:t>Кто за предложенный проект, прошу голосовать.</w:t>
      </w:r>
    </w:p>
    <w:p w:rsidR="00E7254D" w:rsidRPr="000E0E0B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 – </w:t>
      </w:r>
      <w:r w:rsidR="00E51B96">
        <w:rPr>
          <w:rFonts w:ascii="Times New Roman" w:hAnsi="Times New Roman" w:cs="Times New Roman"/>
          <w:color w:val="000000"/>
          <w:spacing w:val="-1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Против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</w:t>
      </w:r>
      <w:r w:rsidR="00E51B96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Воздержался – </w:t>
      </w:r>
      <w:r w:rsidR="00E51B96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Принимается </w:t>
      </w:r>
      <w:r w:rsidR="00E51B96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большинством голосов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E7254D" w:rsidRPr="000E0E0B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Уважаемые участники слушаний, на этом публичные слушания объявляются </w:t>
      </w:r>
      <w:r w:rsidRPr="000E0E0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закрытыми.</w:t>
      </w:r>
    </w:p>
    <w:p w:rsidR="00E7254D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У кого из участников слушаний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есть</w:t>
      </w:r>
      <w:r w:rsidRPr="000E0E0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замечания, предложения по ведению </w:t>
      </w:r>
      <w:r w:rsidRPr="000E0E0B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слушаний.</w:t>
      </w:r>
      <w:r w:rsidRPr="000E0E0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Спасибо за работу.</w:t>
      </w:r>
    </w:p>
    <w:p w:rsidR="00DA281D" w:rsidRDefault="00DA281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E7254D" w:rsidRDefault="00E7254D" w:rsidP="00E7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публичных слушаний                                                                      С.М. Пеньков</w:t>
      </w:r>
    </w:p>
    <w:p w:rsidR="00E51B96" w:rsidRDefault="00E51B96" w:rsidP="00E7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E52" w:rsidRDefault="00E7254D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                        С.А. Дегтярева</w:t>
      </w:r>
    </w:p>
    <w:sectPr w:rsidR="004C2E52" w:rsidSect="00CF10B1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D16E20"/>
    <w:multiLevelType w:val="hybridMultilevel"/>
    <w:tmpl w:val="7DD61628"/>
    <w:lvl w:ilvl="0" w:tplc="8796075A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1E0561"/>
    <w:multiLevelType w:val="hybridMultilevel"/>
    <w:tmpl w:val="F6B05DFC"/>
    <w:lvl w:ilvl="0" w:tplc="1DB27C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89C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E2B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2E4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E8FC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0BD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8F4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AC6D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0452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43921"/>
    <w:multiLevelType w:val="multilevel"/>
    <w:tmpl w:val="E77A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C375D"/>
    <w:multiLevelType w:val="multilevel"/>
    <w:tmpl w:val="6470870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sz w:val="24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Calibri" w:hint="default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Calibri" w:hint="default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Calibri" w:hint="default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cs="Calibri" w:hint="default"/>
        <w:sz w:val="24"/>
      </w:rPr>
    </w:lvl>
  </w:abstractNum>
  <w:abstractNum w:abstractNumId="5">
    <w:nsid w:val="15BC0A6A"/>
    <w:multiLevelType w:val="hybridMultilevel"/>
    <w:tmpl w:val="8A183F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B5D0631"/>
    <w:multiLevelType w:val="hybridMultilevel"/>
    <w:tmpl w:val="BB90105E"/>
    <w:lvl w:ilvl="0" w:tplc="4A8C4268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265E57"/>
    <w:multiLevelType w:val="hybridMultilevel"/>
    <w:tmpl w:val="7C8476DA"/>
    <w:lvl w:ilvl="0" w:tplc="9110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045DB"/>
    <w:multiLevelType w:val="hybridMultilevel"/>
    <w:tmpl w:val="18A00EF0"/>
    <w:lvl w:ilvl="0" w:tplc="0778F4C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5277C8"/>
    <w:multiLevelType w:val="multilevel"/>
    <w:tmpl w:val="3B6C1F5E"/>
    <w:lvl w:ilvl="0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0">
    <w:nsid w:val="328A1F04"/>
    <w:multiLevelType w:val="hybridMultilevel"/>
    <w:tmpl w:val="0F50E8AC"/>
    <w:lvl w:ilvl="0" w:tplc="32D0D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D81CB5"/>
    <w:multiLevelType w:val="hybridMultilevel"/>
    <w:tmpl w:val="8ED877B2"/>
    <w:lvl w:ilvl="0" w:tplc="66A2EC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0D4B2C"/>
    <w:multiLevelType w:val="hybridMultilevel"/>
    <w:tmpl w:val="E52C4770"/>
    <w:lvl w:ilvl="0" w:tplc="38965178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525E9F"/>
    <w:multiLevelType w:val="multilevel"/>
    <w:tmpl w:val="F70C17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>
    <w:nsid w:val="412973ED"/>
    <w:multiLevelType w:val="hybridMultilevel"/>
    <w:tmpl w:val="2DBAB2FE"/>
    <w:lvl w:ilvl="0" w:tplc="55201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AD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A4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09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27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B8E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3C3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EF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C7B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6A046A"/>
    <w:multiLevelType w:val="hybridMultilevel"/>
    <w:tmpl w:val="57E2DF16"/>
    <w:lvl w:ilvl="0" w:tplc="95B84F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4704E6"/>
    <w:multiLevelType w:val="hybridMultilevel"/>
    <w:tmpl w:val="F73C3EA4"/>
    <w:lvl w:ilvl="0" w:tplc="83561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267FCD"/>
    <w:multiLevelType w:val="hybridMultilevel"/>
    <w:tmpl w:val="D2488CCC"/>
    <w:lvl w:ilvl="0" w:tplc="3588EAD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B5F4F8C"/>
    <w:multiLevelType w:val="multilevel"/>
    <w:tmpl w:val="F812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722815"/>
    <w:multiLevelType w:val="hybridMultilevel"/>
    <w:tmpl w:val="CC509714"/>
    <w:lvl w:ilvl="0" w:tplc="6232B2EA">
      <w:start w:val="1"/>
      <w:numFmt w:val="decimal"/>
      <w:lvlText w:val="Таблица %1. "/>
      <w:lvlJc w:val="left"/>
      <w:pPr>
        <w:ind w:left="262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84B7E"/>
    <w:multiLevelType w:val="hybridMultilevel"/>
    <w:tmpl w:val="D062CB34"/>
    <w:lvl w:ilvl="0" w:tplc="7F2A0D3A">
      <w:start w:val="1"/>
      <w:numFmt w:val="decimal"/>
      <w:lvlText w:val="Рис. %1. "/>
      <w:lvlJc w:val="left"/>
      <w:pPr>
        <w:ind w:left="503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F7085"/>
    <w:multiLevelType w:val="hybridMultilevel"/>
    <w:tmpl w:val="E4A07AF8"/>
    <w:lvl w:ilvl="0" w:tplc="EC4241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8C8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AAA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6E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ED9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E8C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8A1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6C1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57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AF4177"/>
    <w:multiLevelType w:val="multilevel"/>
    <w:tmpl w:val="AEF0E0AE"/>
    <w:lvl w:ilvl="0">
      <w:start w:val="1"/>
      <w:numFmt w:val="decimal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Часть %2."/>
      <w:lvlJc w:val="left"/>
      <w:pPr>
        <w:ind w:left="792" w:hanging="432"/>
      </w:pPr>
      <w:rPr>
        <w:rFonts w:hint="default"/>
        <w:lang w:val="ru-RU"/>
      </w:rPr>
    </w:lvl>
    <w:lvl w:ilvl="2">
      <w:start w:val="1"/>
      <w:numFmt w:val="decimal"/>
      <w:lvlText w:val="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EAF6438"/>
    <w:multiLevelType w:val="hybridMultilevel"/>
    <w:tmpl w:val="8B62A4A4"/>
    <w:lvl w:ilvl="0" w:tplc="5120C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21"/>
  </w:num>
  <w:num w:numId="8">
    <w:abstractNumId w:val="0"/>
  </w:num>
  <w:num w:numId="9">
    <w:abstractNumId w:val="19"/>
  </w:num>
  <w:num w:numId="10">
    <w:abstractNumId w:val="6"/>
  </w:num>
  <w:num w:numId="11">
    <w:abstractNumId w:val="7"/>
  </w:num>
  <w:num w:numId="12">
    <w:abstractNumId w:val="16"/>
  </w:num>
  <w:num w:numId="13">
    <w:abstractNumId w:val="12"/>
  </w:num>
  <w:num w:numId="14">
    <w:abstractNumId w:val="1"/>
  </w:num>
  <w:num w:numId="15">
    <w:abstractNumId w:val="5"/>
  </w:num>
  <w:num w:numId="16">
    <w:abstractNumId w:val="22"/>
  </w:num>
  <w:num w:numId="17">
    <w:abstractNumId w:val="8"/>
  </w:num>
  <w:num w:numId="18">
    <w:abstractNumId w:val="9"/>
  </w:num>
  <w:num w:numId="19">
    <w:abstractNumId w:val="23"/>
  </w:num>
  <w:num w:numId="20">
    <w:abstractNumId w:val="13"/>
  </w:num>
  <w:num w:numId="21">
    <w:abstractNumId w:val="4"/>
  </w:num>
  <w:num w:numId="22">
    <w:abstractNumId w:val="17"/>
  </w:num>
  <w:num w:numId="23">
    <w:abstractNumId w:val="1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64E"/>
    <w:rsid w:val="00002B2C"/>
    <w:rsid w:val="00002B88"/>
    <w:rsid w:val="00015722"/>
    <w:rsid w:val="0003534B"/>
    <w:rsid w:val="00044F04"/>
    <w:rsid w:val="00065A32"/>
    <w:rsid w:val="000B5BCA"/>
    <w:rsid w:val="000E0E0B"/>
    <w:rsid w:val="00113358"/>
    <w:rsid w:val="001742C7"/>
    <w:rsid w:val="001E3BD3"/>
    <w:rsid w:val="001E4CA8"/>
    <w:rsid w:val="002343B7"/>
    <w:rsid w:val="00243C28"/>
    <w:rsid w:val="00266A5B"/>
    <w:rsid w:val="00293FF8"/>
    <w:rsid w:val="0032074C"/>
    <w:rsid w:val="00321756"/>
    <w:rsid w:val="00350019"/>
    <w:rsid w:val="00350794"/>
    <w:rsid w:val="00393DFD"/>
    <w:rsid w:val="003B3B2B"/>
    <w:rsid w:val="003D1993"/>
    <w:rsid w:val="00426E3D"/>
    <w:rsid w:val="004516AA"/>
    <w:rsid w:val="004726FF"/>
    <w:rsid w:val="00476905"/>
    <w:rsid w:val="00477716"/>
    <w:rsid w:val="00481B9A"/>
    <w:rsid w:val="004B7639"/>
    <w:rsid w:val="004C2E52"/>
    <w:rsid w:val="004F364B"/>
    <w:rsid w:val="004F36A1"/>
    <w:rsid w:val="0051109D"/>
    <w:rsid w:val="0052736F"/>
    <w:rsid w:val="00553943"/>
    <w:rsid w:val="00583AB8"/>
    <w:rsid w:val="00611F49"/>
    <w:rsid w:val="006242F7"/>
    <w:rsid w:val="00636CBE"/>
    <w:rsid w:val="00653C92"/>
    <w:rsid w:val="00666DF8"/>
    <w:rsid w:val="006B49A1"/>
    <w:rsid w:val="00740C76"/>
    <w:rsid w:val="0074747A"/>
    <w:rsid w:val="00751211"/>
    <w:rsid w:val="00783D83"/>
    <w:rsid w:val="00784C49"/>
    <w:rsid w:val="007A64F3"/>
    <w:rsid w:val="007B449E"/>
    <w:rsid w:val="007C5DD5"/>
    <w:rsid w:val="00817F9B"/>
    <w:rsid w:val="00830A34"/>
    <w:rsid w:val="00897C35"/>
    <w:rsid w:val="008A09DB"/>
    <w:rsid w:val="008C08BB"/>
    <w:rsid w:val="008D129F"/>
    <w:rsid w:val="009E373B"/>
    <w:rsid w:val="009E4581"/>
    <w:rsid w:val="00A2146B"/>
    <w:rsid w:val="00A26416"/>
    <w:rsid w:val="00A3193B"/>
    <w:rsid w:val="00A413DF"/>
    <w:rsid w:val="00A56BAE"/>
    <w:rsid w:val="00AD722C"/>
    <w:rsid w:val="00AF430E"/>
    <w:rsid w:val="00B05F8A"/>
    <w:rsid w:val="00B161FF"/>
    <w:rsid w:val="00B31356"/>
    <w:rsid w:val="00B705F4"/>
    <w:rsid w:val="00B70639"/>
    <w:rsid w:val="00B76F53"/>
    <w:rsid w:val="00B922E5"/>
    <w:rsid w:val="00BD564E"/>
    <w:rsid w:val="00BE14E4"/>
    <w:rsid w:val="00BF6753"/>
    <w:rsid w:val="00C57B0D"/>
    <w:rsid w:val="00C648F2"/>
    <w:rsid w:val="00C94482"/>
    <w:rsid w:val="00CB09B7"/>
    <w:rsid w:val="00CF10B1"/>
    <w:rsid w:val="00CF7E1C"/>
    <w:rsid w:val="00D0620C"/>
    <w:rsid w:val="00D232C0"/>
    <w:rsid w:val="00D47FE3"/>
    <w:rsid w:val="00D73042"/>
    <w:rsid w:val="00D96300"/>
    <w:rsid w:val="00DA281D"/>
    <w:rsid w:val="00DD5115"/>
    <w:rsid w:val="00DE1D18"/>
    <w:rsid w:val="00DF311E"/>
    <w:rsid w:val="00E15567"/>
    <w:rsid w:val="00E23F1B"/>
    <w:rsid w:val="00E336BB"/>
    <w:rsid w:val="00E51B96"/>
    <w:rsid w:val="00E66354"/>
    <w:rsid w:val="00E7254D"/>
    <w:rsid w:val="00E800FE"/>
    <w:rsid w:val="00E9182F"/>
    <w:rsid w:val="00EF0561"/>
    <w:rsid w:val="00EF08B4"/>
    <w:rsid w:val="00F24DC5"/>
    <w:rsid w:val="00F41B61"/>
    <w:rsid w:val="00F43B5D"/>
    <w:rsid w:val="00F874B5"/>
    <w:rsid w:val="00FA3C0B"/>
    <w:rsid w:val="00FB08A1"/>
    <w:rsid w:val="00FB7801"/>
    <w:rsid w:val="00FC5F4C"/>
    <w:rsid w:val="00FE4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89"/>
  </w:style>
  <w:style w:type="paragraph" w:styleId="1">
    <w:name w:val="heading 1"/>
    <w:basedOn w:val="a"/>
    <w:link w:val="10"/>
    <w:uiPriority w:val="9"/>
    <w:qFormat/>
    <w:rsid w:val="00BD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0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out-time-orange">
    <w:name w:val="about-time-orange"/>
    <w:basedOn w:val="a0"/>
    <w:rsid w:val="00BD564E"/>
  </w:style>
  <w:style w:type="character" w:customStyle="1" w:styleId="about-eye-orange">
    <w:name w:val="about-eye-orange"/>
    <w:basedOn w:val="a0"/>
    <w:rsid w:val="00BD564E"/>
  </w:style>
  <w:style w:type="character" w:customStyle="1" w:styleId="about-heart-orange">
    <w:name w:val="about-heart-orange"/>
    <w:basedOn w:val="a0"/>
    <w:rsid w:val="00BD564E"/>
  </w:style>
  <w:style w:type="paragraph" w:styleId="a3">
    <w:name w:val="Normal (Web)"/>
    <w:basedOn w:val="a"/>
    <w:uiPriority w:val="99"/>
    <w:unhideWhenUsed/>
    <w:rsid w:val="00BD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4E"/>
    <w:rPr>
      <w:b/>
      <w:bCs/>
    </w:rPr>
  </w:style>
  <w:style w:type="character" w:styleId="a5">
    <w:name w:val="Hyperlink"/>
    <w:basedOn w:val="a0"/>
    <w:uiPriority w:val="99"/>
    <w:unhideWhenUsed/>
    <w:rsid w:val="00BD564E"/>
    <w:rPr>
      <w:color w:val="0000FF"/>
      <w:u w:val="single"/>
    </w:rPr>
  </w:style>
  <w:style w:type="table" w:styleId="a6">
    <w:name w:val="Table Grid"/>
    <w:basedOn w:val="a1"/>
    <w:uiPriority w:val="39"/>
    <w:rsid w:val="00BD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0E0E0B"/>
    <w:rPr>
      <w:i/>
      <w:iCs/>
    </w:rPr>
  </w:style>
  <w:style w:type="paragraph" w:styleId="a8">
    <w:name w:val="List Paragraph"/>
    <w:aliases w:val="Введение,СПИСКИ"/>
    <w:basedOn w:val="a"/>
    <w:link w:val="a9"/>
    <w:uiPriority w:val="34"/>
    <w:qFormat/>
    <w:rsid w:val="000E0E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Введение Знак,СПИСКИ Знак"/>
    <w:link w:val="a8"/>
    <w:uiPriority w:val="34"/>
    <w:rsid w:val="000E0E0B"/>
    <w:rPr>
      <w:rFonts w:ascii="Calibri" w:eastAsia="Calibri" w:hAnsi="Calibri" w:cs="Times New Roman"/>
    </w:rPr>
  </w:style>
  <w:style w:type="paragraph" w:customStyle="1" w:styleId="aa">
    <w:name w:val="_Обычный"/>
    <w:basedOn w:val="a8"/>
    <w:link w:val="ab"/>
    <w:qFormat/>
    <w:rsid w:val="000E0E0B"/>
    <w:pPr>
      <w:spacing w:after="0" w:line="360" w:lineRule="auto"/>
      <w:ind w:left="0"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_Обычный Знак"/>
    <w:link w:val="aa"/>
    <w:rsid w:val="000E0E0B"/>
    <w:rPr>
      <w:rFonts w:ascii="Times New Roman" w:eastAsia="Calibri" w:hAnsi="Times New Roman" w:cs="Times New Roman"/>
      <w:sz w:val="26"/>
      <w:szCs w:val="26"/>
    </w:rPr>
  </w:style>
  <w:style w:type="paragraph" w:customStyle="1" w:styleId="11">
    <w:name w:val="_1.1."/>
    <w:basedOn w:val="2"/>
    <w:next w:val="aa"/>
    <w:link w:val="110"/>
    <w:uiPriority w:val="99"/>
    <w:rsid w:val="00B705F4"/>
    <w:pPr>
      <w:tabs>
        <w:tab w:val="left" w:pos="1134"/>
      </w:tabs>
      <w:spacing w:before="360" w:after="360" w:line="240" w:lineRule="auto"/>
      <w:ind w:left="1789" w:right="424" w:hanging="720"/>
      <w:jc w:val="both"/>
    </w:pPr>
    <w:rPr>
      <w:rFonts w:ascii="Times New Roman" w:eastAsia="Calibri" w:hAnsi="Times New Roman" w:cs="Times New Roman"/>
      <w:color w:val="auto"/>
      <w:lang/>
    </w:rPr>
  </w:style>
  <w:style w:type="character" w:customStyle="1" w:styleId="110">
    <w:name w:val="_1.1. Знак"/>
    <w:link w:val="11"/>
    <w:uiPriority w:val="99"/>
    <w:locked/>
    <w:rsid w:val="00B705F4"/>
    <w:rPr>
      <w:rFonts w:ascii="Times New Roman" w:eastAsia="Calibri" w:hAnsi="Times New Roman" w:cs="Times New Roman"/>
      <w:b/>
      <w:bCs/>
      <w:sz w:val="26"/>
      <w:szCs w:val="26"/>
      <w:lang/>
    </w:rPr>
  </w:style>
  <w:style w:type="paragraph" w:customStyle="1" w:styleId="ac">
    <w:name w:val="_Таблица"/>
    <w:basedOn w:val="a"/>
    <w:link w:val="ad"/>
    <w:uiPriority w:val="99"/>
    <w:qFormat/>
    <w:rsid w:val="00B922E5"/>
    <w:pPr>
      <w:keepNext/>
      <w:tabs>
        <w:tab w:val="num" w:pos="720"/>
        <w:tab w:val="left" w:pos="1985"/>
      </w:tabs>
      <w:spacing w:before="240" w:after="120" w:line="240" w:lineRule="auto"/>
      <w:ind w:left="2628" w:right="282" w:hanging="360"/>
      <w:jc w:val="both"/>
    </w:pPr>
    <w:rPr>
      <w:rFonts w:ascii="Calibri" w:eastAsia="Calibri" w:hAnsi="Calibri" w:cs="Times New Roman"/>
      <w:b/>
      <w:bCs/>
      <w:sz w:val="26"/>
      <w:szCs w:val="26"/>
    </w:rPr>
  </w:style>
  <w:style w:type="character" w:customStyle="1" w:styleId="ad">
    <w:name w:val="_Таблица Знак"/>
    <w:link w:val="ac"/>
    <w:uiPriority w:val="99"/>
    <w:locked/>
    <w:rsid w:val="00B922E5"/>
    <w:rPr>
      <w:rFonts w:ascii="Calibri" w:eastAsia="Calibri" w:hAnsi="Calibri" w:cs="Times New Roman"/>
      <w:b/>
      <w:bCs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1211"/>
  </w:style>
  <w:style w:type="paragraph" w:styleId="af0">
    <w:name w:val="footer"/>
    <w:basedOn w:val="a"/>
    <w:link w:val="af1"/>
    <w:uiPriority w:val="99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1211"/>
  </w:style>
  <w:style w:type="paragraph" w:styleId="af2">
    <w:name w:val="Balloon Text"/>
    <w:basedOn w:val="a"/>
    <w:link w:val="af3"/>
    <w:uiPriority w:val="99"/>
    <w:semiHidden/>
    <w:unhideWhenUsed/>
    <w:rsid w:val="0075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1211"/>
    <w:rPr>
      <w:rFonts w:ascii="Tahoma" w:hAnsi="Tahoma" w:cs="Tahoma"/>
      <w:sz w:val="16"/>
      <w:szCs w:val="16"/>
    </w:rPr>
  </w:style>
  <w:style w:type="paragraph" w:customStyle="1" w:styleId="af4">
    <w:name w:val="текст НЛМК"/>
    <w:basedOn w:val="a"/>
    <w:link w:val="af5"/>
    <w:autoRedefine/>
    <w:qFormat/>
    <w:rsid w:val="00751211"/>
    <w:pPr>
      <w:keepNext/>
      <w:tabs>
        <w:tab w:val="left" w:pos="0"/>
        <w:tab w:val="left" w:pos="709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f5">
    <w:name w:val="текст НЛМК Знак"/>
    <w:basedOn w:val="a0"/>
    <w:link w:val="af4"/>
    <w:rsid w:val="00751211"/>
    <w:rPr>
      <w:rFonts w:eastAsia="Times New Roman" w:cs="Arial"/>
      <w:sz w:val="24"/>
      <w:szCs w:val="24"/>
    </w:rPr>
  </w:style>
  <w:style w:type="paragraph" w:customStyle="1" w:styleId="12">
    <w:name w:val="Стиль1_ГЛАВА"/>
    <w:basedOn w:val="1"/>
    <w:qFormat/>
    <w:rsid w:val="00751211"/>
    <w:pPr>
      <w:pageBreakBefore/>
      <w:tabs>
        <w:tab w:val="num" w:pos="360"/>
        <w:tab w:val="left" w:pos="1560"/>
      </w:tabs>
      <w:suppressAutoHyphens/>
      <w:spacing w:before="120" w:beforeAutospacing="0" w:after="240" w:afterAutospacing="0"/>
    </w:pPr>
    <w:rPr>
      <w:caps/>
      <w:kern w:val="28"/>
      <w:sz w:val="28"/>
      <w:szCs w:val="28"/>
      <w:lang w:eastAsia="en-US"/>
    </w:rPr>
  </w:style>
  <w:style w:type="paragraph" w:customStyle="1" w:styleId="Default">
    <w:name w:val="Default"/>
    <w:uiPriority w:val="99"/>
    <w:rsid w:val="00751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0">
    <w:name w:val="00_Обычный текст"/>
    <w:basedOn w:val="a"/>
    <w:link w:val="000"/>
    <w:uiPriority w:val="99"/>
    <w:rsid w:val="00751211"/>
    <w:pPr>
      <w:snapToGri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/>
    </w:rPr>
  </w:style>
  <w:style w:type="character" w:customStyle="1" w:styleId="000">
    <w:name w:val="00_Обычный текст Знак"/>
    <w:link w:val="00"/>
    <w:uiPriority w:val="99"/>
    <w:locked/>
    <w:rsid w:val="00751211"/>
    <w:rPr>
      <w:rFonts w:ascii="Times New Roman" w:eastAsia="Calibri" w:hAnsi="Times New Roman" w:cs="Times New Roman"/>
      <w:sz w:val="26"/>
      <w:szCs w:val="26"/>
      <w:lang/>
    </w:rPr>
  </w:style>
  <w:style w:type="paragraph" w:customStyle="1" w:styleId="af6">
    <w:name w:val="_Рисунок"/>
    <w:basedOn w:val="a"/>
    <w:link w:val="af7"/>
    <w:uiPriority w:val="99"/>
    <w:rsid w:val="00751211"/>
    <w:pPr>
      <w:ind w:left="5039" w:hanging="360"/>
      <w:jc w:val="center"/>
    </w:pPr>
    <w:rPr>
      <w:rFonts w:ascii="Calibri" w:eastAsia="Calibri" w:hAnsi="Calibri" w:cs="Times New Roman"/>
      <w:b/>
      <w:bCs/>
      <w:sz w:val="26"/>
      <w:szCs w:val="26"/>
      <w:lang/>
    </w:rPr>
  </w:style>
  <w:style w:type="character" w:customStyle="1" w:styleId="af7">
    <w:name w:val="_Рисунок Знак"/>
    <w:link w:val="af6"/>
    <w:uiPriority w:val="99"/>
    <w:locked/>
    <w:rsid w:val="00751211"/>
    <w:rPr>
      <w:rFonts w:ascii="Calibri" w:eastAsia="Calibri" w:hAnsi="Calibri" w:cs="Times New Roman"/>
      <w:b/>
      <w:bCs/>
      <w:sz w:val="26"/>
      <w:szCs w:val="26"/>
      <w:lang/>
    </w:rPr>
  </w:style>
  <w:style w:type="character" w:styleId="HTML">
    <w:name w:val="HTML Cite"/>
    <w:basedOn w:val="a0"/>
    <w:uiPriority w:val="99"/>
    <w:semiHidden/>
    <w:unhideWhenUsed/>
    <w:rsid w:val="00B76F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0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out-time-orange">
    <w:name w:val="about-time-orange"/>
    <w:basedOn w:val="a0"/>
    <w:rsid w:val="00BD564E"/>
  </w:style>
  <w:style w:type="character" w:customStyle="1" w:styleId="about-eye-orange">
    <w:name w:val="about-eye-orange"/>
    <w:basedOn w:val="a0"/>
    <w:rsid w:val="00BD564E"/>
  </w:style>
  <w:style w:type="character" w:customStyle="1" w:styleId="about-heart-orange">
    <w:name w:val="about-heart-orange"/>
    <w:basedOn w:val="a0"/>
    <w:rsid w:val="00BD564E"/>
  </w:style>
  <w:style w:type="paragraph" w:styleId="a3">
    <w:name w:val="Normal (Web)"/>
    <w:basedOn w:val="a"/>
    <w:uiPriority w:val="99"/>
    <w:unhideWhenUsed/>
    <w:rsid w:val="00BD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4E"/>
    <w:rPr>
      <w:b/>
      <w:bCs/>
    </w:rPr>
  </w:style>
  <w:style w:type="character" w:styleId="a5">
    <w:name w:val="Hyperlink"/>
    <w:basedOn w:val="a0"/>
    <w:uiPriority w:val="99"/>
    <w:unhideWhenUsed/>
    <w:rsid w:val="00BD564E"/>
    <w:rPr>
      <w:color w:val="0000FF"/>
      <w:u w:val="single"/>
    </w:rPr>
  </w:style>
  <w:style w:type="table" w:styleId="a6">
    <w:name w:val="Table Grid"/>
    <w:basedOn w:val="a1"/>
    <w:uiPriority w:val="39"/>
    <w:rsid w:val="00BD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0E0E0B"/>
    <w:rPr>
      <w:i/>
      <w:iCs/>
    </w:rPr>
  </w:style>
  <w:style w:type="paragraph" w:styleId="a8">
    <w:name w:val="List Paragraph"/>
    <w:aliases w:val="Введение,СПИСКИ"/>
    <w:basedOn w:val="a"/>
    <w:link w:val="a9"/>
    <w:uiPriority w:val="34"/>
    <w:qFormat/>
    <w:rsid w:val="000E0E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Введение Знак,СПИСКИ Знак"/>
    <w:link w:val="a8"/>
    <w:uiPriority w:val="34"/>
    <w:rsid w:val="000E0E0B"/>
    <w:rPr>
      <w:rFonts w:ascii="Calibri" w:eastAsia="Calibri" w:hAnsi="Calibri" w:cs="Times New Roman"/>
    </w:rPr>
  </w:style>
  <w:style w:type="paragraph" w:customStyle="1" w:styleId="aa">
    <w:name w:val="_Обычный"/>
    <w:basedOn w:val="a8"/>
    <w:link w:val="ab"/>
    <w:qFormat/>
    <w:rsid w:val="000E0E0B"/>
    <w:pPr>
      <w:spacing w:after="0" w:line="360" w:lineRule="auto"/>
      <w:ind w:left="0"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_Обычный Знак"/>
    <w:link w:val="aa"/>
    <w:rsid w:val="000E0E0B"/>
    <w:rPr>
      <w:rFonts w:ascii="Times New Roman" w:eastAsia="Calibri" w:hAnsi="Times New Roman" w:cs="Times New Roman"/>
      <w:sz w:val="26"/>
      <w:szCs w:val="26"/>
    </w:rPr>
  </w:style>
  <w:style w:type="paragraph" w:customStyle="1" w:styleId="11">
    <w:name w:val="_1.1."/>
    <w:basedOn w:val="2"/>
    <w:next w:val="aa"/>
    <w:link w:val="110"/>
    <w:uiPriority w:val="99"/>
    <w:rsid w:val="00B705F4"/>
    <w:pPr>
      <w:tabs>
        <w:tab w:val="left" w:pos="1134"/>
      </w:tabs>
      <w:spacing w:before="360" w:after="360" w:line="240" w:lineRule="auto"/>
      <w:ind w:left="1789" w:right="424" w:hanging="720"/>
      <w:jc w:val="both"/>
    </w:pPr>
    <w:rPr>
      <w:rFonts w:ascii="Times New Roman" w:eastAsia="Calibri" w:hAnsi="Times New Roman" w:cs="Times New Roman"/>
      <w:color w:val="auto"/>
      <w:lang w:val="x-none"/>
    </w:rPr>
  </w:style>
  <w:style w:type="character" w:customStyle="1" w:styleId="110">
    <w:name w:val="_1.1. Знак"/>
    <w:link w:val="11"/>
    <w:uiPriority w:val="99"/>
    <w:locked/>
    <w:rsid w:val="00B705F4"/>
    <w:rPr>
      <w:rFonts w:ascii="Times New Roman" w:eastAsia="Calibri" w:hAnsi="Times New Roman" w:cs="Times New Roman"/>
      <w:b/>
      <w:bCs/>
      <w:sz w:val="26"/>
      <w:szCs w:val="26"/>
      <w:lang w:val="x-none"/>
    </w:rPr>
  </w:style>
  <w:style w:type="paragraph" w:customStyle="1" w:styleId="ac">
    <w:name w:val="_Таблица"/>
    <w:basedOn w:val="a"/>
    <w:link w:val="ad"/>
    <w:uiPriority w:val="99"/>
    <w:qFormat/>
    <w:rsid w:val="00B922E5"/>
    <w:pPr>
      <w:keepNext/>
      <w:tabs>
        <w:tab w:val="num" w:pos="720"/>
        <w:tab w:val="left" w:pos="1985"/>
      </w:tabs>
      <w:spacing w:before="240" w:after="120" w:line="240" w:lineRule="auto"/>
      <w:ind w:left="2628" w:right="282" w:hanging="360"/>
      <w:jc w:val="both"/>
    </w:pPr>
    <w:rPr>
      <w:rFonts w:ascii="Calibri" w:eastAsia="Calibri" w:hAnsi="Calibri" w:cs="Times New Roman"/>
      <w:b/>
      <w:bCs/>
      <w:sz w:val="26"/>
      <w:szCs w:val="26"/>
    </w:rPr>
  </w:style>
  <w:style w:type="character" w:customStyle="1" w:styleId="ad">
    <w:name w:val="_Таблица Знак"/>
    <w:link w:val="ac"/>
    <w:uiPriority w:val="99"/>
    <w:locked/>
    <w:rsid w:val="00B922E5"/>
    <w:rPr>
      <w:rFonts w:ascii="Calibri" w:eastAsia="Calibri" w:hAnsi="Calibri" w:cs="Times New Roman"/>
      <w:b/>
      <w:bCs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1211"/>
  </w:style>
  <w:style w:type="paragraph" w:styleId="af0">
    <w:name w:val="footer"/>
    <w:basedOn w:val="a"/>
    <w:link w:val="af1"/>
    <w:uiPriority w:val="99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1211"/>
  </w:style>
  <w:style w:type="paragraph" w:styleId="af2">
    <w:name w:val="Balloon Text"/>
    <w:basedOn w:val="a"/>
    <w:link w:val="af3"/>
    <w:uiPriority w:val="99"/>
    <w:semiHidden/>
    <w:unhideWhenUsed/>
    <w:rsid w:val="0075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1211"/>
    <w:rPr>
      <w:rFonts w:ascii="Tahoma" w:hAnsi="Tahoma" w:cs="Tahoma"/>
      <w:sz w:val="16"/>
      <w:szCs w:val="16"/>
    </w:rPr>
  </w:style>
  <w:style w:type="paragraph" w:customStyle="1" w:styleId="af4">
    <w:name w:val="текст НЛМК"/>
    <w:basedOn w:val="a"/>
    <w:link w:val="af5"/>
    <w:autoRedefine/>
    <w:qFormat/>
    <w:rsid w:val="00751211"/>
    <w:pPr>
      <w:keepNext/>
      <w:tabs>
        <w:tab w:val="left" w:pos="0"/>
        <w:tab w:val="left" w:pos="709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f5">
    <w:name w:val="текст НЛМК Знак"/>
    <w:basedOn w:val="a0"/>
    <w:link w:val="af4"/>
    <w:rsid w:val="00751211"/>
    <w:rPr>
      <w:rFonts w:eastAsia="Times New Roman" w:cs="Arial"/>
      <w:sz w:val="24"/>
      <w:szCs w:val="24"/>
    </w:rPr>
  </w:style>
  <w:style w:type="paragraph" w:customStyle="1" w:styleId="12">
    <w:name w:val="Стиль1_ГЛАВА"/>
    <w:basedOn w:val="1"/>
    <w:qFormat/>
    <w:rsid w:val="00751211"/>
    <w:pPr>
      <w:pageBreakBefore/>
      <w:tabs>
        <w:tab w:val="num" w:pos="360"/>
        <w:tab w:val="left" w:pos="1560"/>
      </w:tabs>
      <w:suppressAutoHyphens/>
      <w:spacing w:before="120" w:beforeAutospacing="0" w:after="240" w:afterAutospacing="0"/>
    </w:pPr>
    <w:rPr>
      <w:caps/>
      <w:kern w:val="28"/>
      <w:sz w:val="28"/>
      <w:szCs w:val="28"/>
      <w:lang w:eastAsia="en-US"/>
    </w:rPr>
  </w:style>
  <w:style w:type="paragraph" w:customStyle="1" w:styleId="Default">
    <w:name w:val="Default"/>
    <w:uiPriority w:val="99"/>
    <w:rsid w:val="00751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0">
    <w:name w:val="00_Обычный текст"/>
    <w:basedOn w:val="a"/>
    <w:link w:val="000"/>
    <w:uiPriority w:val="99"/>
    <w:rsid w:val="00751211"/>
    <w:pPr>
      <w:snapToGri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000">
    <w:name w:val="00_Обычный текст Знак"/>
    <w:link w:val="00"/>
    <w:uiPriority w:val="99"/>
    <w:locked/>
    <w:rsid w:val="00751211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af6">
    <w:name w:val="_Рисунок"/>
    <w:basedOn w:val="a"/>
    <w:link w:val="af7"/>
    <w:uiPriority w:val="99"/>
    <w:rsid w:val="00751211"/>
    <w:pPr>
      <w:ind w:left="5039" w:hanging="360"/>
      <w:jc w:val="center"/>
    </w:pPr>
    <w:rPr>
      <w:rFonts w:ascii="Calibri" w:eastAsia="Calibri" w:hAnsi="Calibri" w:cs="Times New Roman"/>
      <w:b/>
      <w:bCs/>
      <w:sz w:val="26"/>
      <w:szCs w:val="26"/>
      <w:lang w:val="x-none" w:eastAsia="x-none"/>
    </w:rPr>
  </w:style>
  <w:style w:type="character" w:customStyle="1" w:styleId="af7">
    <w:name w:val="_Рисунок Знак"/>
    <w:link w:val="af6"/>
    <w:uiPriority w:val="99"/>
    <w:locked/>
    <w:rsid w:val="00751211"/>
    <w:rPr>
      <w:rFonts w:ascii="Calibri" w:eastAsia="Calibri" w:hAnsi="Calibri" w:cs="Times New Roman"/>
      <w:b/>
      <w:bCs/>
      <w:sz w:val="26"/>
      <w:szCs w:val="26"/>
      <w:lang w:val="x-none" w:eastAsia="x-none"/>
    </w:rPr>
  </w:style>
  <w:style w:type="character" w:styleId="HTML">
    <w:name w:val="HTML Cite"/>
    <w:basedOn w:val="a0"/>
    <w:uiPriority w:val="99"/>
    <w:semiHidden/>
    <w:unhideWhenUsed/>
    <w:rsid w:val="00B76F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zarinsk@mail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main-fs\&#1043;&#1083;&#1072;&#1074;&#1085;&#1099;&#1081;%20&#1101;&#1085;&#1077;&#1088;&#1075;&#1077;&#1090;&#1080;&#1082;\&#1054;&#1069;&#1057;\&#1069;&#1082;&#1086;&#1085;&#1086;&#1084;&#1080;&#1082;&#1072;\&#1058;&#1040;&#1056;&#1048;&#1060;&#1067;\2019\9%20&#1048;&#1085;&#1074;&#1077;&#1089;&#1090;&#1080;&#1094;&#1080;&#1086;&#1085;&#1085;&#1072;&#1103;%20&#1087;&#1088;&#1086;&#1075;&#1088;&#1072;&#1084;&#1084;&#1072;\&#1048;&#1085;&#1074;&#1077;&#1089;&#1090;%20&#1087;&#1088;&#1086;&#1075;&#1088;&#1072;&#1084;&#1084;&#1072;%20&#1086;&#1090;%2026.02.2018\&#1050;&#1086;&#1087;&#1080;&#1103;%201%20&#1080;&#1085;&#1074;&#1077;&#1089;&#1090;%20&#1087;&#1088;&#1086;&#1075;1%20&#1086;&#1090;%2011.12.2017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main-fs\&#1043;&#1083;&#1072;&#1074;&#1085;&#1099;&#1081;%20&#1101;&#1085;&#1077;&#1088;&#1075;&#1077;&#1090;&#1080;&#1082;\&#1054;&#1069;&#1057;\&#1069;&#1082;&#1086;&#1085;&#1086;&#1084;&#1080;&#1082;&#1072;\&#1058;&#1040;&#1056;&#1048;&#1060;&#1067;\2019\9%20&#1048;&#1085;&#1074;&#1077;&#1089;&#1090;&#1080;&#1094;&#1080;&#1086;&#1085;&#1085;&#1072;&#1103;%20&#1087;&#1088;&#1086;&#1075;&#1088;&#1072;&#1084;&#1084;&#1072;\&#1048;&#1085;&#1074;&#1077;&#1089;&#1090;%20&#1087;&#1088;&#1086;&#1075;&#1088;&#1072;&#1084;&#1084;&#1072;%20&#1086;&#1090;%2026.02.2018\&#1050;&#1086;&#1087;&#1080;&#1103;%201%20&#1080;&#1085;&#1074;&#1077;&#1089;&#1090;%20&#1087;&#1088;&#1086;&#1075;1%20&#1086;&#1090;%2011.12.2017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себестоимости и выручки</a:t>
            </a:r>
          </a:p>
        </c:rich>
      </c:tx>
      <c:layout>
        <c:manualLayout>
          <c:xMode val="edge"/>
          <c:yMode val="edge"/>
          <c:x val="0.17763188976377953"/>
          <c:y val="3.2407407407407419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Лист4!$B$7:$C$7</c:f>
              <c:strCache>
                <c:ptCount val="2"/>
                <c:pt idx="0">
                  <c:v>Себестоимость реализованной тепловой энергии</c:v>
                </c:pt>
                <c:pt idx="1">
                  <c:v>тыс. руб.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2">
                  <a:lumMod val="40000"/>
                  <a:lumOff val="60000"/>
                </a:schemeClr>
              </a:solidFill>
            </a:ln>
            <a:effectLst/>
          </c:spPr>
          <c:cat>
            <c:numRef>
              <c:f>Лист4!$D$5:$J$5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Лист4!$D$7:$J$7</c:f>
              <c:numCache>
                <c:formatCode>#,##0.00</c:formatCode>
                <c:ptCount val="7"/>
                <c:pt idx="0">
                  <c:v>158212.47999999998</c:v>
                </c:pt>
                <c:pt idx="1">
                  <c:v>193735.37999999998</c:v>
                </c:pt>
                <c:pt idx="2">
                  <c:v>180061.38999999996</c:v>
                </c:pt>
                <c:pt idx="3">
                  <c:v>181088.34999999998</c:v>
                </c:pt>
                <c:pt idx="4">
                  <c:v>173300.55</c:v>
                </c:pt>
                <c:pt idx="5">
                  <c:v>189511.16</c:v>
                </c:pt>
                <c:pt idx="6">
                  <c:v>211840.23</c:v>
                </c:pt>
              </c:numCache>
            </c:numRef>
          </c:val>
        </c:ser>
        <c:axId val="163850496"/>
        <c:axId val="163860480"/>
      </c:barChart>
      <c:lineChart>
        <c:grouping val="standard"/>
        <c:ser>
          <c:idx val="1"/>
          <c:order val="1"/>
          <c:tx>
            <c:strRef>
              <c:f>Лист4!$B$6:$C$6</c:f>
              <c:strCache>
                <c:ptCount val="2"/>
                <c:pt idx="0">
                  <c:v>Выручка от реализации сторонним потребителям</c:v>
                </c:pt>
                <c:pt idx="1">
                  <c:v>тыс. руб.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diamond"/>
            <c:size val="6"/>
            <c:spPr>
              <a:gradFill>
                <a:gsLst>
                  <a:gs pos="20000">
                    <a:srgbClr val="FFFF00"/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Лист4!$D$6:$J$6</c:f>
              <c:numCache>
                <c:formatCode>#,##0.00</c:formatCode>
                <c:ptCount val="7"/>
                <c:pt idx="0">
                  <c:v>80838.38</c:v>
                </c:pt>
                <c:pt idx="1">
                  <c:v>81709.61</c:v>
                </c:pt>
                <c:pt idx="2">
                  <c:v>74065.170000000027</c:v>
                </c:pt>
                <c:pt idx="3">
                  <c:v>76585</c:v>
                </c:pt>
                <c:pt idx="4">
                  <c:v>75290</c:v>
                </c:pt>
                <c:pt idx="5">
                  <c:v>80248.09</c:v>
                </c:pt>
                <c:pt idx="6">
                  <c:v>83486.5</c:v>
                </c:pt>
              </c:numCache>
            </c:numRef>
          </c:val>
        </c:ser>
        <c:marker val="1"/>
        <c:axId val="163850496"/>
        <c:axId val="163860480"/>
      </c:lineChart>
      <c:catAx>
        <c:axId val="1638504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860480"/>
        <c:crosses val="autoZero"/>
        <c:lblAlgn val="ctr"/>
        <c:lblOffset val="100"/>
      </c:catAx>
      <c:valAx>
        <c:axId val="163860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85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3440266841644793"/>
          <c:y val="3.240740740740741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Лист4!$B$18:$C$18</c:f>
              <c:strCache>
                <c:ptCount val="2"/>
                <c:pt idx="0">
                  <c:v>Расходы на ремонт (капитальный и текущий) основных производственных средств</c:v>
                </c:pt>
                <c:pt idx="1">
                  <c:v>тыс. руб.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rgbClr val="FF0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Лист4!$D$13:$J$13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Лист4!$D$18:$J$18</c:f>
              <c:numCache>
                <c:formatCode>#,##0.00</c:formatCode>
                <c:ptCount val="7"/>
                <c:pt idx="0">
                  <c:v>20908.580000000005</c:v>
                </c:pt>
                <c:pt idx="1">
                  <c:v>27822.22</c:v>
                </c:pt>
                <c:pt idx="2">
                  <c:v>28775.52</c:v>
                </c:pt>
                <c:pt idx="3">
                  <c:v>32294.93</c:v>
                </c:pt>
                <c:pt idx="4">
                  <c:v>24810.780000000006</c:v>
                </c:pt>
                <c:pt idx="5">
                  <c:v>40406.44</c:v>
                </c:pt>
                <c:pt idx="6">
                  <c:v>32749.87</c:v>
                </c:pt>
              </c:numCache>
            </c:numRef>
          </c:val>
        </c:ser>
        <c:marker val="1"/>
        <c:axId val="163900800"/>
        <c:axId val="163996800"/>
      </c:lineChart>
      <c:catAx>
        <c:axId val="163900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996800"/>
        <c:crosses val="autoZero"/>
        <c:auto val="1"/>
        <c:lblAlgn val="ctr"/>
        <c:lblOffset val="100"/>
      </c:catAx>
      <c:valAx>
        <c:axId val="163996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90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24FB-5B27-4F65-8E47-958F63B7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5262</Words>
  <Characters>29999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Заринска Алтайского края</Company>
  <LinksUpToDate>false</LinksUpToDate>
  <CharactersWithSpaces>35191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Нагорных Наталья Николаевна</cp:lastModifiedBy>
  <cp:revision>2</cp:revision>
  <cp:lastPrinted>2018-04-13T03:40:00Z</cp:lastPrinted>
  <dcterms:created xsi:type="dcterms:W3CDTF">2023-10-25T02:02:00Z</dcterms:created>
  <dcterms:modified xsi:type="dcterms:W3CDTF">2023-10-25T02:02:00Z</dcterms:modified>
</cp:coreProperties>
</file>