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УТВЕРЖДАЮ:</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r w:rsidRPr="00151D43">
              <w:rPr>
                <w:rFonts w:ascii="Times New Roman" w:eastAsia="Times New Roman" w:hAnsi="Times New Roman"/>
                <w:b/>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______________________ В.И. Федосов</w:t>
            </w: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96635B">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w:t>
            </w:r>
            <w:r w:rsidR="0096635B">
              <w:rPr>
                <w:rFonts w:ascii="Times New Roman" w:eastAsia="Times New Roman" w:hAnsi="Times New Roman"/>
                <w:sz w:val="24"/>
                <w:szCs w:val="24"/>
                <w:lang w:eastAsia="ru-RU"/>
              </w:rPr>
              <w:t>13</w:t>
            </w:r>
            <w:r w:rsidRPr="00151D43">
              <w:rPr>
                <w:rFonts w:ascii="Times New Roman" w:eastAsia="Times New Roman" w:hAnsi="Times New Roman"/>
                <w:sz w:val="24"/>
                <w:szCs w:val="24"/>
                <w:lang w:eastAsia="ru-RU"/>
              </w:rPr>
              <w:t>____» _____</w:t>
            </w:r>
            <w:r w:rsidR="0096635B">
              <w:rPr>
                <w:rFonts w:ascii="Times New Roman" w:eastAsia="Times New Roman" w:hAnsi="Times New Roman"/>
                <w:sz w:val="24"/>
                <w:szCs w:val="24"/>
                <w:lang w:eastAsia="ru-RU"/>
              </w:rPr>
              <w:t>апреля</w:t>
            </w:r>
            <w:r w:rsidRPr="00151D43">
              <w:rPr>
                <w:rFonts w:ascii="Times New Roman" w:eastAsia="Times New Roman" w:hAnsi="Times New Roman"/>
                <w:sz w:val="24"/>
                <w:szCs w:val="24"/>
                <w:lang w:eastAsia="ru-RU"/>
              </w:rPr>
              <w:t>______ 201</w:t>
            </w:r>
            <w:r w:rsidR="0096635B">
              <w:rPr>
                <w:rFonts w:ascii="Times New Roman" w:eastAsia="Times New Roman" w:hAnsi="Times New Roman"/>
                <w:sz w:val="24"/>
                <w:szCs w:val="24"/>
                <w:lang w:eastAsia="ru-RU"/>
              </w:rPr>
              <w:t>5</w:t>
            </w:r>
            <w:r w:rsidRPr="00151D43">
              <w:rPr>
                <w:rFonts w:ascii="Times New Roman" w:eastAsia="Times New Roman" w:hAnsi="Times New Roman"/>
                <w:sz w:val="24"/>
                <w:szCs w:val="24"/>
                <w:lang w:eastAsia="ru-RU"/>
              </w:rPr>
              <w:t xml:space="preserve"> г.</w:t>
            </w: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spacing w:after="0" w:line="240" w:lineRule="auto"/>
        <w:rPr>
          <w:rFonts w:ascii="Times New Roman" w:hAnsi="Times New Roman"/>
          <w:b/>
          <w:bCs/>
          <w:kern w:val="28"/>
          <w:sz w:val="28"/>
          <w:szCs w:val="28"/>
          <w:lang w:eastAsia="ru-RU"/>
        </w:rPr>
      </w:pPr>
      <w:r w:rsidRPr="00151D43">
        <w:rPr>
          <w:rFonts w:ascii="Times New Roman" w:hAnsi="Times New Roman"/>
          <w:b/>
          <w:bCs/>
          <w:kern w:val="28"/>
          <w:sz w:val="28"/>
          <w:szCs w:val="28"/>
          <w:lang w:eastAsia="ru-RU"/>
        </w:rPr>
        <w:t xml:space="preserve">Муниципальный контракт </w:t>
      </w:r>
    </w:p>
    <w:p w:rsidR="008047B5" w:rsidRPr="00151D43" w:rsidRDefault="008047B5" w:rsidP="008047B5">
      <w:pPr>
        <w:spacing w:after="0" w:line="240" w:lineRule="auto"/>
        <w:rPr>
          <w:rFonts w:ascii="Times New Roman" w:hAnsi="Times New Roman"/>
          <w:b/>
          <w:bCs/>
          <w:sz w:val="36"/>
          <w:szCs w:val="36"/>
          <w:lang w:eastAsia="ru-RU"/>
        </w:rPr>
      </w:pPr>
      <w:r w:rsidRPr="00151D43">
        <w:rPr>
          <w:rFonts w:ascii="Times New Roman" w:hAnsi="Times New Roman"/>
          <w:b/>
          <w:bCs/>
          <w:kern w:val="28"/>
          <w:sz w:val="28"/>
          <w:szCs w:val="28"/>
          <w:lang w:eastAsia="ru-RU"/>
        </w:rPr>
        <w:t>№6 от 01.09.2014 г.</w:t>
      </w: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erReference w:type="firs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13768048"/>
      <w:r w:rsidRPr="00151D43">
        <w:rPr>
          <w:b/>
          <w:sz w:val="28"/>
          <w:szCs w:val="28"/>
        </w:rPr>
        <w:lastRenderedPageBreak/>
        <w:t>Содержание</w:t>
      </w:r>
      <w:bookmarkEnd w:id="0"/>
      <w:bookmarkEnd w:id="3"/>
    </w:p>
    <w:p w:rsidR="0027087D" w:rsidRPr="0027087D" w:rsidRDefault="00D91315" w:rsidP="0027087D">
      <w:pPr>
        <w:pStyle w:val="1b"/>
        <w:spacing w:line="240" w:lineRule="auto"/>
        <w:ind w:right="1133"/>
        <w:contextualSpacing/>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13768048" w:history="1">
        <w:r w:rsidR="0027087D" w:rsidRPr="0027087D">
          <w:rPr>
            <w:rStyle w:val="aff0"/>
            <w:sz w:val="20"/>
            <w:szCs w:val="20"/>
          </w:rPr>
          <w:t>Содержание</w:t>
        </w:r>
        <w:r w:rsidR="0027087D" w:rsidRPr="0027087D">
          <w:rPr>
            <w:webHidden/>
            <w:sz w:val="20"/>
            <w:szCs w:val="20"/>
          </w:rPr>
          <w:tab/>
        </w:r>
        <w:r w:rsid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_Toc413768048 \h </w:instrText>
        </w:r>
        <w:r w:rsidRPr="0027087D">
          <w:rPr>
            <w:webHidden/>
            <w:sz w:val="20"/>
            <w:szCs w:val="20"/>
          </w:rPr>
        </w:r>
        <w:r w:rsidRPr="0027087D">
          <w:rPr>
            <w:webHidden/>
            <w:sz w:val="20"/>
            <w:szCs w:val="20"/>
          </w:rPr>
          <w:fldChar w:fldCharType="separate"/>
        </w:r>
        <w:r w:rsidR="00744326">
          <w:rPr>
            <w:webHidden/>
            <w:sz w:val="20"/>
            <w:szCs w:val="20"/>
          </w:rPr>
          <w:t>2</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49" w:history="1">
        <w:r w:rsidR="0027087D" w:rsidRPr="0027087D">
          <w:rPr>
            <w:rStyle w:val="aff0"/>
            <w:sz w:val="20"/>
            <w:szCs w:val="20"/>
          </w:rPr>
          <w:t>Введение</w:t>
        </w:r>
        <w:r w:rsidR="0027087D" w:rsidRPr="0027087D">
          <w:rPr>
            <w:webHidden/>
            <w:sz w:val="20"/>
            <w:szCs w:val="20"/>
          </w:rPr>
          <w:tab/>
        </w:r>
        <w:r w:rsid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_Toc413768049 \h </w:instrText>
        </w:r>
        <w:r w:rsidRPr="0027087D">
          <w:rPr>
            <w:webHidden/>
            <w:sz w:val="20"/>
            <w:szCs w:val="20"/>
          </w:rPr>
        </w:r>
        <w:r w:rsidRPr="0027087D">
          <w:rPr>
            <w:webHidden/>
            <w:sz w:val="20"/>
            <w:szCs w:val="20"/>
          </w:rPr>
          <w:fldChar w:fldCharType="separate"/>
        </w:r>
        <w:r w:rsidR="00744326">
          <w:rPr>
            <w:webHidden/>
            <w:sz w:val="20"/>
            <w:szCs w:val="20"/>
          </w:rPr>
          <w:t>5</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50" w:history="1">
        <w:r w:rsidR="0027087D" w:rsidRPr="0027087D">
          <w:rPr>
            <w:rStyle w:val="aff0"/>
            <w:sz w:val="20"/>
            <w:szCs w:val="20"/>
          </w:rPr>
          <w:t>Нормативно-правовая база</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_Toc413768050 \h </w:instrText>
        </w:r>
        <w:r w:rsidRPr="0027087D">
          <w:rPr>
            <w:webHidden/>
            <w:sz w:val="20"/>
            <w:szCs w:val="20"/>
          </w:rPr>
        </w:r>
        <w:r w:rsidRPr="0027087D">
          <w:rPr>
            <w:webHidden/>
            <w:sz w:val="20"/>
            <w:szCs w:val="20"/>
          </w:rPr>
          <w:fldChar w:fldCharType="separate"/>
        </w:r>
        <w:r w:rsidR="00744326">
          <w:rPr>
            <w:webHidden/>
            <w:sz w:val="20"/>
            <w:szCs w:val="20"/>
          </w:rPr>
          <w:t>7</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51" w:history="1">
        <w:r w:rsidR="0027087D" w:rsidRPr="0027087D">
          <w:rPr>
            <w:rStyle w:val="aff0"/>
            <w:sz w:val="20"/>
            <w:szCs w:val="20"/>
          </w:rPr>
          <w:t>Паспорт Схемы теплоснабжения муниципального образования город Заринск Алтайского края</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_Toc413768051 \h </w:instrText>
        </w:r>
        <w:r w:rsidRPr="0027087D">
          <w:rPr>
            <w:webHidden/>
            <w:sz w:val="20"/>
            <w:szCs w:val="20"/>
          </w:rPr>
        </w:r>
        <w:r w:rsidRPr="0027087D">
          <w:rPr>
            <w:webHidden/>
            <w:sz w:val="20"/>
            <w:szCs w:val="20"/>
          </w:rPr>
          <w:fldChar w:fldCharType="separate"/>
        </w:r>
        <w:r w:rsidR="00744326">
          <w:rPr>
            <w:webHidden/>
            <w:sz w:val="20"/>
            <w:szCs w:val="20"/>
          </w:rPr>
          <w:t>8</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52" w:history="1">
        <w:r w:rsidR="0027087D" w:rsidRPr="0027087D">
          <w:rPr>
            <w:rStyle w:val="aff0"/>
            <w:sz w:val="20"/>
            <w:szCs w:val="20"/>
          </w:rPr>
          <w:t>Глава 1.</w:t>
        </w:r>
        <w:r w:rsidR="0027087D" w:rsidRPr="0027087D">
          <w:rPr>
            <w:rFonts w:eastAsiaTheme="minorEastAsia"/>
            <w:sz w:val="20"/>
            <w:szCs w:val="20"/>
            <w:lang w:eastAsia="ru-RU"/>
          </w:rPr>
          <w:tab/>
        </w:r>
        <w:r w:rsidR="0027087D" w:rsidRPr="0027087D">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_Toc413768052 \h </w:instrText>
        </w:r>
        <w:r w:rsidRPr="0027087D">
          <w:rPr>
            <w:webHidden/>
            <w:sz w:val="20"/>
            <w:szCs w:val="20"/>
          </w:rPr>
        </w:r>
        <w:r w:rsidRPr="0027087D">
          <w:rPr>
            <w:webHidden/>
            <w:sz w:val="20"/>
            <w:szCs w:val="20"/>
          </w:rPr>
          <w:fldChar w:fldCharType="separate"/>
        </w:r>
        <w:r w:rsidR="00744326">
          <w:rPr>
            <w:webHidden/>
            <w:sz w:val="20"/>
            <w:szCs w:val="20"/>
          </w:rPr>
          <w:t>9</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3" w:history="1">
        <w:r w:rsidR="0027087D" w:rsidRPr="0027087D">
          <w:rPr>
            <w:rStyle w:val="aff0"/>
            <w:rFonts w:ascii="Times New Roman" w:hAnsi="Times New Roman"/>
            <w:noProof/>
            <w:sz w:val="20"/>
            <w:szCs w:val="20"/>
          </w:rPr>
          <w:t>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_Toc413768053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4" w:history="1">
        <w:r w:rsidR="0027087D" w:rsidRPr="0027087D">
          <w:rPr>
            <w:rStyle w:val="aff0"/>
            <w:rFonts w:ascii="Times New Roman" w:hAnsi="Times New Roman"/>
            <w:noProof/>
            <w:sz w:val="20"/>
            <w:szCs w:val="20"/>
          </w:rPr>
          <w:t>1.1.1.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численности населения и площадей жилого фонда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_Toc413768054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5" w:history="1">
        <w:r w:rsidR="0027087D" w:rsidRPr="0027087D">
          <w:rPr>
            <w:rStyle w:val="aff0"/>
            <w:rFonts w:ascii="Times New Roman" w:hAnsi="Times New Roman"/>
            <w:noProof/>
            <w:sz w:val="20"/>
            <w:szCs w:val="20"/>
          </w:rPr>
          <w:t>1.1.2.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площадей общественно-деловой застройки</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_Toc413768055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13</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6" w:history="1">
        <w:r w:rsidR="0027087D" w:rsidRPr="0027087D">
          <w:rPr>
            <w:rStyle w:val="aff0"/>
            <w:rFonts w:ascii="Times New Roman" w:hAnsi="Times New Roman"/>
            <w:noProof/>
            <w:sz w:val="20"/>
            <w:szCs w:val="20"/>
          </w:rPr>
          <w:t>1.1.3.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промышленных площадей</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_Toc413768056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14</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7" w:history="1">
        <w:r w:rsidR="0027087D" w:rsidRPr="0027087D">
          <w:rPr>
            <w:rStyle w:val="aff0"/>
            <w:rFonts w:ascii="Times New Roman" w:hAnsi="Times New Roman"/>
            <w:noProof/>
            <w:sz w:val="20"/>
            <w:szCs w:val="20"/>
          </w:rPr>
          <w:t>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_Toc413768057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15</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8" w:history="1">
        <w:r w:rsidR="0027087D" w:rsidRPr="0027087D">
          <w:rPr>
            <w:rStyle w:val="aff0"/>
            <w:rFonts w:ascii="Times New Roman" w:hAnsi="Times New Roman"/>
            <w:noProof/>
            <w:sz w:val="20"/>
            <w:szCs w:val="20"/>
          </w:rPr>
          <w:t>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_Toc413768058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17</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9" w:history="1">
        <w:r w:rsidR="0027087D" w:rsidRPr="0027087D">
          <w:rPr>
            <w:rStyle w:val="aff0"/>
            <w:rFonts w:ascii="Times New Roman" w:hAnsi="Times New Roman"/>
            <w:noProof/>
            <w:sz w:val="20"/>
            <w:szCs w:val="20"/>
          </w:rPr>
          <w:t>1.4.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_Toc413768059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19</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60" w:history="1">
        <w:r w:rsidR="0027087D" w:rsidRPr="0027087D">
          <w:rPr>
            <w:rStyle w:val="aff0"/>
            <w:sz w:val="20"/>
            <w:szCs w:val="20"/>
          </w:rPr>
          <w:t>Глава 2.</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тепловой мощности источников тепловой энергии и тепловой нагрузки потребителей</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_Toc413768060 \h </w:instrText>
        </w:r>
        <w:r w:rsidRPr="0027087D">
          <w:rPr>
            <w:webHidden/>
            <w:sz w:val="20"/>
            <w:szCs w:val="20"/>
          </w:rPr>
        </w:r>
        <w:r w:rsidRPr="0027087D">
          <w:rPr>
            <w:webHidden/>
            <w:sz w:val="20"/>
            <w:szCs w:val="20"/>
          </w:rPr>
          <w:fldChar w:fldCharType="separate"/>
        </w:r>
        <w:r w:rsidR="00744326">
          <w:rPr>
            <w:webHidden/>
            <w:sz w:val="20"/>
            <w:szCs w:val="20"/>
          </w:rPr>
          <w:t>20</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1" w:history="1">
        <w:r w:rsidR="0027087D" w:rsidRPr="0027087D">
          <w:rPr>
            <w:rStyle w:val="aff0"/>
            <w:rFonts w:ascii="Times New Roman" w:hAnsi="Times New Roman"/>
            <w:noProof/>
            <w:sz w:val="20"/>
            <w:szCs w:val="20"/>
          </w:rPr>
          <w:t>2.1.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_Toc413768061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20</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2" w:history="1">
        <w:r w:rsidR="0027087D" w:rsidRPr="0027087D">
          <w:rPr>
            <w:rStyle w:val="aff0"/>
            <w:rFonts w:ascii="Times New Roman" w:hAnsi="Times New Roman"/>
            <w:noProof/>
            <w:sz w:val="20"/>
            <w:szCs w:val="20"/>
          </w:rPr>
          <w:t>2.2.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_Toc413768062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21</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3" w:history="1">
        <w:r w:rsidR="0027087D" w:rsidRPr="0027087D">
          <w:rPr>
            <w:rStyle w:val="aff0"/>
            <w:rFonts w:ascii="Times New Roman" w:hAnsi="Times New Roman"/>
            <w:noProof/>
            <w:sz w:val="20"/>
            <w:szCs w:val="20"/>
          </w:rPr>
          <w:t>2.3.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_Toc413768063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23</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4" w:history="1">
        <w:r w:rsidR="0027087D" w:rsidRPr="0027087D">
          <w:rPr>
            <w:rStyle w:val="aff0"/>
            <w:rFonts w:ascii="Times New Roman" w:hAnsi="Times New Roman"/>
            <w:noProof/>
            <w:sz w:val="20"/>
            <w:szCs w:val="20"/>
          </w:rPr>
          <w:t>2.4.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_Toc413768064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5" w:history="1">
        <w:r w:rsidR="0027087D" w:rsidRPr="0027087D">
          <w:rPr>
            <w:rStyle w:val="aff0"/>
            <w:rFonts w:ascii="Times New Roman" w:hAnsi="Times New Roman"/>
            <w:noProof/>
            <w:sz w:val="20"/>
            <w:szCs w:val="20"/>
          </w:rPr>
          <w:t>2.4.1.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горячей воде</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_Toc413768065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6" w:history="1">
        <w:r w:rsidR="0027087D" w:rsidRPr="0027087D">
          <w:rPr>
            <w:rStyle w:val="aff0"/>
            <w:rFonts w:ascii="Times New Roman" w:hAnsi="Times New Roman"/>
            <w:noProof/>
            <w:sz w:val="20"/>
            <w:szCs w:val="20"/>
          </w:rPr>
          <w:t>2.4.2.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пару</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_Toc413768066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27</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67" w:history="1">
        <w:r w:rsidR="0027087D" w:rsidRPr="0027087D">
          <w:rPr>
            <w:rStyle w:val="aff0"/>
            <w:sz w:val="20"/>
            <w:szCs w:val="20"/>
          </w:rPr>
          <w:t>Глава 3.</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теплоносителя</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_Toc413768067 \h </w:instrText>
        </w:r>
        <w:r w:rsidRPr="0027087D">
          <w:rPr>
            <w:webHidden/>
            <w:sz w:val="20"/>
            <w:szCs w:val="20"/>
          </w:rPr>
        </w:r>
        <w:r w:rsidRPr="0027087D">
          <w:rPr>
            <w:webHidden/>
            <w:sz w:val="20"/>
            <w:szCs w:val="20"/>
          </w:rPr>
          <w:fldChar w:fldCharType="separate"/>
        </w:r>
        <w:r w:rsidR="00744326">
          <w:rPr>
            <w:webHidden/>
            <w:sz w:val="20"/>
            <w:szCs w:val="20"/>
          </w:rPr>
          <w:t>33</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8" w:history="1">
        <w:r w:rsidR="0027087D" w:rsidRPr="0027087D">
          <w:rPr>
            <w:rStyle w:val="aff0"/>
            <w:rFonts w:ascii="Times New Roman" w:hAnsi="Times New Roman"/>
            <w:noProof/>
            <w:sz w:val="20"/>
            <w:szCs w:val="20"/>
          </w:rPr>
          <w:t>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_Toc413768068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9" w:history="1">
        <w:r w:rsidR="0027087D" w:rsidRPr="0027087D">
          <w:rPr>
            <w:rStyle w:val="aff0"/>
            <w:rFonts w:ascii="Times New Roman" w:hAnsi="Times New Roman"/>
            <w:noProof/>
            <w:sz w:val="20"/>
            <w:szCs w:val="20"/>
          </w:rPr>
          <w:t>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_Toc413768069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70" w:history="1">
        <w:r w:rsidR="0027087D" w:rsidRPr="0027087D">
          <w:rPr>
            <w:rStyle w:val="aff0"/>
            <w:sz w:val="20"/>
            <w:szCs w:val="20"/>
          </w:rPr>
          <w:t>Глава 4.</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реконструкции и техническому перевооружению источников тепловой энергии</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_Toc413768070 \h </w:instrText>
        </w:r>
        <w:r w:rsidRPr="0027087D">
          <w:rPr>
            <w:webHidden/>
            <w:sz w:val="20"/>
            <w:szCs w:val="20"/>
          </w:rPr>
        </w:r>
        <w:r w:rsidRPr="0027087D">
          <w:rPr>
            <w:webHidden/>
            <w:sz w:val="20"/>
            <w:szCs w:val="20"/>
          </w:rPr>
          <w:fldChar w:fldCharType="separate"/>
        </w:r>
        <w:r w:rsidR="00744326">
          <w:rPr>
            <w:webHidden/>
            <w:sz w:val="20"/>
            <w:szCs w:val="20"/>
          </w:rPr>
          <w:t>37</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1" w:history="1">
        <w:r w:rsidR="0027087D" w:rsidRPr="0027087D">
          <w:rPr>
            <w:rStyle w:val="aff0"/>
            <w:rFonts w:ascii="Times New Roman" w:hAnsi="Times New Roman"/>
            <w:noProof/>
            <w:sz w:val="20"/>
            <w:szCs w:val="20"/>
          </w:rPr>
          <w:t>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_Toc413768071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37</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2" w:history="1">
        <w:r w:rsidR="0027087D" w:rsidRPr="0027087D">
          <w:rPr>
            <w:rStyle w:val="aff0"/>
            <w:rFonts w:ascii="Times New Roman" w:hAnsi="Times New Roman"/>
            <w:noProof/>
            <w:sz w:val="20"/>
            <w:szCs w:val="20"/>
          </w:rPr>
          <w:t>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_Toc413768072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3" w:history="1">
        <w:r w:rsidR="0027087D" w:rsidRPr="0027087D">
          <w:rPr>
            <w:rStyle w:val="aff0"/>
            <w:rFonts w:ascii="Times New Roman" w:hAnsi="Times New Roman"/>
            <w:noProof/>
            <w:sz w:val="20"/>
            <w:szCs w:val="20"/>
          </w:rPr>
          <w:t>4.3.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_Toc413768073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4" w:history="1">
        <w:r w:rsidR="0027087D" w:rsidRPr="0027087D">
          <w:rPr>
            <w:rStyle w:val="aff0"/>
            <w:rFonts w:ascii="Times New Roman" w:hAnsi="Times New Roman"/>
            <w:noProof/>
            <w:sz w:val="20"/>
            <w:szCs w:val="20"/>
          </w:rPr>
          <w:t>4.3.1.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«База» эксплуатационной ответственности ООО «ЖКУ»</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_Toc413768074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40</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5" w:history="1">
        <w:r w:rsidR="0027087D" w:rsidRPr="0027087D">
          <w:rPr>
            <w:rStyle w:val="aff0"/>
            <w:rFonts w:ascii="Times New Roman" w:hAnsi="Times New Roman"/>
            <w:noProof/>
            <w:sz w:val="20"/>
            <w:szCs w:val="20"/>
          </w:rPr>
          <w:t>4.3.2.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«Гостиница» эксплуатационной ответственности ООО «ЖКУ»</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_Toc413768075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41</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6" w:history="1">
        <w:r w:rsidR="0027087D" w:rsidRPr="0027087D">
          <w:rPr>
            <w:rStyle w:val="aff0"/>
            <w:rFonts w:ascii="Times New Roman" w:hAnsi="Times New Roman"/>
            <w:noProof/>
            <w:sz w:val="20"/>
            <w:szCs w:val="20"/>
          </w:rPr>
          <w:t>4.3.3.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Котельные «Лесокомбинат» и «Теремок» эксплуатационной ответственности ООО «ЖКУ»</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_Toc413768076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7" w:history="1">
        <w:r w:rsidR="0027087D" w:rsidRPr="0027087D">
          <w:rPr>
            <w:rStyle w:val="aff0"/>
            <w:rFonts w:ascii="Times New Roman" w:hAnsi="Times New Roman"/>
            <w:noProof/>
            <w:sz w:val="20"/>
            <w:szCs w:val="20"/>
          </w:rPr>
          <w:t>4.3.4.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МУП «КХ»</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_Toc413768077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8" w:history="1">
        <w:r w:rsidR="0027087D" w:rsidRPr="0027087D">
          <w:rPr>
            <w:rStyle w:val="aff0"/>
            <w:rFonts w:ascii="Times New Roman" w:hAnsi="Times New Roman"/>
            <w:noProof/>
            <w:sz w:val="20"/>
            <w:szCs w:val="20"/>
          </w:rPr>
          <w:t>4.3.5.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ГУП ДХ АК «Заринское ДСУ-2»</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_Toc413768078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43</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0" w:history="1">
        <w:r w:rsidR="0027087D" w:rsidRPr="0027087D">
          <w:rPr>
            <w:rStyle w:val="aff0"/>
            <w:rFonts w:ascii="Times New Roman" w:hAnsi="Times New Roman"/>
            <w:noProof/>
            <w:sz w:val="20"/>
            <w:szCs w:val="20"/>
          </w:rPr>
          <w:t>4.4.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Обоснование перспективных балансов тепловой мощности</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_Toc413768080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45</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1" w:history="1">
        <w:r w:rsidR="0027087D" w:rsidRPr="0027087D">
          <w:rPr>
            <w:rStyle w:val="aff0"/>
            <w:rFonts w:ascii="Times New Roman" w:hAnsi="Times New Roman"/>
            <w:noProof/>
            <w:sz w:val="20"/>
            <w:szCs w:val="20"/>
          </w:rPr>
          <w:t>4.5.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_Toc413768081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47</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2" w:history="1">
        <w:r w:rsidR="0027087D" w:rsidRPr="0027087D">
          <w:rPr>
            <w:rStyle w:val="aff0"/>
            <w:rFonts w:ascii="Times New Roman" w:hAnsi="Times New Roman"/>
            <w:noProof/>
            <w:sz w:val="20"/>
            <w:szCs w:val="20"/>
          </w:rPr>
          <w:t>4.6.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_Toc413768082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3" w:history="1">
        <w:r w:rsidR="0027087D" w:rsidRPr="0027087D">
          <w:rPr>
            <w:rStyle w:val="aff0"/>
            <w:rFonts w:ascii="Times New Roman" w:hAnsi="Times New Roman"/>
            <w:noProof/>
            <w:sz w:val="20"/>
            <w:szCs w:val="20"/>
          </w:rPr>
          <w:t>4.7.</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_Toc413768083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4" w:history="1">
        <w:r w:rsidR="0027087D" w:rsidRPr="0027087D">
          <w:rPr>
            <w:rStyle w:val="aff0"/>
            <w:rFonts w:ascii="Times New Roman" w:hAnsi="Times New Roman"/>
            <w:noProof/>
            <w:sz w:val="20"/>
            <w:szCs w:val="20"/>
          </w:rPr>
          <w:t>4.8.</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_Toc413768084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5" w:history="1">
        <w:r w:rsidR="0027087D" w:rsidRPr="0027087D">
          <w:rPr>
            <w:rStyle w:val="aff0"/>
            <w:rFonts w:ascii="Times New Roman" w:hAnsi="Times New Roman"/>
            <w:noProof/>
            <w:sz w:val="20"/>
            <w:szCs w:val="20"/>
          </w:rPr>
          <w:t>4.9.</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_Toc413768085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6" w:history="1">
        <w:r w:rsidR="0027087D" w:rsidRPr="0027087D">
          <w:rPr>
            <w:rStyle w:val="aff0"/>
            <w:rFonts w:ascii="Times New Roman" w:hAnsi="Times New Roman"/>
            <w:noProof/>
            <w:sz w:val="20"/>
            <w:szCs w:val="20"/>
          </w:rPr>
          <w:t>4.10.</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_Toc413768086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87" w:history="1">
        <w:r w:rsidR="0027087D" w:rsidRPr="0027087D">
          <w:rPr>
            <w:rStyle w:val="aff0"/>
            <w:sz w:val="20"/>
            <w:szCs w:val="20"/>
          </w:rPr>
          <w:t>Глава 5.</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и реконструкции тепловых сетей</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_Toc413768087 \h </w:instrText>
        </w:r>
        <w:r w:rsidRPr="0027087D">
          <w:rPr>
            <w:webHidden/>
            <w:sz w:val="20"/>
            <w:szCs w:val="20"/>
          </w:rPr>
        </w:r>
        <w:r w:rsidRPr="0027087D">
          <w:rPr>
            <w:webHidden/>
            <w:sz w:val="20"/>
            <w:szCs w:val="20"/>
          </w:rPr>
          <w:fldChar w:fldCharType="separate"/>
        </w:r>
        <w:r w:rsidR="00744326">
          <w:rPr>
            <w:webHidden/>
            <w:sz w:val="20"/>
            <w:szCs w:val="20"/>
          </w:rPr>
          <w:t>50</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8" w:history="1">
        <w:r w:rsidR="0027087D" w:rsidRPr="0027087D">
          <w:rPr>
            <w:rStyle w:val="aff0"/>
            <w:rFonts w:ascii="Times New Roman" w:hAnsi="Times New Roman"/>
            <w:noProof/>
            <w:sz w:val="20"/>
            <w:szCs w:val="20"/>
          </w:rPr>
          <w:t>5.1.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_Toc413768088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9" w:history="1">
        <w:r w:rsidR="0027087D" w:rsidRPr="0027087D">
          <w:rPr>
            <w:rStyle w:val="aff0"/>
            <w:rFonts w:ascii="Times New Roman" w:hAnsi="Times New Roman"/>
            <w:noProof/>
            <w:sz w:val="20"/>
            <w:szCs w:val="20"/>
          </w:rPr>
          <w:t>5.2.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_Toc413768089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0" w:history="1">
        <w:r w:rsidR="0027087D" w:rsidRPr="0027087D">
          <w:rPr>
            <w:rStyle w:val="aff0"/>
            <w:rFonts w:ascii="Times New Roman" w:hAnsi="Times New Roman"/>
            <w:noProof/>
            <w:sz w:val="20"/>
            <w:szCs w:val="20"/>
          </w:rPr>
          <w:t>5.3.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_Toc413768090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1" w:history="1">
        <w:r w:rsidR="0027087D" w:rsidRPr="0027087D">
          <w:rPr>
            <w:rStyle w:val="aff0"/>
            <w:rFonts w:ascii="Times New Roman" w:hAnsi="Times New Roman"/>
            <w:noProof/>
            <w:sz w:val="20"/>
            <w:szCs w:val="20"/>
          </w:rPr>
          <w:t>5.4.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_Toc413768091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2" w:history="1">
        <w:r w:rsidR="0027087D" w:rsidRPr="0027087D">
          <w:rPr>
            <w:rStyle w:val="aff0"/>
            <w:rFonts w:ascii="Times New Roman" w:hAnsi="Times New Roman"/>
            <w:noProof/>
            <w:sz w:val="20"/>
            <w:szCs w:val="20"/>
          </w:rPr>
          <w:t>5.5.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w:t>
        </w:r>
        <w:r w:rsidR="0027087D" w:rsidRPr="0027087D">
          <w:rPr>
            <w:rStyle w:val="aff0"/>
            <w:rFonts w:ascii="Times New Roman" w:hAnsi="Times New Roman"/>
            <w:noProof/>
            <w:sz w:val="20"/>
            <w:szCs w:val="20"/>
          </w:rPr>
          <w:lastRenderedPageBreak/>
          <w:t>передаче тепловой энергии, утверждаемыми уполномоченным Правительством Российской Федерации федеральным органом исполнительной власти</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_Toc413768092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3" w:history="1">
        <w:r w:rsidR="0027087D" w:rsidRPr="0027087D">
          <w:rPr>
            <w:rStyle w:val="aff0"/>
            <w:rFonts w:ascii="Times New Roman" w:hAnsi="Times New Roman"/>
            <w:noProof/>
            <w:sz w:val="20"/>
            <w:szCs w:val="20"/>
          </w:rPr>
          <w:t>5.6.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_Toc413768093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4" w:history="1">
        <w:r w:rsidR="0027087D" w:rsidRPr="0027087D">
          <w:rPr>
            <w:rStyle w:val="aff0"/>
            <w:rFonts w:ascii="Times New Roman" w:hAnsi="Times New Roman"/>
            <w:noProof/>
            <w:sz w:val="20"/>
            <w:szCs w:val="20"/>
          </w:rPr>
          <w:t>5.6.1.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_Toc413768094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5" w:history="1">
        <w:r w:rsidR="0027087D" w:rsidRPr="0027087D">
          <w:rPr>
            <w:rStyle w:val="aff0"/>
            <w:rFonts w:ascii="Times New Roman" w:hAnsi="Times New Roman"/>
            <w:noProof/>
            <w:sz w:val="20"/>
            <w:szCs w:val="20"/>
          </w:rPr>
          <w:t>5.6.2.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МУП «КХ»</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_Toc413768095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Pr="0027087D">
          <w:rPr>
            <w:rFonts w:ascii="Times New Roman" w:hAnsi="Times New Roman"/>
            <w:noProof/>
            <w:webHidden/>
            <w:sz w:val="20"/>
            <w:szCs w:val="20"/>
          </w:rPr>
          <w:fldChar w:fldCharType="end"/>
        </w:r>
      </w:hyperlink>
    </w:p>
    <w:p w:rsidR="0027087D" w:rsidRPr="0027087D" w:rsidRDefault="00D91315"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6" w:history="1">
        <w:r w:rsidR="0027087D" w:rsidRPr="0027087D">
          <w:rPr>
            <w:rStyle w:val="aff0"/>
            <w:rFonts w:ascii="Times New Roman" w:hAnsi="Times New Roman"/>
            <w:noProof/>
            <w:sz w:val="20"/>
            <w:szCs w:val="20"/>
          </w:rPr>
          <w:t>5.6.3.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ГУП ДХ АК «Заринское ДСУ-2»</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_Toc413768096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53</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97" w:history="1">
        <w:r w:rsidR="0027087D" w:rsidRPr="0027087D">
          <w:rPr>
            <w:rStyle w:val="aff0"/>
            <w:sz w:val="20"/>
            <w:szCs w:val="20"/>
          </w:rPr>
          <w:t>Глава 6.</w:t>
        </w:r>
        <w:r w:rsidR="0027087D" w:rsidRPr="0027087D">
          <w:rPr>
            <w:rFonts w:eastAsiaTheme="minorEastAsia"/>
            <w:sz w:val="20"/>
            <w:szCs w:val="20"/>
            <w:lang w:eastAsia="ru-RU"/>
          </w:rPr>
          <w:tab/>
        </w:r>
        <w:r w:rsidR="0027087D" w:rsidRPr="0027087D">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_Toc413768097 \h </w:instrText>
        </w:r>
        <w:r w:rsidRPr="0027087D">
          <w:rPr>
            <w:webHidden/>
            <w:sz w:val="20"/>
            <w:szCs w:val="20"/>
          </w:rPr>
        </w:r>
        <w:r w:rsidRPr="0027087D">
          <w:rPr>
            <w:webHidden/>
            <w:sz w:val="20"/>
            <w:szCs w:val="20"/>
          </w:rPr>
          <w:fldChar w:fldCharType="separate"/>
        </w:r>
        <w:r w:rsidR="00744326">
          <w:rPr>
            <w:webHidden/>
            <w:sz w:val="20"/>
            <w:szCs w:val="20"/>
          </w:rPr>
          <w:t>54</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098" w:history="1">
        <w:r w:rsidR="0027087D" w:rsidRPr="0027087D">
          <w:rPr>
            <w:rStyle w:val="aff0"/>
            <w:sz w:val="20"/>
            <w:szCs w:val="20"/>
          </w:rPr>
          <w:t>Глава 7.</w:t>
        </w:r>
        <w:r w:rsidR="0027087D" w:rsidRPr="0027087D">
          <w:rPr>
            <w:rFonts w:eastAsiaTheme="minorEastAsia"/>
            <w:sz w:val="20"/>
            <w:szCs w:val="20"/>
            <w:lang w:eastAsia="ru-RU"/>
          </w:rPr>
          <w:tab/>
        </w:r>
        <w:r w:rsidR="0027087D" w:rsidRPr="0027087D">
          <w:rPr>
            <w:rStyle w:val="aff0"/>
            <w:sz w:val="20"/>
            <w:szCs w:val="20"/>
          </w:rPr>
          <w:t>Инвестиции в строительство, реконструкцию и техническое перевооружение</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_Toc413768098 \h </w:instrText>
        </w:r>
        <w:r w:rsidRPr="0027087D">
          <w:rPr>
            <w:webHidden/>
            <w:sz w:val="20"/>
            <w:szCs w:val="20"/>
          </w:rPr>
        </w:r>
        <w:r w:rsidRPr="0027087D">
          <w:rPr>
            <w:webHidden/>
            <w:sz w:val="20"/>
            <w:szCs w:val="20"/>
          </w:rPr>
          <w:fldChar w:fldCharType="separate"/>
        </w:r>
        <w:r w:rsidR="00744326">
          <w:rPr>
            <w:webHidden/>
            <w:sz w:val="20"/>
            <w:szCs w:val="20"/>
          </w:rPr>
          <w:t>55</w:t>
        </w:r>
        <w:r w:rsidRPr="0027087D">
          <w:rPr>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9" w:history="1">
        <w:r w:rsidR="0027087D" w:rsidRPr="0027087D">
          <w:rPr>
            <w:rStyle w:val="aff0"/>
            <w:rFonts w:ascii="Times New Roman" w:hAnsi="Times New Roman"/>
            <w:noProof/>
            <w:sz w:val="20"/>
            <w:szCs w:val="20"/>
          </w:rPr>
          <w:t>7.1.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_Toc413768099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55</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0" w:history="1">
        <w:r w:rsidR="0027087D" w:rsidRPr="0027087D">
          <w:rPr>
            <w:rStyle w:val="aff0"/>
            <w:rFonts w:ascii="Times New Roman" w:hAnsi="Times New Roman"/>
            <w:noProof/>
            <w:sz w:val="20"/>
            <w:szCs w:val="20"/>
          </w:rPr>
          <w:t>7.2.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_Toc413768100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Pr="0027087D">
          <w:rPr>
            <w:rFonts w:ascii="Times New Roman" w:hAnsi="Times New Roman"/>
            <w:noProof/>
            <w:webHidden/>
            <w:sz w:val="20"/>
            <w:szCs w:val="20"/>
          </w:rPr>
          <w:fldChar w:fldCharType="end"/>
        </w:r>
      </w:hyperlink>
    </w:p>
    <w:p w:rsidR="0027087D" w:rsidRPr="0027087D" w:rsidRDefault="00D91315"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1" w:history="1">
        <w:r w:rsidR="0027087D" w:rsidRPr="0027087D">
          <w:rPr>
            <w:rStyle w:val="aff0"/>
            <w:rFonts w:ascii="Times New Roman" w:hAnsi="Times New Roman"/>
            <w:noProof/>
            <w:sz w:val="20"/>
            <w:szCs w:val="20"/>
          </w:rPr>
          <w:t>7.3.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27087D" w:rsidRPr="0027087D">
          <w:rPr>
            <w:rFonts w:ascii="Times New Roman" w:hAnsi="Times New Roman"/>
            <w:noProof/>
            <w:webHidden/>
            <w:sz w:val="20"/>
            <w:szCs w:val="20"/>
          </w:rPr>
          <w:tab/>
        </w:r>
        <w:r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_Toc413768101 \h </w:instrText>
        </w:r>
        <w:r w:rsidRPr="0027087D">
          <w:rPr>
            <w:rFonts w:ascii="Times New Roman" w:hAnsi="Times New Roman"/>
            <w:noProof/>
            <w:webHidden/>
            <w:sz w:val="20"/>
            <w:szCs w:val="20"/>
          </w:rPr>
        </w:r>
        <w:r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Pr="0027087D">
          <w:rPr>
            <w:rFonts w:ascii="Times New Roman" w:hAnsi="Times New Roman"/>
            <w:noProof/>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102" w:history="1">
        <w:r w:rsidR="0027087D" w:rsidRPr="0027087D">
          <w:rPr>
            <w:rStyle w:val="aff0"/>
            <w:sz w:val="20"/>
            <w:szCs w:val="20"/>
          </w:rPr>
          <w:t>Глава 8.</w:t>
        </w:r>
        <w:r w:rsidR="0027087D" w:rsidRPr="0027087D">
          <w:rPr>
            <w:rFonts w:eastAsiaTheme="minorEastAsia"/>
            <w:sz w:val="20"/>
            <w:szCs w:val="20"/>
            <w:lang w:eastAsia="ru-RU"/>
          </w:rPr>
          <w:tab/>
        </w:r>
        <w:r w:rsidR="0027087D" w:rsidRPr="0027087D">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_Toc413768102 \h </w:instrText>
        </w:r>
        <w:r w:rsidRPr="0027087D">
          <w:rPr>
            <w:webHidden/>
            <w:sz w:val="20"/>
            <w:szCs w:val="20"/>
          </w:rPr>
        </w:r>
        <w:r w:rsidRPr="0027087D">
          <w:rPr>
            <w:webHidden/>
            <w:sz w:val="20"/>
            <w:szCs w:val="20"/>
          </w:rPr>
          <w:fldChar w:fldCharType="separate"/>
        </w:r>
        <w:r w:rsidR="00744326">
          <w:rPr>
            <w:webHidden/>
            <w:sz w:val="20"/>
            <w:szCs w:val="20"/>
          </w:rPr>
          <w:t>59</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103" w:history="1">
        <w:r w:rsidR="0027087D" w:rsidRPr="0027087D">
          <w:rPr>
            <w:rStyle w:val="aff0"/>
            <w:sz w:val="20"/>
            <w:szCs w:val="20"/>
          </w:rPr>
          <w:t>Глава 9.</w:t>
        </w:r>
        <w:r w:rsidR="0027087D" w:rsidRPr="0027087D">
          <w:rPr>
            <w:rFonts w:eastAsiaTheme="minorEastAsia"/>
            <w:sz w:val="20"/>
            <w:szCs w:val="20"/>
            <w:lang w:eastAsia="ru-RU"/>
          </w:rPr>
          <w:tab/>
        </w:r>
        <w:r w:rsidR="0027087D" w:rsidRPr="0027087D">
          <w:rPr>
            <w:rStyle w:val="aff0"/>
            <w:sz w:val="20"/>
            <w:szCs w:val="20"/>
          </w:rPr>
          <w:t>Решения о распределении тепловой нагрузки между источниками тепловой энергии</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_Toc413768103 \h </w:instrText>
        </w:r>
        <w:r w:rsidRPr="0027087D">
          <w:rPr>
            <w:webHidden/>
            <w:sz w:val="20"/>
            <w:szCs w:val="20"/>
          </w:rPr>
        </w:r>
        <w:r w:rsidRPr="0027087D">
          <w:rPr>
            <w:webHidden/>
            <w:sz w:val="20"/>
            <w:szCs w:val="20"/>
          </w:rPr>
          <w:fldChar w:fldCharType="separate"/>
        </w:r>
        <w:r w:rsidR="00744326">
          <w:rPr>
            <w:webHidden/>
            <w:sz w:val="20"/>
            <w:szCs w:val="20"/>
          </w:rPr>
          <w:t>65</w:t>
        </w:r>
        <w:r w:rsidRPr="0027087D">
          <w:rPr>
            <w:webHidden/>
            <w:sz w:val="20"/>
            <w:szCs w:val="20"/>
          </w:rPr>
          <w:fldChar w:fldCharType="end"/>
        </w:r>
      </w:hyperlink>
    </w:p>
    <w:p w:rsidR="0027087D" w:rsidRPr="0027087D" w:rsidRDefault="00D91315" w:rsidP="0027087D">
      <w:pPr>
        <w:pStyle w:val="1b"/>
        <w:spacing w:line="240" w:lineRule="auto"/>
        <w:ind w:right="1133"/>
        <w:contextualSpacing/>
        <w:rPr>
          <w:rFonts w:eastAsiaTheme="minorEastAsia"/>
          <w:sz w:val="20"/>
          <w:szCs w:val="20"/>
          <w:lang w:eastAsia="ru-RU"/>
        </w:rPr>
      </w:pPr>
      <w:hyperlink w:anchor="_Toc413768104" w:history="1">
        <w:r w:rsidR="0027087D" w:rsidRPr="0027087D">
          <w:rPr>
            <w:rStyle w:val="aff0"/>
            <w:sz w:val="20"/>
            <w:szCs w:val="20"/>
          </w:rPr>
          <w:t>Глава 10.</w:t>
        </w:r>
        <w:r w:rsidR="0027087D" w:rsidRPr="0027087D">
          <w:rPr>
            <w:rFonts w:eastAsiaTheme="minorEastAsia"/>
            <w:sz w:val="20"/>
            <w:szCs w:val="20"/>
            <w:lang w:eastAsia="ru-RU"/>
          </w:rPr>
          <w:tab/>
        </w:r>
        <w:r w:rsidR="0027087D" w:rsidRPr="0027087D">
          <w:rPr>
            <w:rStyle w:val="aff0"/>
            <w:sz w:val="20"/>
            <w:szCs w:val="20"/>
          </w:rPr>
          <w:t>Решения по бесхозяйственным тепловым сетям</w:t>
        </w:r>
        <w:r w:rsidR="0027087D" w:rsidRPr="0027087D">
          <w:rPr>
            <w:webHidden/>
            <w:sz w:val="20"/>
            <w:szCs w:val="20"/>
          </w:rPr>
          <w:tab/>
        </w:r>
        <w:r w:rsidRPr="0027087D">
          <w:rPr>
            <w:webHidden/>
            <w:sz w:val="20"/>
            <w:szCs w:val="20"/>
          </w:rPr>
          <w:fldChar w:fldCharType="begin"/>
        </w:r>
        <w:r w:rsidR="0027087D" w:rsidRPr="0027087D">
          <w:rPr>
            <w:webHidden/>
            <w:sz w:val="20"/>
            <w:szCs w:val="20"/>
          </w:rPr>
          <w:instrText xml:space="preserve"> PAGEREF _Toc413768104 \h </w:instrText>
        </w:r>
        <w:r w:rsidRPr="0027087D">
          <w:rPr>
            <w:webHidden/>
            <w:sz w:val="20"/>
            <w:szCs w:val="20"/>
          </w:rPr>
        </w:r>
        <w:r w:rsidRPr="0027087D">
          <w:rPr>
            <w:webHidden/>
            <w:sz w:val="20"/>
            <w:szCs w:val="20"/>
          </w:rPr>
          <w:fldChar w:fldCharType="separate"/>
        </w:r>
        <w:r w:rsidR="00744326">
          <w:rPr>
            <w:webHidden/>
            <w:sz w:val="20"/>
            <w:szCs w:val="20"/>
          </w:rPr>
          <w:t>67</w:t>
        </w:r>
        <w:r w:rsidRPr="0027087D">
          <w:rPr>
            <w:webHidden/>
            <w:sz w:val="20"/>
            <w:szCs w:val="20"/>
          </w:rPr>
          <w:fldChar w:fldCharType="end"/>
        </w:r>
      </w:hyperlink>
    </w:p>
    <w:p w:rsidR="006D6FA8" w:rsidRPr="00151D43" w:rsidRDefault="00D91315"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13768049"/>
      <w:bookmarkStart w:id="6" w:name="_Toc386569102"/>
      <w:bookmarkStart w:id="7" w:name="_Toc328665483"/>
      <w:bookmarkEnd w:id="1"/>
      <w:bookmarkEnd w:id="2"/>
      <w:r w:rsidRPr="00151D43">
        <w:rPr>
          <w:b/>
          <w:sz w:val="28"/>
          <w:szCs w:val="28"/>
        </w:rPr>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13768050"/>
      <w:r w:rsidRPr="00151D43">
        <w:rPr>
          <w:b/>
          <w:sz w:val="28"/>
          <w:szCs w:val="28"/>
        </w:rPr>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13768051"/>
      <w:r w:rsidRPr="00151D43">
        <w:rPr>
          <w:b/>
          <w:sz w:val="28"/>
          <w:szCs w:val="28"/>
        </w:rPr>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151D43" w:rsidRDefault="00357A88" w:rsidP="0073785A">
      <w:pPr>
        <w:pStyle w:val="18"/>
        <w:tabs>
          <w:tab w:val="clear" w:pos="1560"/>
        </w:tabs>
        <w:spacing w:after="120" w:line="360" w:lineRule="auto"/>
        <w:ind w:left="0" w:firstLine="709"/>
        <w:jc w:val="both"/>
        <w:rPr>
          <w:caps w:val="0"/>
        </w:rPr>
      </w:pPr>
      <w:bookmarkStart w:id="14" w:name="_Toc413768052"/>
      <w:r w:rsidRPr="00151D43">
        <w:rPr>
          <w:caps w:val="0"/>
        </w:rPr>
        <w:t>Показатели перспективного</w:t>
      </w:r>
      <w:r w:rsidR="004C0F48" w:rsidRPr="00151D43">
        <w:rPr>
          <w:caps w:val="0"/>
        </w:rPr>
        <w:t xml:space="preserve"> спрос</w:t>
      </w:r>
      <w:r w:rsidRPr="00151D43">
        <w:rPr>
          <w:caps w:val="0"/>
        </w:rPr>
        <w:t>а</w:t>
      </w:r>
      <w:r w:rsidR="004C0F48" w:rsidRPr="00151D43">
        <w:rPr>
          <w:caps w:val="0"/>
        </w:rPr>
        <w:t xml:space="preserve"> на тепловую </w:t>
      </w:r>
      <w:r w:rsidRPr="00151D43">
        <w:rPr>
          <w:caps w:val="0"/>
        </w:rPr>
        <w:t>энергию (</w:t>
      </w:r>
      <w:r w:rsidR="004C0F48" w:rsidRPr="00151D43">
        <w:rPr>
          <w:caps w:val="0"/>
        </w:rPr>
        <w:t>мощность</w:t>
      </w:r>
      <w:r w:rsidRPr="00151D43">
        <w:rPr>
          <w:caps w:val="0"/>
        </w:rPr>
        <w:t>)</w:t>
      </w:r>
      <w:r w:rsidR="004C0F48" w:rsidRPr="00151D43">
        <w:rPr>
          <w:caps w:val="0"/>
        </w:rPr>
        <w:t xml:space="preserve"> и </w:t>
      </w:r>
      <w:r w:rsidRPr="00151D43">
        <w:rPr>
          <w:caps w:val="0"/>
        </w:rPr>
        <w:t>теплоноситель</w:t>
      </w:r>
      <w:r w:rsidR="006A66D4" w:rsidRPr="00151D43">
        <w:rPr>
          <w:caps w:val="0"/>
        </w:rPr>
        <w:t xml:space="preserve">в установленных границах </w:t>
      </w:r>
      <w:bookmarkEnd w:id="6"/>
      <w:r w:rsidR="00CB1E86" w:rsidRPr="00151D43">
        <w:rPr>
          <w:caps w:val="0"/>
        </w:rPr>
        <w:t>городского поселения</w:t>
      </w:r>
      <w:bookmarkEnd w:id="14"/>
    </w:p>
    <w:p w:rsidR="008D537E" w:rsidRPr="00151D43" w:rsidRDefault="008D537E" w:rsidP="00BA0513">
      <w:pPr>
        <w:pStyle w:val="11a"/>
        <w:numPr>
          <w:ilvl w:val="2"/>
          <w:numId w:val="23"/>
        </w:numPr>
        <w:tabs>
          <w:tab w:val="clear" w:pos="1134"/>
          <w:tab w:val="left" w:pos="1418"/>
        </w:tabs>
        <w:ind w:left="0" w:firstLine="709"/>
        <w:rPr>
          <w:sz w:val="28"/>
          <w:szCs w:val="28"/>
        </w:rPr>
      </w:pPr>
      <w:bookmarkStart w:id="15" w:name="_Toc413768053"/>
      <w:r w:rsidRPr="00151D43">
        <w:rPr>
          <w:sz w:val="28"/>
          <w:szCs w:val="28"/>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151D43" w:rsidRDefault="000833ED" w:rsidP="00770594">
      <w:pPr>
        <w:pStyle w:val="1110"/>
        <w:numPr>
          <w:ilvl w:val="2"/>
          <w:numId w:val="63"/>
        </w:numPr>
        <w:tabs>
          <w:tab w:val="left" w:pos="1134"/>
        </w:tabs>
        <w:ind w:left="0" w:firstLine="709"/>
        <w:rPr>
          <w:sz w:val="28"/>
          <w:szCs w:val="28"/>
        </w:rPr>
      </w:pPr>
      <w:bookmarkStart w:id="16" w:name="_Toc404853959"/>
      <w:bookmarkStart w:id="17" w:name="_Toc413768054"/>
      <w:r w:rsidRPr="00151D43">
        <w:rPr>
          <w:sz w:val="28"/>
          <w:szCs w:val="28"/>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151D43" w:rsidRDefault="000833ED" w:rsidP="00770594">
      <w:pPr>
        <w:pStyle w:val="1110"/>
        <w:numPr>
          <w:ilvl w:val="2"/>
          <w:numId w:val="63"/>
        </w:numPr>
        <w:tabs>
          <w:tab w:val="left" w:pos="1134"/>
        </w:tabs>
        <w:ind w:left="0" w:firstLine="709"/>
        <w:rPr>
          <w:sz w:val="28"/>
          <w:szCs w:val="28"/>
        </w:rPr>
      </w:pPr>
      <w:bookmarkStart w:id="18" w:name="_Toc404853960"/>
      <w:bookmarkStart w:id="19" w:name="_Toc413768055"/>
      <w:r w:rsidRPr="00151D43">
        <w:rPr>
          <w:sz w:val="28"/>
          <w:szCs w:val="28"/>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151D43" w:rsidRDefault="000833ED" w:rsidP="00770594">
      <w:pPr>
        <w:pStyle w:val="1110"/>
        <w:numPr>
          <w:ilvl w:val="2"/>
          <w:numId w:val="63"/>
        </w:numPr>
        <w:tabs>
          <w:tab w:val="left" w:pos="1134"/>
        </w:tabs>
        <w:ind w:left="0" w:firstLine="709"/>
        <w:rPr>
          <w:sz w:val="28"/>
          <w:szCs w:val="28"/>
        </w:rPr>
      </w:pPr>
      <w:bookmarkStart w:id="20" w:name="_Toc404853961"/>
      <w:bookmarkStart w:id="21" w:name="_Toc413768056"/>
      <w:r w:rsidRPr="00151D43">
        <w:rPr>
          <w:sz w:val="28"/>
          <w:szCs w:val="28"/>
        </w:rPr>
        <w:t>Прогнозы приростов промышленных площадей</w:t>
      </w:r>
      <w:bookmarkEnd w:id="20"/>
      <w:bookmarkEnd w:id="21"/>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Проектом Генерального плана г. Заринск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2" w:name="_Toc413768057"/>
      <w:r w:rsidRPr="00151D43">
        <w:rPr>
          <w:sz w:val="28"/>
          <w:szCs w:val="28"/>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4" w:name="_Toc413768058"/>
      <w:r w:rsidRPr="00151D43">
        <w:rPr>
          <w:sz w:val="28"/>
          <w:szCs w:val="28"/>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151D43" w:rsidRDefault="00CB1E86" w:rsidP="00BA0513">
      <w:pPr>
        <w:pStyle w:val="11a"/>
        <w:numPr>
          <w:ilvl w:val="2"/>
          <w:numId w:val="23"/>
        </w:numPr>
        <w:tabs>
          <w:tab w:val="clear" w:pos="1134"/>
          <w:tab w:val="left" w:pos="1418"/>
        </w:tabs>
        <w:ind w:left="0" w:firstLine="709"/>
        <w:rPr>
          <w:sz w:val="28"/>
          <w:szCs w:val="28"/>
        </w:rPr>
      </w:pPr>
      <w:bookmarkStart w:id="25" w:name="_Toc413768059"/>
      <w:r w:rsidRPr="00151D43">
        <w:rPr>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Pr="00151D4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B82637" w:rsidRPr="00151D43" w:rsidRDefault="00B82637" w:rsidP="0073785A">
      <w:pPr>
        <w:pStyle w:val="18"/>
        <w:tabs>
          <w:tab w:val="clear" w:pos="1560"/>
        </w:tabs>
        <w:spacing w:after="120" w:line="360" w:lineRule="auto"/>
        <w:ind w:left="0" w:firstLine="709"/>
        <w:jc w:val="both"/>
        <w:rPr>
          <w:caps w:val="0"/>
        </w:rPr>
      </w:pPr>
      <w:bookmarkStart w:id="27" w:name="_Toc413768060"/>
      <w:r w:rsidRPr="00151D43">
        <w:rPr>
          <w:caps w:val="0"/>
        </w:rPr>
        <w:t>Перспективные балансы тепловой мощности источников тепловой энергии и тепловой нагрузки потребителей</w:t>
      </w:r>
      <w:bookmarkEnd w:id="26"/>
      <w:bookmarkEnd w:id="27"/>
    </w:p>
    <w:p w:rsidR="00CB1E86" w:rsidRPr="00151D43" w:rsidRDefault="00CB1E86" w:rsidP="00BA0513">
      <w:pPr>
        <w:pStyle w:val="11a"/>
        <w:numPr>
          <w:ilvl w:val="2"/>
          <w:numId w:val="23"/>
        </w:numPr>
        <w:tabs>
          <w:tab w:val="clear" w:pos="1134"/>
          <w:tab w:val="left" w:pos="1418"/>
        </w:tabs>
        <w:ind w:left="0" w:firstLine="709"/>
        <w:rPr>
          <w:sz w:val="28"/>
          <w:szCs w:val="28"/>
        </w:rPr>
      </w:pPr>
      <w:bookmarkStart w:id="28" w:name="_Toc413768061"/>
      <w:bookmarkStart w:id="29" w:name="_Toc352162957"/>
      <w:bookmarkStart w:id="30" w:name="_Toc352500226"/>
      <w:bookmarkStart w:id="31" w:name="_Toc363213721"/>
      <w:r w:rsidRPr="00151D43">
        <w:rPr>
          <w:sz w:val="28"/>
          <w:szCs w:val="28"/>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«Заринское ДСУ-2»</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2" w:name="_Toc413768062"/>
      <w:r w:rsidRPr="00151D43">
        <w:rPr>
          <w:sz w:val="28"/>
          <w:szCs w:val="28"/>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5" w:name="_Toc413768063"/>
      <w:r w:rsidRPr="00151D43">
        <w:rPr>
          <w:sz w:val="28"/>
          <w:szCs w:val="28"/>
        </w:rPr>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В перспективе предполагается сохранение существующих зон, а также их 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6" w:name="_Toc413768064"/>
      <w:bookmarkEnd w:id="33"/>
      <w:bookmarkEnd w:id="34"/>
      <w:r w:rsidRPr="00151D43">
        <w:rPr>
          <w:sz w:val="28"/>
          <w:szCs w:val="28"/>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5E231F" w:rsidRDefault="005E231F" w:rsidP="005E231F">
      <w:pPr>
        <w:pStyle w:val="1110"/>
        <w:numPr>
          <w:ilvl w:val="2"/>
          <w:numId w:val="47"/>
        </w:numPr>
        <w:tabs>
          <w:tab w:val="left" w:pos="1134"/>
        </w:tabs>
        <w:ind w:left="0" w:firstLine="709"/>
        <w:rPr>
          <w:sz w:val="28"/>
          <w:szCs w:val="28"/>
        </w:rPr>
      </w:pPr>
      <w:bookmarkStart w:id="37" w:name="_Toc413768065"/>
      <w:bookmarkStart w:id="38" w:name="_Toc386569110"/>
      <w:r w:rsidRPr="005E231F">
        <w:rPr>
          <w:sz w:val="28"/>
          <w:szCs w:val="28"/>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337F2B" w:rsidRDefault="00413D4E" w:rsidP="00337F2B">
      <w:pPr>
        <w:pStyle w:val="afffffb"/>
        <w:ind w:firstLine="709"/>
        <w:rPr>
          <w:sz w:val="24"/>
          <w:szCs w:val="24"/>
          <w:lang w:eastAsia="ru-RU"/>
        </w:rPr>
      </w:pPr>
      <w:r>
        <w:rPr>
          <w:sz w:val="24"/>
          <w:szCs w:val="24"/>
          <w:lang w:eastAsia="ru-RU"/>
        </w:rPr>
        <w:t>- котельная ГУП ДХ АК «Заринское ДСУ-2».</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5E231F" w:rsidRDefault="005E231F" w:rsidP="005E231F">
      <w:pPr>
        <w:pStyle w:val="1110"/>
        <w:numPr>
          <w:ilvl w:val="2"/>
          <w:numId w:val="47"/>
        </w:numPr>
        <w:tabs>
          <w:tab w:val="left" w:pos="1134"/>
        </w:tabs>
        <w:ind w:left="0" w:firstLine="709"/>
        <w:rPr>
          <w:sz w:val="28"/>
          <w:szCs w:val="28"/>
        </w:rPr>
      </w:pPr>
      <w:bookmarkStart w:id="39" w:name="_Toc413768066"/>
      <w:r w:rsidRPr="005E231F">
        <w:rPr>
          <w:sz w:val="28"/>
          <w:szCs w:val="28"/>
        </w:rPr>
        <w:t xml:space="preserve">Существующие и перспективные балансы тепловой мощности по </w:t>
      </w:r>
      <w:r>
        <w:rPr>
          <w:sz w:val="28"/>
          <w:szCs w:val="28"/>
        </w:rPr>
        <w:t>пару</w:t>
      </w:r>
      <w:bookmarkEnd w:id="39"/>
    </w:p>
    <w:p w:rsidR="00E435F7" w:rsidRPr="00D66DF0" w:rsidRDefault="00E435F7" w:rsidP="00E435F7">
      <w:pPr>
        <w:pStyle w:val="00"/>
        <w:rPr>
          <w:sz w:val="24"/>
          <w:szCs w:val="24"/>
          <w:lang w:eastAsia="ru-RU"/>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 xml:space="preserve">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FC3D18">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FC3D18">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FC3D18">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ГУП ДХ АК «Заринское ДСУ-2»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Pr="00D66DF0" w:rsidRDefault="00337F2B" w:rsidP="00337F2B">
      <w:pPr>
        <w:pStyle w:val="afffffb"/>
        <w:rPr>
          <w:sz w:val="24"/>
          <w:szCs w:val="24"/>
          <w:highlight w:val="yellow"/>
        </w:rPr>
        <w:sectPr w:rsidR="00337F2B" w:rsidRPr="00D66DF0" w:rsidSect="00337F2B">
          <w:pgSz w:w="16838" w:h="11906" w:orient="landscape" w:code="9"/>
          <w:pgMar w:top="1134" w:right="1134" w:bottom="1134" w:left="1134" w:header="709" w:footer="397" w:gutter="0"/>
          <w:cols w:space="708"/>
          <w:docGrid w:linePitch="360"/>
        </w:sectPr>
      </w:pPr>
    </w:p>
    <w:p w:rsidR="0050743B" w:rsidRPr="00151D43" w:rsidRDefault="0050743B" w:rsidP="0073785A">
      <w:pPr>
        <w:pStyle w:val="18"/>
        <w:tabs>
          <w:tab w:val="clear" w:pos="1560"/>
        </w:tabs>
        <w:spacing w:after="120" w:line="360" w:lineRule="auto"/>
        <w:ind w:left="0" w:firstLine="709"/>
        <w:jc w:val="both"/>
        <w:rPr>
          <w:caps w:val="0"/>
        </w:rPr>
      </w:pPr>
      <w:bookmarkStart w:id="40" w:name="_Toc413768067"/>
      <w:r w:rsidRPr="00151D43">
        <w:rPr>
          <w:caps w:val="0"/>
        </w:rPr>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F066B3" w:rsidRDefault="00F066B3" w:rsidP="00F066B3">
      <w:pPr>
        <w:pStyle w:val="11a"/>
        <w:numPr>
          <w:ilvl w:val="2"/>
          <w:numId w:val="23"/>
        </w:numPr>
        <w:tabs>
          <w:tab w:val="clear" w:pos="1134"/>
          <w:tab w:val="left" w:pos="1418"/>
        </w:tabs>
        <w:ind w:left="0" w:firstLine="709"/>
        <w:rPr>
          <w:sz w:val="28"/>
          <w:szCs w:val="28"/>
        </w:rPr>
      </w:pPr>
      <w:bookmarkStart w:id="43" w:name="_Toc413768068"/>
      <w:r w:rsidRPr="00F066B3">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Default="00F066B3" w:rsidP="00F066B3">
      <w:pPr>
        <w:pStyle w:val="11a"/>
        <w:numPr>
          <w:ilvl w:val="2"/>
          <w:numId w:val="23"/>
        </w:numPr>
        <w:tabs>
          <w:tab w:val="clear" w:pos="1134"/>
          <w:tab w:val="left" w:pos="1418"/>
        </w:tabs>
        <w:ind w:left="0" w:firstLine="709"/>
        <w:rPr>
          <w:sz w:val="28"/>
          <w:szCs w:val="28"/>
        </w:rPr>
      </w:pPr>
      <w:bookmarkStart w:id="44" w:name="_Toc413768069"/>
      <w:r w:rsidRPr="00F066B3">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ГУП ДХ АК «Заринское ДСУ-2»</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151D43" w:rsidRDefault="00CD0278" w:rsidP="0073785A">
      <w:pPr>
        <w:pStyle w:val="18"/>
        <w:tabs>
          <w:tab w:val="clear" w:pos="1560"/>
        </w:tabs>
        <w:spacing w:after="120" w:line="360" w:lineRule="auto"/>
        <w:ind w:left="0" w:firstLine="709"/>
        <w:jc w:val="both"/>
        <w:rPr>
          <w:caps w:val="0"/>
        </w:rPr>
      </w:pPr>
      <w:bookmarkStart w:id="45" w:name="_Toc413768070"/>
      <w:r w:rsidRPr="00151D43">
        <w:rPr>
          <w:caps w:val="0"/>
        </w:rPr>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6" w:name="_Toc413768071"/>
      <w:r w:rsidRPr="00151D43">
        <w:rPr>
          <w:sz w:val="28"/>
          <w:szCs w:val="28"/>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DC063E" w:rsidP="003E4BDB">
      <w:pPr>
        <w:pStyle w:val="00"/>
        <w:rPr>
          <w:rFonts w:cs="Times New Roman"/>
          <w:sz w:val="24"/>
          <w:szCs w:val="24"/>
        </w:rPr>
      </w:pPr>
      <w:r w:rsidRPr="00151D43">
        <w:rPr>
          <w:rFonts w:cs="Times New Roman"/>
          <w:sz w:val="24"/>
          <w:szCs w:val="24"/>
        </w:rPr>
        <w:t>6.2.1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DC063E" w:rsidP="003E4BDB">
      <w:pPr>
        <w:pStyle w:val="00"/>
        <w:rPr>
          <w:rFonts w:cs="Times New Roman"/>
          <w:sz w:val="24"/>
          <w:szCs w:val="24"/>
        </w:rPr>
      </w:pPr>
      <w:r w:rsidRPr="00151D43">
        <w:rPr>
          <w:rFonts w:cs="Times New Roman"/>
          <w:sz w:val="24"/>
          <w:szCs w:val="24"/>
        </w:rPr>
        <w:t>6.2.2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DC063E" w:rsidP="003E4BDB">
      <w:pPr>
        <w:pStyle w:val="00"/>
        <w:rPr>
          <w:rFonts w:cs="Times New Roman"/>
          <w:sz w:val="24"/>
          <w:szCs w:val="24"/>
        </w:rPr>
      </w:pPr>
      <w:r w:rsidRPr="00151D43">
        <w:rPr>
          <w:rFonts w:cs="Times New Roman"/>
          <w:sz w:val="24"/>
          <w:szCs w:val="24"/>
        </w:rPr>
        <w:t>6.2.3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DC063E" w:rsidP="003E4BDB">
      <w:pPr>
        <w:pStyle w:val="00"/>
        <w:rPr>
          <w:rFonts w:cs="Times New Roman"/>
          <w:sz w:val="24"/>
          <w:szCs w:val="24"/>
        </w:rPr>
      </w:pPr>
      <w:r w:rsidRPr="00151D43">
        <w:rPr>
          <w:rFonts w:cs="Times New Roman"/>
          <w:sz w:val="24"/>
          <w:szCs w:val="24"/>
        </w:rPr>
        <w:t>6.2.4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6.2.5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DC063E" w:rsidP="003E4BDB">
      <w:pPr>
        <w:pStyle w:val="00"/>
        <w:rPr>
          <w:rFonts w:cs="Times New Roman"/>
          <w:sz w:val="24"/>
          <w:szCs w:val="24"/>
        </w:rPr>
      </w:pPr>
      <w:r w:rsidRPr="00151D43">
        <w:rPr>
          <w:rFonts w:cs="Times New Roman"/>
          <w:sz w:val="24"/>
          <w:szCs w:val="24"/>
        </w:rPr>
        <w:t>6.2.6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DC063E" w:rsidP="003E4BDB">
      <w:pPr>
        <w:pStyle w:val="00"/>
        <w:rPr>
          <w:rFonts w:cs="Times New Roman"/>
          <w:sz w:val="24"/>
          <w:szCs w:val="24"/>
        </w:rPr>
      </w:pPr>
      <w:r w:rsidRPr="00151D43">
        <w:rPr>
          <w:rFonts w:cs="Times New Roman"/>
          <w:sz w:val="24"/>
          <w:szCs w:val="24"/>
        </w:rPr>
        <w:t>6.2.7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DC063E" w:rsidP="003E4BDB">
      <w:pPr>
        <w:pStyle w:val="00"/>
        <w:rPr>
          <w:rFonts w:cs="Times New Roman"/>
          <w:sz w:val="24"/>
          <w:szCs w:val="24"/>
        </w:rPr>
      </w:pPr>
      <w:r w:rsidRPr="00151D43">
        <w:rPr>
          <w:rFonts w:cs="Times New Roman"/>
          <w:sz w:val="24"/>
          <w:szCs w:val="24"/>
        </w:rPr>
        <w:t>6.2.8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DC063E" w:rsidP="003E4BDB">
      <w:pPr>
        <w:pStyle w:val="00"/>
        <w:rPr>
          <w:rFonts w:cs="Times New Roman"/>
          <w:sz w:val="24"/>
          <w:szCs w:val="24"/>
        </w:rPr>
      </w:pPr>
      <w:r w:rsidRPr="00151D43">
        <w:rPr>
          <w:rFonts w:cs="Times New Roman"/>
          <w:sz w:val="24"/>
          <w:szCs w:val="24"/>
        </w:rPr>
        <w:t>6.2.9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DC063E" w:rsidP="003E4BDB">
      <w:pPr>
        <w:pStyle w:val="00"/>
        <w:rPr>
          <w:rFonts w:cs="Times New Roman"/>
          <w:sz w:val="24"/>
          <w:szCs w:val="24"/>
        </w:rPr>
      </w:pPr>
      <w:r w:rsidRPr="00151D43">
        <w:rPr>
          <w:rFonts w:cs="Times New Roman"/>
          <w:sz w:val="24"/>
          <w:szCs w:val="24"/>
        </w:rPr>
        <w:t>6.2.10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7" w:name="_Toc413768072"/>
      <w:r w:rsidRPr="00151D43">
        <w:rPr>
          <w:sz w:val="28"/>
          <w:szCs w:val="28"/>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Pr="00151D43"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Pr="00151D43">
        <w:rPr>
          <w:rFonts w:cs="Times New Roman"/>
          <w:sz w:val="24"/>
          <w:szCs w:val="24"/>
        </w:rPr>
        <w:t xml:space="preserve"> не ожидаются.</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8" w:name="_Toc413768073"/>
      <w:bookmarkStart w:id="49" w:name="_Toc363213740"/>
      <w:r w:rsidRPr="00151D43">
        <w:rPr>
          <w:sz w:val="28"/>
          <w:szCs w:val="28"/>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151D43" w:rsidRDefault="0071390C" w:rsidP="00770594">
      <w:pPr>
        <w:pStyle w:val="1110"/>
        <w:numPr>
          <w:ilvl w:val="2"/>
          <w:numId w:val="65"/>
        </w:numPr>
        <w:tabs>
          <w:tab w:val="left" w:pos="1134"/>
        </w:tabs>
        <w:ind w:left="0" w:firstLine="709"/>
        <w:rPr>
          <w:sz w:val="28"/>
          <w:szCs w:val="28"/>
        </w:rPr>
      </w:pPr>
      <w:bookmarkStart w:id="51" w:name="_Toc413768074"/>
      <w:r w:rsidRPr="00151D43">
        <w:rPr>
          <w:sz w:val="28"/>
          <w:szCs w:val="28"/>
        </w:rPr>
        <w:t>Котельная «База» эксплуатационной ответственности ООО</w:t>
      </w:r>
      <w:r w:rsidR="004E4C14" w:rsidRPr="00151D43">
        <w:rPr>
          <w:sz w:val="24"/>
          <w:szCs w:val="24"/>
        </w:rPr>
        <w:t> </w:t>
      </w:r>
      <w:r w:rsidRPr="00151D43">
        <w:rPr>
          <w:sz w:val="28"/>
          <w:szCs w:val="28"/>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2" w:name="_Toc413768075"/>
      <w:bookmarkStart w:id="53" w:name="_Toc404853989"/>
      <w:r w:rsidRPr="00151D43">
        <w:rPr>
          <w:sz w:val="28"/>
          <w:szCs w:val="28"/>
        </w:rPr>
        <w:t>Котельная «Гостиница» эксплуатационной ответственности ООО «ЖКУ»</w:t>
      </w:r>
      <w:bookmarkEnd w:id="52"/>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котельной «Гостиница» эксплуатационной ответственности ООО «ЖКУ» в настоящее время установлено 2 котла марки КВр-0,93К производства ООО «Ижевский котельный завод», введенные в эксплуатацию в 2005 г. К 2015 г. котлы исчерпают эксплуатационный ресурс, следовательно, потребуется замена теплогенерирующего оборудования. Технические возможности позволяют эксплуатировать на территории котельной котлы марки КВм-1,16К, поэтому предлагается осуществить установку более мощных котлов.</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 xml:space="preserve">Предлагается увеличение тепловой мощности котельной путем установки 2 котлов КВм-1,16К (производства ООО «Ижевский котельный завод») вместо КВр-0,93К. Реализацию мероприятия следует запланировать на 2015 г. Технические характеристики предлагаемых к установке котлов представлены в таблице </w:t>
      </w:r>
      <w:r w:rsidR="006017C8">
        <w:rPr>
          <w:rFonts w:ascii="Times New Roman" w:hAnsi="Times New Roman"/>
          <w:sz w:val="24"/>
          <w:szCs w:val="24"/>
          <w:lang w:eastAsia="ru-RU"/>
        </w:rPr>
        <w:t>10</w:t>
      </w:r>
      <w:r w:rsidRPr="00151D43">
        <w:rPr>
          <w:rFonts w:ascii="Times New Roman" w:hAnsi="Times New Roman"/>
          <w:sz w:val="24"/>
          <w:szCs w:val="24"/>
          <w:lang w:eastAsia="ru-RU"/>
        </w:rPr>
        <w:t xml:space="preserve">. Ориентировочные капитальные затраты на реализацию мероприятия представлены в таблице </w:t>
      </w:r>
      <w:r w:rsidR="006017C8">
        <w:rPr>
          <w:rFonts w:ascii="Times New Roman" w:hAnsi="Times New Roman"/>
          <w:sz w:val="24"/>
          <w:szCs w:val="24"/>
          <w:lang w:eastAsia="ru-RU"/>
        </w:rPr>
        <w:t>11</w:t>
      </w:r>
      <w:r w:rsidRPr="00151D43">
        <w:rPr>
          <w:rFonts w:ascii="Times New Roman" w:hAnsi="Times New Roman"/>
          <w:sz w:val="24"/>
          <w:szCs w:val="24"/>
          <w:lang w:eastAsia="ru-RU"/>
        </w:rPr>
        <w:t>.</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4" w:name="_Toc413768076"/>
      <w:r w:rsidRPr="00151D43">
        <w:rPr>
          <w:sz w:val="28"/>
          <w:szCs w:val="28"/>
        </w:rPr>
        <w:t>Котельные «Лесокомбинат» и «Теремок» эксплуатационной ответственности ООО</w:t>
      </w:r>
      <w:r w:rsidR="00A62D62">
        <w:rPr>
          <w:sz w:val="28"/>
          <w:szCs w:val="28"/>
        </w:rPr>
        <w:t>«</w:t>
      </w:r>
      <w:r w:rsidRPr="00151D43">
        <w:rPr>
          <w:sz w:val="28"/>
          <w:szCs w:val="28"/>
        </w:rPr>
        <w:t>ЖКУ</w:t>
      </w:r>
      <w:r w:rsidR="00A62D62">
        <w:rPr>
          <w:sz w:val="28"/>
          <w:szCs w:val="28"/>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151D43" w:rsidRDefault="0071390C" w:rsidP="00770594">
      <w:pPr>
        <w:pStyle w:val="1110"/>
        <w:numPr>
          <w:ilvl w:val="2"/>
          <w:numId w:val="65"/>
        </w:numPr>
        <w:tabs>
          <w:tab w:val="left" w:pos="1134"/>
        </w:tabs>
        <w:ind w:left="0" w:firstLine="709"/>
        <w:rPr>
          <w:sz w:val="28"/>
          <w:szCs w:val="28"/>
        </w:rPr>
      </w:pPr>
      <w:bookmarkStart w:id="55" w:name="_Toc413768077"/>
      <w:r w:rsidRPr="00151D43">
        <w:rPr>
          <w:sz w:val="28"/>
          <w:szCs w:val="28"/>
        </w:rPr>
        <w:t>Котельная МУП «КХ»</w:t>
      </w:r>
      <w:bookmarkEnd w:id="53"/>
      <w:bookmarkEnd w:id="55"/>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МУП «КХ» установлено 3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котел КВр-1,16К производства ЗАО «Алтайтеплокомплект», введенный в эксплуатацию в 2009 г., эксплуатируемый в настоящее время;</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секционных водогрейных котла, введенные в эксплуатацию в 1973 г. (в настоящее время выведены из эксплуатации в связи с неудовлетворительным техническим состоянием).</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Таким образом, на котельной имеется всего 1 рабочий котел. Недостатком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качестве дополнительного котла предлагается установить котел КВр-1,16К производства ЗАО «Алтайтеплокомплект». Реализацию мероприятия следует запланировать на 2015 г. Технические характеристики предлагаемого к установке котла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2</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3</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3E4BDB">
        <w:trPr>
          <w:trHeight w:val="20"/>
          <w:tblHeader/>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КВр-1,16К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1,16 / 1,0</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59"/>
        <w:gridCol w:w="2188"/>
        <w:gridCol w:w="2231"/>
        <w:gridCol w:w="794"/>
        <w:gridCol w:w="1508"/>
        <w:gridCol w:w="1437"/>
        <w:gridCol w:w="1137"/>
      </w:tblGrid>
      <w:tr w:rsidR="0071390C" w:rsidRPr="00151D43" w:rsidTr="004E4C14">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ЗАО «Алтайтеплокомплект»</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КВр-1,16К</w:t>
            </w: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420,0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770,6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71390C" w:rsidRPr="00151D43" w:rsidRDefault="0071390C" w:rsidP="00770594">
      <w:pPr>
        <w:pStyle w:val="1110"/>
        <w:numPr>
          <w:ilvl w:val="2"/>
          <w:numId w:val="65"/>
        </w:numPr>
        <w:tabs>
          <w:tab w:val="left" w:pos="1134"/>
        </w:tabs>
        <w:ind w:left="0" w:firstLine="709"/>
        <w:rPr>
          <w:sz w:val="28"/>
          <w:szCs w:val="28"/>
        </w:rPr>
      </w:pPr>
      <w:bookmarkStart w:id="56" w:name="_Toc404853990"/>
      <w:bookmarkStart w:id="57" w:name="_Toc413768078"/>
      <w:r w:rsidRPr="00151D43">
        <w:rPr>
          <w:sz w:val="28"/>
          <w:szCs w:val="28"/>
        </w:rPr>
        <w:t>Котельная ГУП ДХ АК «Заринское ДСУ-2»</w:t>
      </w:r>
      <w:bookmarkEnd w:id="56"/>
      <w:bookmarkEnd w:id="57"/>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ГУП ДХ АК «Заринское ДСУ-2» установлено 4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котла КВр-1,1 производства ООО «Энергетика Восточной Сибири», введенные в эксплуатацию в 2014 г.;</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котла КВр-1,1, выведенные в настоящее время из эксплуатации ввиду неудовлетворительного технического состояния.</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Таким образом, на котельной имеется 2 рабочих котла. Как показано в разделе 1.6 Обосновывающих материалов, рабочие котлы не позволяют осуществлять теплоснабжение потребителей в соответствии с подключенными нагрузками, т.е. в системе теплоснабжения наблюдается дефицит тепловой мощности «нетто». Надежность теплоснабжения потребителей от теплоисточника с дефицитом тепловой мощности существенно ухудшена. Возникновение аварийной ситуации на действующих котлах приведет к серьезному ограничению теплоснабжения потребителей тепловой энергии.</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С целью ликвидации дефицита тепловой мощности «нетто», и, как следствие, повышения надежности теплоснабжения, на котельной запланирован монтаж и ввод в эксплуатацию котла КВр-2,5.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 Реализацию мероприятия следует запланировать на 2015 г. Технические характеристики предлагаемого к установке котла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4</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КВр-2,5</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 / 2,16</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83</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74"/>
        <w:gridCol w:w="2207"/>
        <w:gridCol w:w="2132"/>
        <w:gridCol w:w="721"/>
        <w:gridCol w:w="1555"/>
        <w:gridCol w:w="1488"/>
        <w:gridCol w:w="1177"/>
      </w:tblGrid>
      <w:tr w:rsidR="0071390C" w:rsidRPr="00151D43" w:rsidTr="004E4C14">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2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8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36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8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«Энергетика Восточной Сибири»</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КВр-2,5</w:t>
            </w: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630,0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173,4</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48"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1 156,0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A62D62" w:rsidRDefault="00A62D62" w:rsidP="00A62D62">
      <w:pPr>
        <w:pStyle w:val="afffffb"/>
        <w:ind w:firstLine="709"/>
        <w:rPr>
          <w:sz w:val="24"/>
          <w:szCs w:val="24"/>
          <w:lang w:eastAsia="ru-RU"/>
        </w:rPr>
      </w:pPr>
    </w:p>
    <w:p w:rsidR="00DC063E" w:rsidRPr="00151D43" w:rsidRDefault="00DC063E" w:rsidP="00DC063E">
      <w:pPr>
        <w:pStyle w:val="11a"/>
        <w:numPr>
          <w:ilvl w:val="2"/>
          <w:numId w:val="23"/>
        </w:numPr>
        <w:tabs>
          <w:tab w:val="clear" w:pos="1134"/>
          <w:tab w:val="left" w:pos="1418"/>
        </w:tabs>
        <w:ind w:left="0" w:firstLine="709"/>
        <w:rPr>
          <w:sz w:val="28"/>
          <w:szCs w:val="28"/>
        </w:rPr>
      </w:pPr>
      <w:bookmarkStart w:id="58" w:name="_Toc413768080"/>
      <w:r w:rsidRPr="00151D43">
        <w:rPr>
          <w:sz w:val="28"/>
          <w:szCs w:val="28"/>
        </w:rPr>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ГУП ДХ АК «Заринское ДСУ-2»</w:t>
      </w:r>
    </w:p>
    <w:p w:rsidR="00013726" w:rsidRPr="00151D43" w:rsidRDefault="00013726" w:rsidP="00DC063E">
      <w:pPr>
        <w:pStyle w:val="11a"/>
        <w:numPr>
          <w:ilvl w:val="2"/>
          <w:numId w:val="23"/>
        </w:numPr>
        <w:tabs>
          <w:tab w:val="clear" w:pos="1134"/>
          <w:tab w:val="left" w:pos="1418"/>
        </w:tabs>
        <w:ind w:left="0" w:firstLine="709"/>
        <w:rPr>
          <w:sz w:val="28"/>
          <w:szCs w:val="28"/>
        </w:rPr>
      </w:pPr>
      <w:bookmarkStart w:id="59" w:name="_Toc413768081"/>
      <w:r w:rsidRPr="00151D43">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151D43" w:rsidRDefault="0090379B" w:rsidP="00BA0513">
      <w:pPr>
        <w:pStyle w:val="11a"/>
        <w:numPr>
          <w:ilvl w:val="2"/>
          <w:numId w:val="23"/>
        </w:numPr>
        <w:tabs>
          <w:tab w:val="clear" w:pos="1134"/>
          <w:tab w:val="left" w:pos="1418"/>
        </w:tabs>
        <w:ind w:left="0" w:firstLine="709"/>
        <w:rPr>
          <w:sz w:val="28"/>
          <w:szCs w:val="28"/>
        </w:rPr>
      </w:pPr>
      <w:bookmarkStart w:id="60" w:name="_Toc386569119"/>
      <w:bookmarkStart w:id="61" w:name="_Toc413768082"/>
      <w:r w:rsidRPr="00151D43">
        <w:rPr>
          <w:sz w:val="28"/>
          <w:szCs w:val="28"/>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151D43">
        <w:rPr>
          <w:sz w:val="28"/>
          <w:szCs w:val="28"/>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151D43" w:rsidRDefault="005C0646" w:rsidP="00BA0513">
      <w:pPr>
        <w:pStyle w:val="11a"/>
        <w:numPr>
          <w:ilvl w:val="2"/>
          <w:numId w:val="23"/>
        </w:numPr>
        <w:tabs>
          <w:tab w:val="clear" w:pos="1134"/>
          <w:tab w:val="left" w:pos="1418"/>
        </w:tabs>
        <w:ind w:left="0" w:firstLine="709"/>
        <w:rPr>
          <w:sz w:val="28"/>
          <w:szCs w:val="28"/>
        </w:rPr>
      </w:pPr>
      <w:bookmarkStart w:id="65" w:name="_Toc413768083"/>
      <w:r w:rsidRPr="00151D43">
        <w:rPr>
          <w:sz w:val="28"/>
          <w:szCs w:val="28"/>
        </w:rPr>
        <w:t>Меры по переводу котельных, размещенных в существующих и расширяемых зонах действия источников комбинированной выработки т</w:t>
      </w:r>
      <w:r w:rsidR="00013726" w:rsidRPr="00151D43">
        <w:rPr>
          <w:sz w:val="28"/>
          <w:szCs w:val="28"/>
        </w:rPr>
        <w:t>епловой и электрической энергии</w:t>
      </w:r>
      <w:r w:rsidRPr="00151D43">
        <w:rPr>
          <w:sz w:val="28"/>
          <w:szCs w:val="28"/>
        </w:rPr>
        <w:t xml:space="preserve"> в </w:t>
      </w:r>
      <w:r w:rsidR="00013726" w:rsidRPr="00151D43">
        <w:rPr>
          <w:sz w:val="28"/>
          <w:szCs w:val="28"/>
        </w:rPr>
        <w:t>«</w:t>
      </w:r>
      <w:r w:rsidRPr="00151D43">
        <w:rPr>
          <w:sz w:val="28"/>
          <w:szCs w:val="28"/>
        </w:rPr>
        <w:t>пиковый</w:t>
      </w:r>
      <w:r w:rsidR="00013726" w:rsidRPr="00151D43">
        <w:rPr>
          <w:sz w:val="28"/>
          <w:szCs w:val="28"/>
        </w:rPr>
        <w:t>»</w:t>
      </w:r>
      <w:r w:rsidRPr="00151D43">
        <w:rPr>
          <w:sz w:val="28"/>
          <w:szCs w:val="28"/>
        </w:rPr>
        <w:t xml:space="preserve"> режим </w:t>
      </w:r>
      <w:bookmarkEnd w:id="62"/>
      <w:bookmarkEnd w:id="63"/>
      <w:r w:rsidR="00013726" w:rsidRPr="00151D43">
        <w:rPr>
          <w:sz w:val="28"/>
          <w:szCs w:val="28"/>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6" w:name="_Toc413768084"/>
      <w:bookmarkEnd w:id="64"/>
      <w:r w:rsidRPr="00151D43">
        <w:rPr>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7" w:name="_Toc413768085"/>
      <w:r w:rsidRPr="00151D43">
        <w:rPr>
          <w:sz w:val="28"/>
          <w:szCs w:val="28"/>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8" w:name="_Toc413768086"/>
      <w:r w:rsidRPr="00151D43">
        <w:rPr>
          <w:sz w:val="28"/>
          <w:szCs w:val="28"/>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151D43" w:rsidRDefault="00335182" w:rsidP="0073785A">
      <w:pPr>
        <w:pStyle w:val="18"/>
        <w:tabs>
          <w:tab w:val="clear" w:pos="1560"/>
        </w:tabs>
        <w:spacing w:after="120" w:line="360" w:lineRule="auto"/>
        <w:ind w:left="0" w:firstLine="709"/>
        <w:jc w:val="both"/>
        <w:rPr>
          <w:caps w:val="0"/>
        </w:rPr>
      </w:pPr>
      <w:bookmarkStart w:id="69" w:name="_Toc363213745"/>
      <w:bookmarkStart w:id="70" w:name="_Toc386569124"/>
      <w:bookmarkStart w:id="71" w:name="_Toc413768087"/>
      <w:r w:rsidRPr="00151D43">
        <w:rPr>
          <w:caps w:val="0"/>
        </w:rPr>
        <w:t>Предложения по строительству и реконструкции тепловых сетей</w:t>
      </w:r>
      <w:bookmarkEnd w:id="69"/>
      <w:bookmarkEnd w:id="70"/>
      <w:bookmarkEnd w:id="71"/>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2" w:name="_Toc413768088"/>
      <w:bookmarkStart w:id="73" w:name="_Toc363213747"/>
      <w:r w:rsidRPr="00151D43">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5" w:name="_Toc413768089"/>
      <w:r w:rsidRPr="00151D43">
        <w:rPr>
          <w:sz w:val="28"/>
          <w:szCs w:val="28"/>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6" w:name="_Toc413768090"/>
      <w:r w:rsidRPr="00151D43">
        <w:rPr>
          <w:sz w:val="28"/>
          <w:szCs w:val="28"/>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8" w:name="_Toc413768091"/>
      <w:bookmarkStart w:id="79" w:name="_Toc363213750"/>
      <w:bookmarkEnd w:id="77"/>
      <w:r w:rsidRPr="00151D43">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151D43" w:rsidRDefault="009F1245" w:rsidP="009F1245">
      <w:pPr>
        <w:pStyle w:val="afffffb"/>
        <w:rPr>
          <w:sz w:val="24"/>
          <w:szCs w:val="24"/>
          <w:lang w:eastAsia="ru-RU"/>
        </w:rPr>
      </w:pPr>
      <w:bookmarkStart w:id="80" w:name="_Toc386569131"/>
      <w:r w:rsidRPr="00151D43">
        <w:rPr>
          <w:sz w:val="24"/>
          <w:szCs w:val="24"/>
          <w:lang w:eastAsia="ru-RU"/>
        </w:rPr>
        <w:t xml:space="preserve">Строительство </w:t>
      </w:r>
      <w:r w:rsidR="004E4C14" w:rsidRPr="00151D43">
        <w:rPr>
          <w:sz w:val="24"/>
          <w:szCs w:val="24"/>
          <w:lang w:eastAsia="ru-RU"/>
        </w:rPr>
        <w:t xml:space="preserve">новых участков </w:t>
      </w:r>
      <w:r w:rsidRPr="00151D43">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151D43" w:rsidRDefault="00335182" w:rsidP="00BA0513">
      <w:pPr>
        <w:pStyle w:val="11a"/>
        <w:numPr>
          <w:ilvl w:val="2"/>
          <w:numId w:val="23"/>
        </w:numPr>
        <w:tabs>
          <w:tab w:val="clear" w:pos="1134"/>
          <w:tab w:val="left" w:pos="1418"/>
        </w:tabs>
        <w:ind w:left="0" w:firstLine="709"/>
        <w:rPr>
          <w:sz w:val="28"/>
          <w:szCs w:val="28"/>
        </w:rPr>
      </w:pPr>
      <w:bookmarkStart w:id="81" w:name="_Toc413768092"/>
      <w:r w:rsidRPr="00151D43">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151D43" w:rsidRDefault="009F1245" w:rsidP="009F1245">
      <w:pPr>
        <w:pStyle w:val="11a"/>
        <w:numPr>
          <w:ilvl w:val="2"/>
          <w:numId w:val="23"/>
        </w:numPr>
        <w:tabs>
          <w:tab w:val="clear" w:pos="1134"/>
          <w:tab w:val="left" w:pos="1418"/>
        </w:tabs>
        <w:ind w:left="0" w:firstLine="709"/>
        <w:rPr>
          <w:sz w:val="28"/>
          <w:szCs w:val="28"/>
        </w:rPr>
      </w:pPr>
      <w:bookmarkStart w:id="82" w:name="_Toc391373491"/>
      <w:bookmarkStart w:id="83" w:name="_Toc413768093"/>
      <w:r w:rsidRPr="00151D43">
        <w:rPr>
          <w:sz w:val="28"/>
          <w:szCs w:val="28"/>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151D43" w:rsidRDefault="004E4C14" w:rsidP="00770594">
      <w:pPr>
        <w:pStyle w:val="1110"/>
        <w:numPr>
          <w:ilvl w:val="2"/>
          <w:numId w:val="67"/>
        </w:numPr>
        <w:tabs>
          <w:tab w:val="left" w:pos="1134"/>
        </w:tabs>
        <w:ind w:left="0" w:firstLine="709"/>
        <w:rPr>
          <w:sz w:val="28"/>
          <w:szCs w:val="28"/>
        </w:rPr>
      </w:pPr>
      <w:bookmarkStart w:id="84" w:name="_Toc404854001"/>
      <w:bookmarkStart w:id="85" w:name="_Toc413768094"/>
      <w:r w:rsidRPr="00151D43">
        <w:rPr>
          <w:sz w:val="28"/>
          <w:szCs w:val="28"/>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151D43" w:rsidRDefault="004E4C14" w:rsidP="00770594">
      <w:pPr>
        <w:pStyle w:val="1110"/>
        <w:numPr>
          <w:ilvl w:val="2"/>
          <w:numId w:val="67"/>
        </w:numPr>
        <w:tabs>
          <w:tab w:val="left" w:pos="1134"/>
        </w:tabs>
        <w:ind w:left="0" w:firstLine="709"/>
        <w:rPr>
          <w:sz w:val="28"/>
          <w:szCs w:val="28"/>
        </w:rPr>
      </w:pPr>
      <w:bookmarkStart w:id="86" w:name="_Toc404854002"/>
      <w:bookmarkStart w:id="87" w:name="_Toc413768095"/>
      <w:r w:rsidRPr="00151D43">
        <w:rPr>
          <w:sz w:val="28"/>
          <w:szCs w:val="28"/>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151D43" w:rsidRDefault="004E4C14" w:rsidP="00770594">
      <w:pPr>
        <w:pStyle w:val="1110"/>
        <w:numPr>
          <w:ilvl w:val="2"/>
          <w:numId w:val="67"/>
        </w:numPr>
        <w:tabs>
          <w:tab w:val="left" w:pos="1134"/>
        </w:tabs>
        <w:ind w:left="0" w:firstLine="709"/>
        <w:rPr>
          <w:sz w:val="28"/>
          <w:szCs w:val="28"/>
        </w:rPr>
      </w:pPr>
      <w:bookmarkStart w:id="89" w:name="_Toc413768096"/>
      <w:r w:rsidRPr="00151D43">
        <w:rPr>
          <w:sz w:val="28"/>
          <w:szCs w:val="28"/>
        </w:rPr>
        <w:t>Реконструкция тепловых сетей в системе теплоснабжения от котельной ГУП ДХ АК «Заринское ДСУ-2»</w:t>
      </w:r>
      <w:bookmarkEnd w:id="88"/>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ГУП ДХ АК «Заринское ДСУ-2»,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ГУП ДХ АК «Заринское ДСУ-2»;</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ГУП ДХ АК «Заринское ДСУ-2»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ГУП ДХ АК «Заринское ДСУ-2», подлежащие перекладке, а также прогнозируемые затраты на их перекладку подробно рассмотрены в разделе 6.8 Обосновывающих материалов.</w:t>
      </w:r>
    </w:p>
    <w:p w:rsidR="00683E72" w:rsidRPr="00151D43" w:rsidRDefault="00683E72" w:rsidP="00683E72">
      <w:pPr>
        <w:pStyle w:val="18"/>
        <w:tabs>
          <w:tab w:val="clear" w:pos="1560"/>
        </w:tabs>
        <w:spacing w:after="120" w:line="360" w:lineRule="auto"/>
        <w:ind w:left="0" w:firstLine="709"/>
        <w:jc w:val="both"/>
        <w:rPr>
          <w:caps w:val="0"/>
        </w:rPr>
      </w:pPr>
      <w:bookmarkStart w:id="90" w:name="_Toc413768097"/>
      <w:r w:rsidRPr="00151D43">
        <w:rPr>
          <w:caps w:val="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0"/>
    </w:p>
    <w:p w:rsidR="004E4C14" w:rsidRPr="00151D43" w:rsidRDefault="004E4C14" w:rsidP="004E4C14">
      <w:pPr>
        <w:pStyle w:val="afffffb"/>
        <w:rPr>
          <w:sz w:val="24"/>
          <w:szCs w:val="24"/>
        </w:rPr>
      </w:pPr>
      <w:bookmarkStart w:id="91" w:name="_Toc363213752"/>
      <w:bookmarkStart w:id="92"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151D43" w:rsidRDefault="00130324" w:rsidP="0073785A">
      <w:pPr>
        <w:pStyle w:val="18"/>
        <w:tabs>
          <w:tab w:val="clear" w:pos="1560"/>
        </w:tabs>
        <w:spacing w:after="120" w:line="360" w:lineRule="auto"/>
        <w:ind w:left="0" w:firstLine="709"/>
        <w:jc w:val="both"/>
        <w:rPr>
          <w:caps w:val="0"/>
        </w:rPr>
      </w:pPr>
      <w:bookmarkStart w:id="93" w:name="_Toc413768098"/>
      <w:r w:rsidRPr="00151D43">
        <w:rPr>
          <w:caps w:val="0"/>
        </w:rPr>
        <w:t>Инвестиции в строительство, реконструкцию и техническое перевооружение</w:t>
      </w:r>
      <w:bookmarkEnd w:id="91"/>
      <w:bookmarkEnd w:id="92"/>
      <w:bookmarkEnd w:id="93"/>
    </w:p>
    <w:p w:rsidR="000F1800" w:rsidRPr="00151D43" w:rsidRDefault="00683E72" w:rsidP="00BA0513">
      <w:pPr>
        <w:pStyle w:val="11a"/>
        <w:numPr>
          <w:ilvl w:val="2"/>
          <w:numId w:val="23"/>
        </w:numPr>
        <w:tabs>
          <w:tab w:val="clear" w:pos="1134"/>
          <w:tab w:val="left" w:pos="1418"/>
        </w:tabs>
        <w:ind w:left="0" w:firstLine="709"/>
        <w:rPr>
          <w:sz w:val="28"/>
          <w:szCs w:val="28"/>
        </w:rPr>
      </w:pPr>
      <w:bookmarkStart w:id="94" w:name="_Toc363213753"/>
      <w:bookmarkStart w:id="95" w:name="_Toc386569134"/>
      <w:bookmarkStart w:id="96" w:name="_Toc413768099"/>
      <w:r w:rsidRPr="00151D43">
        <w:rPr>
          <w:sz w:val="28"/>
          <w:szCs w:val="28"/>
        </w:rPr>
        <w:t>Решения</w:t>
      </w:r>
      <w:r w:rsidR="00130324" w:rsidRPr="00151D43">
        <w:rPr>
          <w:sz w:val="28"/>
          <w:szCs w:val="28"/>
        </w:rPr>
        <w:t xml:space="preserve"> по величине необходимых инвестиций в строительство, реконструкцию и техническое перевооружение источников тепловой энергии </w:t>
      </w:r>
      <w:r w:rsidRPr="00151D43">
        <w:rPr>
          <w:sz w:val="28"/>
          <w:szCs w:val="28"/>
        </w:rPr>
        <w:t xml:space="preserve">(мощности) </w:t>
      </w:r>
      <w:bookmarkEnd w:id="94"/>
      <w:bookmarkEnd w:id="95"/>
      <w:r w:rsidRPr="00151D43">
        <w:rPr>
          <w:sz w:val="28"/>
          <w:szCs w:val="28"/>
        </w:rPr>
        <w:t>и теплоносителя на каждом этапе планируемого периода</w:t>
      </w:r>
      <w:bookmarkEnd w:id="96"/>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Pr="00151D43"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sectPr w:rsidR="00781FB8"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781FB8"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tblPr>
      <w:tblGrid>
        <w:gridCol w:w="4410"/>
        <w:gridCol w:w="739"/>
        <w:gridCol w:w="682"/>
        <w:gridCol w:w="716"/>
        <w:gridCol w:w="682"/>
        <w:gridCol w:w="683"/>
        <w:gridCol w:w="683"/>
        <w:gridCol w:w="683"/>
        <w:gridCol w:w="740"/>
        <w:gridCol w:w="740"/>
        <w:gridCol w:w="683"/>
        <w:gridCol w:w="740"/>
        <w:gridCol w:w="683"/>
        <w:gridCol w:w="683"/>
        <w:gridCol w:w="683"/>
        <w:gridCol w:w="683"/>
        <w:gridCol w:w="1007"/>
      </w:tblGrid>
      <w:tr w:rsidR="00744326" w:rsidRPr="0071549B" w:rsidTr="00744326">
        <w:trPr>
          <w:trHeight w:val="284"/>
        </w:trPr>
        <w:tc>
          <w:tcPr>
            <w:tcW w:w="138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296"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8405C6" w:rsidRPr="0071549B" w:rsidTr="00744326">
        <w:trPr>
          <w:trHeight w:val="284"/>
        </w:trPr>
        <w:tc>
          <w:tcPr>
            <w:tcW w:w="1386"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705ECD">
            <w:pPr>
              <w:spacing w:after="0" w:line="240" w:lineRule="auto"/>
              <w:rPr>
                <w:rFonts w:ascii="Times New Roman" w:eastAsia="Times New Roman" w:hAnsi="Times New Roman"/>
                <w:b/>
                <w:bCs/>
                <w:color w:val="000000"/>
                <w:sz w:val="20"/>
                <w:szCs w:val="20"/>
                <w:lang w:eastAsia="ru-RU"/>
              </w:rPr>
            </w:pP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705ECD">
            <w:pPr>
              <w:spacing w:after="0" w:line="240" w:lineRule="auto"/>
              <w:rPr>
                <w:rFonts w:ascii="Times New Roman" w:eastAsia="Times New Roman" w:hAnsi="Times New Roman"/>
                <w:b/>
                <w:bCs/>
                <w:color w:val="000000"/>
                <w:sz w:val="20"/>
                <w:szCs w:val="20"/>
                <w:lang w:eastAsia="ru-RU"/>
              </w:rPr>
            </w:pP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771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771</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«Заринское ДСУ-2»</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7301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44580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8405C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1842</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53723</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3 985</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8" w:type="pct"/>
            <w:tcBorders>
              <w:top w:val="nil"/>
              <w:left w:val="nil"/>
              <w:bottom w:val="single" w:sz="4" w:space="0" w:color="auto"/>
              <w:right w:val="single" w:sz="4" w:space="0" w:color="auto"/>
            </w:tcBorders>
            <w:shd w:val="clear" w:color="000000" w:fill="A6A6A6"/>
            <w:vAlign w:val="center"/>
            <w:hideMark/>
          </w:tcPr>
          <w:p w:rsidR="00744326" w:rsidRPr="0071549B" w:rsidRDefault="008405C6" w:rsidP="00705EC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73158</w:t>
            </w:r>
            <w:bookmarkStart w:id="97" w:name="_GoBack"/>
            <w:bookmarkEnd w:id="97"/>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98" w:name="_Toc413768100"/>
      <w:r w:rsidRPr="00151D43">
        <w:rPr>
          <w:sz w:val="28"/>
          <w:szCs w:val="2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Pr="00151D43"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151D43" w:rsidRDefault="004F7BCA" w:rsidP="004F7BCA">
      <w:pPr>
        <w:pStyle w:val="11a"/>
        <w:numPr>
          <w:ilvl w:val="2"/>
          <w:numId w:val="23"/>
        </w:numPr>
        <w:tabs>
          <w:tab w:val="clear" w:pos="1134"/>
          <w:tab w:val="left" w:pos="1418"/>
        </w:tabs>
        <w:ind w:left="0" w:firstLine="709"/>
        <w:rPr>
          <w:sz w:val="28"/>
          <w:szCs w:val="28"/>
        </w:rPr>
      </w:pPr>
      <w:bookmarkStart w:id="99" w:name="_Toc413768101"/>
      <w:r w:rsidRPr="00151D43">
        <w:rPr>
          <w:sz w:val="28"/>
          <w:szCs w:val="28"/>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Pr="00151D43" w:rsidRDefault="00804CBB" w:rsidP="001465E1">
      <w:pPr>
        <w:keepNext/>
        <w:spacing w:after="0" w:line="360" w:lineRule="auto"/>
        <w:ind w:firstLine="709"/>
        <w:jc w:val="both"/>
        <w:rPr>
          <w:rFonts w:ascii="Times New Roman" w:eastAsiaTheme="minorHAnsi" w:hAnsi="Times New Roman"/>
          <w:iCs/>
          <w:sz w:val="24"/>
          <w:szCs w:val="24"/>
        </w:rPr>
        <w:sectPr w:rsidR="00804CBB"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804CBB" w:rsidP="00BF089B">
      <w:pPr>
        <w:pStyle w:val="affffff3"/>
        <w:keepLines/>
        <w:numPr>
          <w:ilvl w:val="0"/>
          <w:numId w:val="40"/>
        </w:numPr>
        <w:spacing w:before="240" w:after="120"/>
        <w:ind w:left="0" w:firstLine="0"/>
        <w:jc w:val="both"/>
        <w:rPr>
          <w:b w:val="0"/>
          <w:sz w:val="24"/>
          <w:szCs w:val="24"/>
        </w:rPr>
      </w:pPr>
      <w:r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151D43" w:rsidRDefault="00683E72" w:rsidP="00683E72">
      <w:pPr>
        <w:pStyle w:val="18"/>
        <w:tabs>
          <w:tab w:val="clear" w:pos="1560"/>
        </w:tabs>
        <w:spacing w:after="120" w:line="360" w:lineRule="auto"/>
        <w:ind w:left="0" w:firstLine="709"/>
        <w:jc w:val="both"/>
        <w:rPr>
          <w:caps w:val="0"/>
        </w:rPr>
      </w:pPr>
      <w:bookmarkStart w:id="100" w:name="_Toc413768102"/>
      <w:bookmarkStart w:id="101" w:name="_Toc371075803"/>
      <w:r w:rsidRPr="00151D43">
        <w:rPr>
          <w:caps w:val="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0"/>
    </w:p>
    <w:p w:rsidR="001465E1" w:rsidRPr="00151D43" w:rsidRDefault="001465E1" w:rsidP="001465E1">
      <w:pPr>
        <w:pStyle w:val="afffffb"/>
        <w:rPr>
          <w:sz w:val="24"/>
          <w:szCs w:val="24"/>
        </w:rPr>
      </w:pPr>
      <w:bookmarkStart w:id="102" w:name="_Toc364782425"/>
      <w:bookmarkStart w:id="103"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151D43" w:rsidRDefault="004F7BCA" w:rsidP="004F7BCA">
      <w:pPr>
        <w:pStyle w:val="18"/>
        <w:pageBreakBefore w:val="0"/>
        <w:tabs>
          <w:tab w:val="clear" w:pos="1560"/>
        </w:tabs>
        <w:spacing w:after="120" w:line="360" w:lineRule="auto"/>
        <w:ind w:left="0" w:firstLine="709"/>
        <w:jc w:val="both"/>
        <w:rPr>
          <w:caps w:val="0"/>
        </w:rPr>
      </w:pPr>
      <w:bookmarkStart w:id="104" w:name="_Toc413768103"/>
      <w:r w:rsidRPr="00151D43">
        <w:rPr>
          <w:caps w:val="0"/>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1465E1" w:rsidP="00BF089B">
      <w:pPr>
        <w:pStyle w:val="affffff3"/>
        <w:keepLines/>
        <w:numPr>
          <w:ilvl w:val="0"/>
          <w:numId w:val="40"/>
        </w:numPr>
        <w:spacing w:before="240" w:after="120"/>
        <w:ind w:left="0" w:firstLine="0"/>
        <w:jc w:val="both"/>
        <w:rPr>
          <w:b w:val="0"/>
          <w:sz w:val="24"/>
          <w:szCs w:val="24"/>
        </w:rPr>
      </w:pPr>
      <w:r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651"/>
        <w:gridCol w:w="2049"/>
        <w:gridCol w:w="1690"/>
        <w:gridCol w:w="2089"/>
        <w:gridCol w:w="1750"/>
        <w:gridCol w:w="1644"/>
        <w:gridCol w:w="3820"/>
      </w:tblGrid>
      <w:tr w:rsidR="001465E1"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1465E1"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151D43" w:rsidRDefault="000074E4" w:rsidP="0073785A">
      <w:pPr>
        <w:pStyle w:val="18"/>
        <w:tabs>
          <w:tab w:val="clear" w:pos="1560"/>
        </w:tabs>
        <w:spacing w:after="120" w:line="360" w:lineRule="auto"/>
        <w:ind w:left="0" w:firstLine="709"/>
        <w:jc w:val="both"/>
        <w:rPr>
          <w:caps w:val="0"/>
        </w:rPr>
      </w:pPr>
      <w:bookmarkStart w:id="105" w:name="_Toc386569139"/>
      <w:bookmarkStart w:id="106" w:name="_Toc413768104"/>
      <w:r w:rsidRPr="00151D43">
        <w:rPr>
          <w:caps w:val="0"/>
        </w:rPr>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ГУП ДХ АК «Заринское ДСУ-2».</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Бесхозяйные тепловые сети, расположенные в административных границах систем централизованного теплоснабжения г. Заринска должны быть приняты в эксплуатацию соответствующими ЕТО. </w:t>
      </w:r>
      <w:r w:rsidR="00BF089B" w:rsidRPr="00151D43">
        <w:rPr>
          <w:rFonts w:ascii="Times New Roman" w:eastAsiaTheme="minorHAnsi" w:hAnsi="Times New Roman"/>
          <w:iCs/>
          <w:sz w:val="24"/>
          <w:szCs w:val="24"/>
        </w:rPr>
        <w:t>Б</w:t>
      </w:r>
      <w:r w:rsidRPr="00151D43">
        <w:rPr>
          <w:rFonts w:ascii="Times New Roman" w:eastAsiaTheme="minorHAnsi" w:hAnsi="Times New Roman"/>
          <w:iCs/>
          <w:sz w:val="24"/>
          <w:szCs w:val="24"/>
        </w:rPr>
        <w:t>есхозяйные тепловые сети в системе теплоснабжения от ТЭЦ ОАО «Алтай-Кокс» должны быть приняты в эксплуатацию ООО</w:t>
      </w:r>
      <w:r w:rsidRPr="00151D43">
        <w:rPr>
          <w:rFonts w:ascii="Times New Roman" w:hAnsi="Times New Roman"/>
          <w:sz w:val="24"/>
          <w:szCs w:val="24"/>
        </w:rPr>
        <w:t> </w:t>
      </w:r>
      <w:r w:rsidRPr="00151D43">
        <w:rPr>
          <w:rFonts w:ascii="Times New Roman" w:eastAsiaTheme="minorHAnsi" w:hAnsi="Times New Roman"/>
          <w:iCs/>
          <w:sz w:val="24"/>
          <w:szCs w:val="24"/>
        </w:rPr>
        <w:t xml:space="preserve">«ЖКУ». Бесхозяйные тепловые сети от котельных МУП «КХ» и ГУП ДСУ АК «Заринское ДСУ-2» </w:t>
      </w:r>
      <w:r w:rsidR="00BF089B" w:rsidRPr="00151D43">
        <w:rPr>
          <w:rFonts w:ascii="Times New Roman" w:eastAsiaTheme="minorHAnsi" w:hAnsi="Times New Roman"/>
          <w:iCs/>
          <w:sz w:val="24"/>
          <w:szCs w:val="24"/>
        </w:rPr>
        <w:t>должны быть приняты в эксплуатацию МУП «КХ» и ГУП ДСУ АК «Заринское ДСУ-2» соответственно.</w:t>
      </w:r>
      <w:bookmarkEnd w:id="7"/>
    </w:p>
    <w:sectPr w:rsidR="001465E1" w:rsidRPr="00151D43"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55E" w:rsidRDefault="002A755E" w:rsidP="00777905">
      <w:pPr>
        <w:spacing w:after="0" w:line="240" w:lineRule="auto"/>
      </w:pPr>
      <w:r>
        <w:separator/>
      </w:r>
    </w:p>
  </w:endnote>
  <w:endnote w:type="continuationSeparator" w:id="1">
    <w:p w:rsidR="002A755E" w:rsidRDefault="002A755E"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73" w:rsidRPr="0058637F" w:rsidRDefault="00AD7773" w:rsidP="008047B5">
    <w:pPr>
      <w:pStyle w:val="affa"/>
      <w:pBdr>
        <w:bottom w:val="single" w:sz="12" w:space="1" w:color="auto"/>
      </w:pBdr>
      <w:rPr>
        <w:sz w:val="24"/>
        <w:szCs w:val="24"/>
      </w:rPr>
    </w:pPr>
  </w:p>
  <w:p w:rsidR="00AD7773" w:rsidRPr="0058637F" w:rsidRDefault="00AD777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AD7773" w:rsidRPr="0058637F" w:rsidRDefault="00D91315" w:rsidP="008047B5">
    <w:pPr>
      <w:pStyle w:val="affa"/>
      <w:jc w:val="right"/>
      <w:rPr>
        <w:sz w:val="24"/>
        <w:szCs w:val="24"/>
      </w:rPr>
    </w:pPr>
    <w:r w:rsidRPr="0058637F">
      <w:rPr>
        <w:sz w:val="24"/>
        <w:szCs w:val="24"/>
      </w:rPr>
      <w:fldChar w:fldCharType="begin"/>
    </w:r>
    <w:r w:rsidR="00AD7773" w:rsidRPr="0058637F">
      <w:rPr>
        <w:sz w:val="24"/>
        <w:szCs w:val="24"/>
      </w:rPr>
      <w:instrText>PAGE   \* MERGEFORMAT</w:instrText>
    </w:r>
    <w:r w:rsidRPr="0058637F">
      <w:rPr>
        <w:sz w:val="24"/>
        <w:szCs w:val="24"/>
      </w:rPr>
      <w:fldChar w:fldCharType="separate"/>
    </w:r>
    <w:r w:rsidR="00824AB9">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73" w:rsidRPr="00BF0B17" w:rsidRDefault="00AD7773" w:rsidP="008047B5">
    <w:pPr>
      <w:pStyle w:val="affa"/>
      <w:spacing w:line="360" w:lineRule="auto"/>
      <w:jc w:val="center"/>
      <w:rPr>
        <w:b/>
        <w:bCs/>
        <w:sz w:val="24"/>
        <w:szCs w:val="24"/>
      </w:rPr>
    </w:pPr>
    <w:r w:rsidRPr="00BF0B17">
      <w:rPr>
        <w:b/>
        <w:bCs/>
        <w:sz w:val="24"/>
        <w:szCs w:val="24"/>
      </w:rPr>
      <w:t>Санкт-Петербург</w:t>
    </w:r>
  </w:p>
  <w:p w:rsidR="00AD7773" w:rsidRPr="00A36828" w:rsidRDefault="00AD7773" w:rsidP="008047B5">
    <w:pPr>
      <w:pStyle w:val="affa"/>
      <w:spacing w:line="360" w:lineRule="auto"/>
      <w:jc w:val="center"/>
      <w:rPr>
        <w:b/>
        <w:bCs/>
        <w:sz w:val="24"/>
        <w:szCs w:val="24"/>
      </w:rPr>
    </w:pPr>
    <w:r w:rsidRPr="00BF0B17">
      <w:rPr>
        <w:b/>
        <w:bCs/>
        <w:sz w:val="24"/>
        <w:szCs w:val="24"/>
      </w:rPr>
      <w:t>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1199703724"/>
      <w:docPartObj>
        <w:docPartGallery w:val="Page Numbers (Bottom of Page)"/>
        <w:docPartUnique/>
      </w:docPartObj>
    </w:sdtPr>
    <w:sdtEndPr>
      <w:rPr>
        <w:rStyle w:val="aff9"/>
        <w:noProof/>
        <w:sz w:val="24"/>
        <w:szCs w:val="24"/>
      </w:rPr>
    </w:sdtEndPr>
    <w:sdtContent>
      <w:p w:rsidR="00AD7773" w:rsidRPr="00262552" w:rsidRDefault="00AD7773" w:rsidP="00262552">
        <w:pPr>
          <w:pStyle w:val="affa"/>
          <w:pBdr>
            <w:top w:val="single" w:sz="12" w:space="0" w:color="auto"/>
          </w:pBdr>
          <w:jc w:val="center"/>
          <w:rPr>
            <w:rStyle w:val="aff9"/>
            <w:rFonts w:ascii="Times New Roman" w:hAnsi="Times New Roman" w:cs="Times New Roman"/>
          </w:rPr>
        </w:pPr>
      </w:p>
      <w:p w:rsidR="00AD7773" w:rsidRPr="00262552" w:rsidRDefault="00D91315"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AD7773"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AD7773">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55E" w:rsidRDefault="002A755E" w:rsidP="00777905">
      <w:pPr>
        <w:spacing w:after="0" w:line="240" w:lineRule="auto"/>
      </w:pPr>
      <w:r>
        <w:separator/>
      </w:r>
    </w:p>
  </w:footnote>
  <w:footnote w:type="continuationSeparator" w:id="1">
    <w:p w:rsidR="002A755E" w:rsidRDefault="002A755E"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73" w:rsidRPr="00BF0B17" w:rsidRDefault="00AD7773" w:rsidP="003F3B4B">
    <w:pPr>
      <w:pStyle w:val="aff7"/>
      <w:pBdr>
        <w:bottom w:val="single" w:sz="12" w:space="1" w:color="auto"/>
      </w:pBdr>
      <w:tabs>
        <w:tab w:val="clear" w:pos="9356"/>
      </w:tabs>
      <w:jc w:val="center"/>
    </w:pPr>
    <w:r w:rsidRPr="00BF0B17">
      <w:t>ООО «</w:t>
    </w:r>
    <w:r>
      <w:t>Электронсервис</w:t>
    </w:r>
    <w:r w:rsidRPr="00BF0B17">
      <w:t>»</w:t>
    </w:r>
  </w:p>
  <w:p w:rsidR="00AD7773" w:rsidRPr="00BF0B17" w:rsidRDefault="00AD7773"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5">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8">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9">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0">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1">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2">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8">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1">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3">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6">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7">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8">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9">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1">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3">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6">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1"/>
  </w:num>
  <w:num w:numId="4">
    <w:abstractNumId w:val="28"/>
  </w:num>
  <w:num w:numId="5">
    <w:abstractNumId w:val="0"/>
  </w:num>
  <w:num w:numId="6">
    <w:abstractNumId w:val="55"/>
  </w:num>
  <w:num w:numId="7">
    <w:abstractNumId w:val="16"/>
  </w:num>
  <w:num w:numId="8">
    <w:abstractNumId w:val="35"/>
  </w:num>
  <w:num w:numId="9">
    <w:abstractNumId w:val="14"/>
  </w:num>
  <w:num w:numId="10">
    <w:abstractNumId w:val="2"/>
  </w:num>
  <w:num w:numId="11">
    <w:abstractNumId w:val="53"/>
  </w:num>
  <w:num w:numId="12">
    <w:abstractNumId w:val="38"/>
  </w:num>
  <w:num w:numId="13">
    <w:abstractNumId w:val="6"/>
  </w:num>
  <w:num w:numId="14">
    <w:abstractNumId w:val="3"/>
  </w:num>
  <w:num w:numId="15">
    <w:abstractNumId w:val="5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0"/>
  </w:num>
  <w:num w:numId="19">
    <w:abstractNumId w:val="42"/>
  </w:num>
  <w:num w:numId="20">
    <w:abstractNumId w:val="4"/>
  </w:num>
  <w:num w:numId="21">
    <w:abstractNumId w:val="63"/>
  </w:num>
  <w:num w:numId="22">
    <w:abstractNumId w:val="61"/>
  </w:num>
  <w:num w:numId="23">
    <w:abstractNumId w:val="69"/>
  </w:num>
  <w:num w:numId="24">
    <w:abstractNumId w:val="52"/>
  </w:num>
  <w:num w:numId="25">
    <w:abstractNumId w:val="45"/>
  </w:num>
  <w:num w:numId="26">
    <w:abstractNumId w:val="34"/>
  </w:num>
  <w:num w:numId="27">
    <w:abstractNumId w:val="37"/>
  </w:num>
  <w:num w:numId="28">
    <w:abstractNumId w:val="44"/>
  </w:num>
  <w:num w:numId="29">
    <w:abstractNumId w:val="33"/>
  </w:num>
  <w:num w:numId="30">
    <w:abstractNumId w:val="8"/>
  </w:num>
  <w:num w:numId="31">
    <w:abstractNumId w:val="49"/>
  </w:num>
  <w:num w:numId="32">
    <w:abstractNumId w:val="64"/>
  </w:num>
  <w:num w:numId="33">
    <w:abstractNumId w:val="15"/>
  </w:num>
  <w:num w:numId="34">
    <w:abstractNumId w:val="62"/>
  </w:num>
  <w:num w:numId="35">
    <w:abstractNumId w:val="18"/>
  </w:num>
  <w:num w:numId="36">
    <w:abstractNumId w:val="24"/>
  </w:num>
  <w:num w:numId="37">
    <w:abstractNumId w:val="65"/>
  </w:num>
  <w:num w:numId="38">
    <w:abstractNumId w:val="25"/>
  </w:num>
  <w:num w:numId="39">
    <w:abstractNumId w:val="56"/>
  </w:num>
  <w:num w:numId="40">
    <w:abstractNumId w:val="50"/>
  </w:num>
  <w:num w:numId="41">
    <w:abstractNumId w:val="17"/>
  </w:num>
  <w:num w:numId="42">
    <w:abstractNumId w:val="22"/>
  </w:num>
  <w:num w:numId="43">
    <w:abstractNumId w:val="47"/>
  </w:num>
  <w:num w:numId="44">
    <w:abstractNumId w:val="19"/>
  </w:num>
  <w:num w:numId="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72"/>
  </w:num>
  <w:num w:numId="48">
    <w:abstractNumId w:val="7"/>
  </w:num>
  <w:num w:numId="49">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8"/>
  </w:num>
  <w:num w:numId="51">
    <w:abstractNumId w:val="57"/>
  </w:num>
  <w:num w:numId="52">
    <w:abstractNumId w:val="75"/>
  </w:num>
  <w:num w:numId="53">
    <w:abstractNumId w:val="12"/>
  </w:num>
  <w:num w:numId="54">
    <w:abstractNumId w:val="43"/>
  </w:num>
  <w:num w:numId="55">
    <w:abstractNumId w:val="11"/>
  </w:num>
  <w:num w:numId="56">
    <w:abstractNumId w:val="60"/>
  </w:num>
  <w:num w:numId="57">
    <w:abstractNumId w:val="10"/>
  </w:num>
  <w:num w:numId="58">
    <w:abstractNumId w:val="5"/>
  </w:num>
  <w:num w:numId="59">
    <w:abstractNumId w:val="40"/>
  </w:num>
  <w:num w:numId="60">
    <w:abstractNumId w:val="67"/>
  </w:num>
  <w:num w:numId="61">
    <w:abstractNumId w:val="31"/>
  </w:num>
  <w:num w:numId="62">
    <w:abstractNumId w:val="29"/>
  </w:num>
  <w:num w:numId="63">
    <w:abstractNumId w:val="66"/>
  </w:num>
  <w:num w:numId="64">
    <w:abstractNumId w:val="27"/>
  </w:num>
  <w:num w:numId="65">
    <w:abstractNumId w:val="70"/>
  </w:num>
  <w:num w:numId="66">
    <w:abstractNumId w:val="41"/>
  </w:num>
  <w:num w:numId="67">
    <w:abstractNumId w:val="39"/>
  </w:num>
  <w:num w:numId="68">
    <w:abstractNumId w:val="74"/>
  </w:num>
  <w:num w:numId="69">
    <w:abstractNumId w:val="21"/>
  </w:num>
  <w:num w:numId="70">
    <w:abstractNumId w:val="13"/>
  </w:num>
  <w:num w:numId="71">
    <w:abstractNumId w:val="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9"/>
  <w:drawingGridHorizontalSpacing w:val="11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45E8"/>
    <w:rsid w:val="00036D13"/>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101D"/>
    <w:rsid w:val="0016178D"/>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2E47"/>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4B47"/>
    <w:rsid w:val="0027533C"/>
    <w:rsid w:val="0028045E"/>
    <w:rsid w:val="00280B95"/>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55E"/>
    <w:rsid w:val="002A77A8"/>
    <w:rsid w:val="002B0034"/>
    <w:rsid w:val="002B0268"/>
    <w:rsid w:val="002B05FC"/>
    <w:rsid w:val="002B0CE5"/>
    <w:rsid w:val="002B0F99"/>
    <w:rsid w:val="002B0FCC"/>
    <w:rsid w:val="002B125C"/>
    <w:rsid w:val="002B177F"/>
    <w:rsid w:val="002B183F"/>
    <w:rsid w:val="002B2080"/>
    <w:rsid w:val="002B21EF"/>
    <w:rsid w:val="002B2D00"/>
    <w:rsid w:val="002B3237"/>
    <w:rsid w:val="002B389E"/>
    <w:rsid w:val="002B3A40"/>
    <w:rsid w:val="002B45EC"/>
    <w:rsid w:val="002B49F0"/>
    <w:rsid w:val="002B638D"/>
    <w:rsid w:val="002B6DE5"/>
    <w:rsid w:val="002B714C"/>
    <w:rsid w:val="002B794B"/>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37BA"/>
    <w:rsid w:val="002F3988"/>
    <w:rsid w:val="002F3B24"/>
    <w:rsid w:val="002F4F23"/>
    <w:rsid w:val="002F55BC"/>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82B"/>
    <w:rsid w:val="003A1B46"/>
    <w:rsid w:val="003A1B5B"/>
    <w:rsid w:val="003A1DD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353F"/>
    <w:rsid w:val="005C3E66"/>
    <w:rsid w:val="005C40C6"/>
    <w:rsid w:val="005C4EB0"/>
    <w:rsid w:val="005C4EFD"/>
    <w:rsid w:val="005C5B7C"/>
    <w:rsid w:val="005C5D4C"/>
    <w:rsid w:val="005C6005"/>
    <w:rsid w:val="005C7246"/>
    <w:rsid w:val="005D0C5A"/>
    <w:rsid w:val="005D0FE7"/>
    <w:rsid w:val="005D124F"/>
    <w:rsid w:val="005D1A45"/>
    <w:rsid w:val="005D228F"/>
    <w:rsid w:val="005D33E7"/>
    <w:rsid w:val="005D3488"/>
    <w:rsid w:val="005D372A"/>
    <w:rsid w:val="005D461C"/>
    <w:rsid w:val="005D46CB"/>
    <w:rsid w:val="005D4720"/>
    <w:rsid w:val="005D4AA2"/>
    <w:rsid w:val="005D55C5"/>
    <w:rsid w:val="005D5DA9"/>
    <w:rsid w:val="005D61FA"/>
    <w:rsid w:val="005D77B7"/>
    <w:rsid w:val="005E078F"/>
    <w:rsid w:val="005E1911"/>
    <w:rsid w:val="005E1C97"/>
    <w:rsid w:val="005E1CD5"/>
    <w:rsid w:val="005E1EA3"/>
    <w:rsid w:val="005E1F8B"/>
    <w:rsid w:val="005E207D"/>
    <w:rsid w:val="005E231F"/>
    <w:rsid w:val="005E35EB"/>
    <w:rsid w:val="005E4A46"/>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8066B"/>
    <w:rsid w:val="00780C3A"/>
    <w:rsid w:val="00780CF5"/>
    <w:rsid w:val="00781FB8"/>
    <w:rsid w:val="0078248A"/>
    <w:rsid w:val="007833CA"/>
    <w:rsid w:val="00783569"/>
    <w:rsid w:val="00784EC4"/>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4AB9"/>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05C6"/>
    <w:rsid w:val="00841CCC"/>
    <w:rsid w:val="00842174"/>
    <w:rsid w:val="00842672"/>
    <w:rsid w:val="008429C2"/>
    <w:rsid w:val="00842FD3"/>
    <w:rsid w:val="008431AB"/>
    <w:rsid w:val="008443DD"/>
    <w:rsid w:val="008449AB"/>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A22"/>
    <w:rsid w:val="00906240"/>
    <w:rsid w:val="0090626C"/>
    <w:rsid w:val="00906E58"/>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635B"/>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601BF"/>
    <w:rsid w:val="00A6103F"/>
    <w:rsid w:val="00A6234E"/>
    <w:rsid w:val="00A6265B"/>
    <w:rsid w:val="00A626A5"/>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569"/>
    <w:rsid w:val="00AD46E3"/>
    <w:rsid w:val="00AD6527"/>
    <w:rsid w:val="00AD68F7"/>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E71"/>
    <w:rsid w:val="00B31EDD"/>
    <w:rsid w:val="00B32676"/>
    <w:rsid w:val="00B32FED"/>
    <w:rsid w:val="00B34540"/>
    <w:rsid w:val="00B34A9C"/>
    <w:rsid w:val="00B34B89"/>
    <w:rsid w:val="00B3532B"/>
    <w:rsid w:val="00B35411"/>
    <w:rsid w:val="00B35E01"/>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DBA"/>
    <w:rsid w:val="00CA7FD9"/>
    <w:rsid w:val="00CB0568"/>
    <w:rsid w:val="00CB176F"/>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F16"/>
    <w:rsid w:val="00CD37CA"/>
    <w:rsid w:val="00CD3850"/>
    <w:rsid w:val="00CD3BF4"/>
    <w:rsid w:val="00CD575E"/>
    <w:rsid w:val="00CD645B"/>
    <w:rsid w:val="00CD7006"/>
    <w:rsid w:val="00CE04D6"/>
    <w:rsid w:val="00CE1863"/>
    <w:rsid w:val="00CE1FE8"/>
    <w:rsid w:val="00CE20B2"/>
    <w:rsid w:val="00CE3320"/>
    <w:rsid w:val="00CE35E3"/>
    <w:rsid w:val="00CE4965"/>
    <w:rsid w:val="00CE4D20"/>
    <w:rsid w:val="00CE5A1A"/>
    <w:rsid w:val="00CE6D74"/>
    <w:rsid w:val="00CE6F1E"/>
    <w:rsid w:val="00CE7573"/>
    <w:rsid w:val="00CE7D1A"/>
    <w:rsid w:val="00CF1558"/>
    <w:rsid w:val="00CF1659"/>
    <w:rsid w:val="00CF2982"/>
    <w:rsid w:val="00CF2BED"/>
    <w:rsid w:val="00CF3E8E"/>
    <w:rsid w:val="00CF6A64"/>
    <w:rsid w:val="00CF70E1"/>
    <w:rsid w:val="00CF718E"/>
    <w:rsid w:val="00CF73D4"/>
    <w:rsid w:val="00CF775E"/>
    <w:rsid w:val="00CF7D0E"/>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315"/>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985"/>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6283"/>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rPr>
  </w:style>
  <w:style w:type="character" w:customStyle="1" w:styleId="216">
    <w:name w:val="заголовок 2 Знак1"/>
    <w:link w:val="2fc"/>
    <w:rsid w:val="00C43465"/>
    <w:rPr>
      <w:rFonts w:ascii="Times New Roman" w:eastAsia="Times New Roman" w:hAnsi="Times New Roman"/>
      <w:b/>
      <w:i/>
      <w:sz w:val="26"/>
      <w:lang/>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213006208"/>
        <c:axId val="213007744"/>
      </c:scatterChart>
      <c:valAx>
        <c:axId val="213006208"/>
        <c:scaling>
          <c:orientation val="minMax"/>
        </c:scaling>
        <c:axPos val="b"/>
        <c:majorGridlines>
          <c:spPr>
            <a:ln w="19050"/>
          </c:spPr>
        </c:majorGridlines>
        <c:minorGridlines/>
        <c:numFmt formatCode="General" sourceLinked="1"/>
        <c:tickLblPos val="nextTo"/>
        <c:spPr>
          <a:ln w="9525"/>
        </c:spPr>
        <c:crossAx val="213007744"/>
        <c:crosses val="autoZero"/>
        <c:crossBetween val="midCat"/>
      </c:valAx>
      <c:valAx>
        <c:axId val="213007744"/>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213006208"/>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213045632"/>
        <c:axId val="213047552"/>
      </c:lineChart>
      <c:catAx>
        <c:axId val="213045632"/>
        <c:scaling>
          <c:orientation val="minMax"/>
        </c:scaling>
        <c:axPos val="b"/>
        <c:majorGridlines/>
        <c:title>
          <c:tx>
            <c:strRef>
              <c:f>'Удельная стоимость'!$C$2:$C$3</c:f>
              <c:strCache>
                <c:ptCount val="1"/>
                <c:pt idx="0">
                  <c:v>Условный диаметр, мм</c:v>
                </c:pt>
              </c:strCache>
            </c:strRef>
          </c:tx>
        </c:title>
        <c:tickLblPos val="nextTo"/>
        <c:crossAx val="213047552"/>
        <c:crosses val="autoZero"/>
        <c:auto val="1"/>
        <c:lblAlgn val="ctr"/>
        <c:lblOffset val="100"/>
      </c:catAx>
      <c:valAx>
        <c:axId val="213047552"/>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213045632"/>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24EBD-59EB-4A5B-BD42-1929CC53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18310</Words>
  <Characters>104372</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122438</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2014-03-31T04:32:00Z</cp:lastPrinted>
  <dcterms:created xsi:type="dcterms:W3CDTF">2023-10-25T01:11:00Z</dcterms:created>
  <dcterms:modified xsi:type="dcterms:W3CDTF">2023-10-25T01:11:00Z</dcterms:modified>
</cp:coreProperties>
</file>