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8F" w:rsidRPr="009442FD" w:rsidRDefault="001F1187" w:rsidP="00A21B55">
      <w:pPr>
        <w:tabs>
          <w:tab w:val="left" w:pos="6096"/>
        </w:tabs>
        <w:ind w:left="5954"/>
        <w:jc w:val="right"/>
        <w:rPr>
          <w:bCs/>
          <w:sz w:val="26"/>
          <w:szCs w:val="26"/>
        </w:rPr>
      </w:pPr>
      <w:r w:rsidRPr="009442FD">
        <w:rPr>
          <w:bCs/>
          <w:sz w:val="26"/>
          <w:szCs w:val="26"/>
        </w:rPr>
        <w:t>УТВЕРЖДАЮ</w:t>
      </w:r>
    </w:p>
    <w:p w:rsidR="001F1187" w:rsidRDefault="00D626AF" w:rsidP="00A21B55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Председатель комитета по управлению</w:t>
      </w:r>
    </w:p>
    <w:p w:rsidR="00D626AF" w:rsidRDefault="00D626AF" w:rsidP="00A21B55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городским хозяйством, </w:t>
      </w:r>
      <w:r w:rsidR="00646797">
        <w:rPr>
          <w:rFonts w:cs="Times New Roman"/>
          <w:sz w:val="26"/>
          <w:szCs w:val="26"/>
        </w:rPr>
        <w:t xml:space="preserve">промышленностью, </w:t>
      </w:r>
      <w:r>
        <w:rPr>
          <w:rFonts w:cs="Times New Roman"/>
          <w:sz w:val="26"/>
          <w:szCs w:val="26"/>
        </w:rPr>
        <w:t>транспортом и</w:t>
      </w:r>
    </w:p>
    <w:p w:rsidR="00D626AF" w:rsidRPr="009442FD" w:rsidRDefault="00D626AF" w:rsidP="00A21B55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связью администрации города Заринск</w:t>
      </w:r>
    </w:p>
    <w:p w:rsidR="00002679" w:rsidRPr="00A21B55" w:rsidRDefault="00A21B55" w:rsidP="00A21B55">
      <w:pPr>
        <w:jc w:val="right"/>
        <w:rPr>
          <w:noProof/>
          <w:sz w:val="24"/>
          <w:szCs w:val="24"/>
        </w:rPr>
      </w:pPr>
      <w:r w:rsidRPr="009442FD">
        <w:rPr>
          <w:rFonts w:cs="Times New Roman"/>
          <w:sz w:val="26"/>
          <w:szCs w:val="26"/>
        </w:rPr>
        <w:t>_____________</w:t>
      </w:r>
      <w:r w:rsidR="00D626AF">
        <w:rPr>
          <w:rFonts w:cs="Times New Roman"/>
          <w:sz w:val="26"/>
          <w:szCs w:val="26"/>
        </w:rPr>
        <w:t>Федосов В. И.</w:t>
      </w:r>
    </w:p>
    <w:p w:rsidR="00002679" w:rsidRDefault="00002679" w:rsidP="004A57F0">
      <w:pPr>
        <w:spacing w:line="360" w:lineRule="auto"/>
        <w:jc w:val="center"/>
        <w:rPr>
          <w:noProof/>
          <w:sz w:val="24"/>
          <w:szCs w:val="24"/>
        </w:rPr>
      </w:pPr>
    </w:p>
    <w:p w:rsidR="00D626AF" w:rsidRDefault="00D626AF" w:rsidP="004A57F0">
      <w:pPr>
        <w:spacing w:line="360" w:lineRule="auto"/>
        <w:jc w:val="center"/>
        <w:rPr>
          <w:noProof/>
          <w:sz w:val="24"/>
          <w:szCs w:val="24"/>
        </w:rPr>
      </w:pPr>
    </w:p>
    <w:p w:rsidR="00D626AF" w:rsidRDefault="00D626AF" w:rsidP="004A57F0">
      <w:pPr>
        <w:spacing w:line="360" w:lineRule="auto"/>
        <w:jc w:val="center"/>
        <w:rPr>
          <w:noProof/>
          <w:sz w:val="24"/>
          <w:szCs w:val="24"/>
        </w:rPr>
      </w:pPr>
    </w:p>
    <w:p w:rsidR="009442FD" w:rsidRPr="00D626AF" w:rsidRDefault="00D626AF" w:rsidP="00D626AF">
      <w:pPr>
        <w:spacing w:line="360" w:lineRule="auto"/>
        <w:jc w:val="center"/>
        <w:rPr>
          <w:noProof/>
          <w:sz w:val="24"/>
          <w:szCs w:val="24"/>
        </w:rPr>
      </w:pPr>
      <w:r>
        <w:rPr>
          <w:bCs/>
          <w:noProof/>
          <w:sz w:val="26"/>
          <w:szCs w:val="26"/>
        </w:rPr>
        <w:drawing>
          <wp:inline distT="0" distB="0" distL="0" distR="0">
            <wp:extent cx="2254835" cy="2727960"/>
            <wp:effectExtent l="19050" t="0" r="0" b="0"/>
            <wp:docPr id="3" name="Рисунок 1" descr="C:\Users\Работяга\Desktop\Zarinsk_coat_of_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яга\Desktop\Zarinsk_coat_of_arm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1" cy="272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6AF" w:rsidRDefault="00036B7D" w:rsidP="00D626AF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 w:rsidRPr="00036B7D">
        <w:rPr>
          <w:rFonts w:cs="Times New Roman"/>
          <w:b/>
          <w:sz w:val="36"/>
          <w:szCs w:val="36"/>
        </w:rPr>
        <w:t>Схема водоснабжения и водоотведения</w:t>
      </w:r>
      <w:r w:rsidR="00D626AF">
        <w:rPr>
          <w:rFonts w:cs="Times New Roman"/>
          <w:b/>
          <w:sz w:val="36"/>
          <w:szCs w:val="36"/>
        </w:rPr>
        <w:t xml:space="preserve"> муниципального</w:t>
      </w:r>
    </w:p>
    <w:p w:rsidR="002E5C45" w:rsidRPr="00953F48" w:rsidRDefault="00D626AF" w:rsidP="00D626AF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образования город Заринск Алтайского края</w:t>
      </w:r>
      <w:r w:rsidR="00036B7D" w:rsidRPr="00036B7D">
        <w:rPr>
          <w:rFonts w:cs="Times New Roman"/>
          <w:b/>
          <w:sz w:val="36"/>
          <w:szCs w:val="36"/>
        </w:rPr>
        <w:t xml:space="preserve"> </w:t>
      </w:r>
      <w:r w:rsidR="00036B7D" w:rsidRPr="00953F48">
        <w:rPr>
          <w:rFonts w:cs="Times New Roman"/>
          <w:b/>
          <w:sz w:val="36"/>
          <w:szCs w:val="36"/>
        </w:rPr>
        <w:t xml:space="preserve"> </w:t>
      </w:r>
    </w:p>
    <w:p w:rsidR="00036B7D" w:rsidRDefault="006A0F14" w:rsidP="002E5C45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на перспективу до 2026</w:t>
      </w:r>
      <w:r w:rsidR="002E5C45" w:rsidRPr="00953F48">
        <w:rPr>
          <w:rFonts w:cs="Times New Roman"/>
          <w:b/>
          <w:sz w:val="36"/>
          <w:szCs w:val="36"/>
        </w:rPr>
        <w:t xml:space="preserve"> г.</w:t>
      </w:r>
    </w:p>
    <w:p w:rsidR="007E5318" w:rsidRDefault="007E5318" w:rsidP="00036B7D">
      <w:pPr>
        <w:spacing w:line="240" w:lineRule="auto"/>
        <w:jc w:val="center"/>
        <w:rPr>
          <w:rFonts w:cs="Times New Roman"/>
          <w:b/>
          <w:sz w:val="36"/>
          <w:szCs w:val="36"/>
        </w:rPr>
      </w:pPr>
    </w:p>
    <w:p w:rsidR="007E5318" w:rsidRPr="00036B7D" w:rsidRDefault="007E5318" w:rsidP="00036B7D">
      <w:pPr>
        <w:spacing w:line="240" w:lineRule="auto"/>
        <w:jc w:val="center"/>
        <w:rPr>
          <w:rFonts w:cs="Times New Roman"/>
          <w:b/>
          <w:sz w:val="36"/>
          <w:szCs w:val="36"/>
        </w:rPr>
      </w:pPr>
    </w:p>
    <w:p w:rsidR="001F1187" w:rsidRDefault="001F1187" w:rsidP="004A57F0">
      <w:pPr>
        <w:spacing w:line="360" w:lineRule="auto"/>
        <w:jc w:val="center"/>
        <w:rPr>
          <w:b/>
          <w:sz w:val="36"/>
          <w:szCs w:val="36"/>
        </w:rPr>
      </w:pPr>
    </w:p>
    <w:p w:rsidR="000004F0" w:rsidRPr="006318A6" w:rsidRDefault="000004F0" w:rsidP="004A57F0">
      <w:pPr>
        <w:spacing w:line="360" w:lineRule="auto"/>
        <w:jc w:val="center"/>
        <w:rPr>
          <w:b/>
          <w:sz w:val="36"/>
          <w:szCs w:val="36"/>
        </w:rPr>
      </w:pPr>
    </w:p>
    <w:p w:rsidR="00953F48" w:rsidRPr="00953F48" w:rsidRDefault="007E5318" w:rsidP="00953F48">
      <w:pPr>
        <w:jc w:val="right"/>
        <w:rPr>
          <w:sz w:val="24"/>
          <w:szCs w:val="24"/>
        </w:rPr>
      </w:pPr>
      <w:r w:rsidRPr="006D42CB">
        <w:rPr>
          <w:rFonts w:cs="Times New Roman"/>
          <w:sz w:val="24"/>
          <w:szCs w:val="24"/>
        </w:rPr>
        <w:t xml:space="preserve">       </w:t>
      </w:r>
      <w:r w:rsidRPr="002549B9">
        <w:rPr>
          <w:rFonts w:cs="Times New Roman"/>
          <w:sz w:val="26"/>
          <w:szCs w:val="26"/>
        </w:rPr>
        <w:t xml:space="preserve"> </w:t>
      </w:r>
      <w:r w:rsidR="00953F48" w:rsidRPr="00953F48">
        <w:rPr>
          <w:sz w:val="24"/>
          <w:szCs w:val="24"/>
        </w:rPr>
        <w:t>Генеральный директор</w:t>
      </w:r>
    </w:p>
    <w:p w:rsidR="00953F48" w:rsidRPr="00953F48" w:rsidRDefault="00953F48" w:rsidP="00953F48">
      <w:pPr>
        <w:jc w:val="right"/>
        <w:rPr>
          <w:sz w:val="24"/>
          <w:szCs w:val="24"/>
        </w:rPr>
      </w:pPr>
      <w:r w:rsidRPr="00953F48">
        <w:rPr>
          <w:sz w:val="24"/>
          <w:szCs w:val="24"/>
        </w:rPr>
        <w:t>ООО «ЭНЕРГОПРОЕКТ»</w:t>
      </w:r>
    </w:p>
    <w:p w:rsidR="009046E6" w:rsidRDefault="009442FD" w:rsidP="00953F48">
      <w:pPr>
        <w:jc w:val="right"/>
        <w:rPr>
          <w:sz w:val="26"/>
          <w:szCs w:val="26"/>
        </w:rPr>
      </w:pPr>
      <w:r w:rsidRPr="00416778">
        <w:rPr>
          <w:sz w:val="24"/>
          <w:szCs w:val="24"/>
        </w:rPr>
        <w:t xml:space="preserve">______________ </w:t>
      </w:r>
      <w:r w:rsidR="00953F48">
        <w:rPr>
          <w:sz w:val="24"/>
          <w:szCs w:val="24"/>
        </w:rPr>
        <w:t>Никиши</w:t>
      </w:r>
      <w:r w:rsidR="00953F48" w:rsidRPr="00953F48">
        <w:rPr>
          <w:sz w:val="24"/>
          <w:szCs w:val="24"/>
        </w:rPr>
        <w:t xml:space="preserve">н </w:t>
      </w:r>
      <w:r w:rsidR="00953F48">
        <w:rPr>
          <w:sz w:val="24"/>
          <w:szCs w:val="24"/>
        </w:rPr>
        <w:t>Е. А.</w:t>
      </w:r>
    </w:p>
    <w:p w:rsidR="009046E6" w:rsidRDefault="009046E6" w:rsidP="009046E6">
      <w:pPr>
        <w:jc w:val="center"/>
        <w:rPr>
          <w:sz w:val="26"/>
          <w:szCs w:val="26"/>
        </w:rPr>
      </w:pPr>
    </w:p>
    <w:p w:rsidR="009046E6" w:rsidRDefault="009046E6" w:rsidP="00D626AF">
      <w:pPr>
        <w:rPr>
          <w:sz w:val="26"/>
          <w:szCs w:val="26"/>
        </w:rPr>
      </w:pPr>
    </w:p>
    <w:p w:rsidR="000004F0" w:rsidRDefault="000004F0" w:rsidP="009046E6">
      <w:pPr>
        <w:jc w:val="center"/>
        <w:rPr>
          <w:sz w:val="26"/>
          <w:szCs w:val="26"/>
        </w:rPr>
      </w:pPr>
    </w:p>
    <w:p w:rsidR="000004F0" w:rsidRDefault="000004F0" w:rsidP="009046E6">
      <w:pPr>
        <w:jc w:val="center"/>
        <w:rPr>
          <w:sz w:val="26"/>
          <w:szCs w:val="26"/>
        </w:rPr>
      </w:pPr>
    </w:p>
    <w:p w:rsidR="00D626AF" w:rsidRDefault="00D626AF" w:rsidP="009046E6">
      <w:pPr>
        <w:jc w:val="center"/>
        <w:rPr>
          <w:sz w:val="26"/>
          <w:szCs w:val="26"/>
        </w:rPr>
      </w:pPr>
    </w:p>
    <w:p w:rsidR="00D626AF" w:rsidRDefault="00D626AF" w:rsidP="009046E6">
      <w:pPr>
        <w:jc w:val="center"/>
        <w:rPr>
          <w:sz w:val="26"/>
          <w:szCs w:val="26"/>
        </w:rPr>
      </w:pPr>
    </w:p>
    <w:p w:rsidR="009046E6" w:rsidRDefault="009046E6" w:rsidP="009046E6">
      <w:pPr>
        <w:jc w:val="center"/>
        <w:rPr>
          <w:sz w:val="26"/>
          <w:szCs w:val="26"/>
        </w:rPr>
      </w:pPr>
    </w:p>
    <w:p w:rsidR="009046E6" w:rsidRDefault="009046E6" w:rsidP="009046E6">
      <w:pPr>
        <w:jc w:val="center"/>
        <w:rPr>
          <w:sz w:val="26"/>
          <w:szCs w:val="26"/>
        </w:rPr>
      </w:pPr>
    </w:p>
    <w:p w:rsidR="00E9773E" w:rsidRDefault="00A86754" w:rsidP="00D626AF">
      <w:pPr>
        <w:jc w:val="center"/>
        <w:rPr>
          <w:sz w:val="26"/>
          <w:szCs w:val="26"/>
        </w:rPr>
      </w:pPr>
      <w:r w:rsidRPr="002549B9">
        <w:rPr>
          <w:sz w:val="26"/>
          <w:szCs w:val="26"/>
        </w:rPr>
        <w:t xml:space="preserve">г. </w:t>
      </w:r>
      <w:r w:rsidR="00941B53" w:rsidRPr="000004F0">
        <w:rPr>
          <w:sz w:val="26"/>
          <w:szCs w:val="26"/>
        </w:rPr>
        <w:t>Ульяновск</w:t>
      </w:r>
      <w:r w:rsidR="001F1187" w:rsidRPr="000004F0">
        <w:rPr>
          <w:sz w:val="26"/>
          <w:szCs w:val="26"/>
        </w:rPr>
        <w:t>, 201</w:t>
      </w:r>
      <w:r w:rsidR="005F2B2D">
        <w:rPr>
          <w:sz w:val="26"/>
          <w:szCs w:val="26"/>
        </w:rPr>
        <w:t>6</w:t>
      </w:r>
    </w:p>
    <w:p w:rsidR="00E9773E" w:rsidRPr="002549B9" w:rsidRDefault="00E9773E" w:rsidP="009046E6">
      <w:pPr>
        <w:jc w:val="center"/>
        <w:rPr>
          <w:sz w:val="26"/>
          <w:szCs w:val="26"/>
        </w:rPr>
      </w:pPr>
    </w:p>
    <w:p w:rsidR="0049548F" w:rsidRPr="00E9773E" w:rsidRDefault="0014755D">
      <w:pPr>
        <w:pStyle w:val="a5"/>
        <w:spacing w:before="0" w:line="360" w:lineRule="auto"/>
        <w:rPr>
          <w:color w:val="FF0000"/>
        </w:rPr>
      </w:pPr>
      <w:r>
        <w:rPr>
          <w:color w:val="auto"/>
        </w:rPr>
        <w:lastRenderedPageBreak/>
        <w:t>ОГЛАВЛЕНИЕ</w:t>
      </w:r>
      <w:r w:rsidR="00E9773E">
        <w:rPr>
          <w:color w:val="auto"/>
        </w:rPr>
        <w:t xml:space="preserve"> </w:t>
      </w:r>
    </w:p>
    <w:p w:rsidR="006173ED" w:rsidRDefault="006A313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highlight w:val="yellow"/>
        </w:rPr>
        <w:fldChar w:fldCharType="begin"/>
      </w:r>
      <w:r w:rsidR="00447FBC"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455411488" w:history="1">
        <w:r w:rsidR="006173ED" w:rsidRPr="00D01C4F">
          <w:rPr>
            <w:rStyle w:val="a6"/>
          </w:rPr>
          <w:t>Введение</w:t>
        </w:r>
        <w:r w:rsidR="006173ED">
          <w:rPr>
            <w:webHidden/>
          </w:rPr>
          <w:tab/>
        </w:r>
        <w:r w:rsidR="006173ED">
          <w:rPr>
            <w:webHidden/>
          </w:rPr>
          <w:fldChar w:fldCharType="begin"/>
        </w:r>
        <w:r w:rsidR="006173ED">
          <w:rPr>
            <w:webHidden/>
          </w:rPr>
          <w:instrText xml:space="preserve"> PAGEREF _Toc455411488 \h </w:instrText>
        </w:r>
        <w:r w:rsidR="006173ED">
          <w:rPr>
            <w:webHidden/>
          </w:rPr>
        </w:r>
        <w:r w:rsidR="006173ED">
          <w:rPr>
            <w:webHidden/>
          </w:rPr>
          <w:fldChar w:fldCharType="separate"/>
        </w:r>
        <w:r w:rsidR="00B54984">
          <w:rPr>
            <w:webHidden/>
          </w:rPr>
          <w:t>7</w:t>
        </w:r>
        <w:r w:rsidR="006173ED">
          <w:rPr>
            <w:webHidden/>
          </w:rPr>
          <w:fldChar w:fldCharType="end"/>
        </w:r>
      </w:hyperlink>
    </w:p>
    <w:p w:rsidR="006173ED" w:rsidRDefault="00F931D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55411489" w:history="1">
        <w:r w:rsidR="006173ED" w:rsidRPr="00D01C4F">
          <w:rPr>
            <w:rStyle w:val="a6"/>
          </w:rPr>
          <w:t>Глава 1. Краткое описание</w:t>
        </w:r>
        <w:r w:rsidR="006173ED">
          <w:rPr>
            <w:webHidden/>
          </w:rPr>
          <w:tab/>
        </w:r>
        <w:r w:rsidR="006173ED">
          <w:rPr>
            <w:webHidden/>
          </w:rPr>
          <w:fldChar w:fldCharType="begin"/>
        </w:r>
        <w:r w:rsidR="006173ED">
          <w:rPr>
            <w:webHidden/>
          </w:rPr>
          <w:instrText xml:space="preserve"> PAGEREF _Toc455411489 \h </w:instrText>
        </w:r>
        <w:r w:rsidR="006173ED">
          <w:rPr>
            <w:webHidden/>
          </w:rPr>
        </w:r>
        <w:r w:rsidR="006173ED">
          <w:rPr>
            <w:webHidden/>
          </w:rPr>
          <w:fldChar w:fldCharType="separate"/>
        </w:r>
        <w:r w:rsidR="00B54984">
          <w:rPr>
            <w:webHidden/>
          </w:rPr>
          <w:t>11</w:t>
        </w:r>
        <w:r w:rsidR="006173ED">
          <w:rPr>
            <w:webHidden/>
          </w:rPr>
          <w:fldChar w:fldCharType="end"/>
        </w:r>
      </w:hyperlink>
    </w:p>
    <w:p w:rsidR="006173ED" w:rsidRDefault="00F931D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55411490" w:history="1">
        <w:r w:rsidR="006173ED" w:rsidRPr="00D01C4F">
          <w:rPr>
            <w:rStyle w:val="a6"/>
            <w:iCs/>
          </w:rPr>
          <w:t>Глава 2. Схема водоснабжения МО г. Заринск</w:t>
        </w:r>
        <w:r w:rsidR="006173ED">
          <w:rPr>
            <w:webHidden/>
          </w:rPr>
          <w:tab/>
        </w:r>
        <w:r w:rsidR="006173ED">
          <w:rPr>
            <w:webHidden/>
          </w:rPr>
          <w:fldChar w:fldCharType="begin"/>
        </w:r>
        <w:r w:rsidR="006173ED">
          <w:rPr>
            <w:webHidden/>
          </w:rPr>
          <w:instrText xml:space="preserve"> PAGEREF _Toc455411490 \h </w:instrText>
        </w:r>
        <w:r w:rsidR="006173ED">
          <w:rPr>
            <w:webHidden/>
          </w:rPr>
        </w:r>
        <w:r w:rsidR="006173ED">
          <w:rPr>
            <w:webHidden/>
          </w:rPr>
          <w:fldChar w:fldCharType="separate"/>
        </w:r>
        <w:r w:rsidR="00B54984">
          <w:rPr>
            <w:webHidden/>
          </w:rPr>
          <w:t>12</w:t>
        </w:r>
        <w:r w:rsidR="006173ED">
          <w:rPr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1" w:history="1">
        <w:r w:rsidR="006173ED" w:rsidRPr="00D01C4F">
          <w:rPr>
            <w:rStyle w:val="a6"/>
            <w:noProof/>
          </w:rPr>
          <w:t>2.1. Технико-экономическое состояние централизованных систем водоснабжения МО г. Заринск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12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2" w:history="1">
        <w:r w:rsidR="006173ED" w:rsidRPr="00D01C4F">
          <w:rPr>
            <w:rStyle w:val="a6"/>
            <w:noProof/>
          </w:rPr>
          <w:t>2.1.1. Описание системы и структуры водоснабжения МО г. Заринск и деление территории МО г. Заринск на эксплуатационные зоны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12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3" w:history="1">
        <w:r w:rsidR="006173ED" w:rsidRPr="00D01C4F">
          <w:rPr>
            <w:rStyle w:val="a6"/>
            <w:noProof/>
          </w:rPr>
          <w:t>2.1.2. Описание территорий МО г. Заринск, не охваченных централизованными системами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15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4" w:history="1">
        <w:r w:rsidR="006173ED" w:rsidRPr="00D01C4F">
          <w:rPr>
            <w:rStyle w:val="a6"/>
            <w:noProof/>
          </w:rPr>
          <w:t>2.1.3.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16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5" w:history="1">
        <w:r w:rsidR="006173ED" w:rsidRPr="00D01C4F">
          <w:rPr>
            <w:rStyle w:val="a6"/>
            <w:noProof/>
          </w:rPr>
          <w:t>2.1.4. Описание результатов технического обследования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16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6" w:history="1">
        <w:r w:rsidR="006173ED" w:rsidRPr="00D01C4F">
          <w:rPr>
            <w:rStyle w:val="a6"/>
            <w:noProof/>
          </w:rPr>
          <w:t>2.1.5.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7" w:history="1">
        <w:r w:rsidR="006173ED" w:rsidRPr="00D01C4F">
          <w:rPr>
            <w:rStyle w:val="a6"/>
            <w:noProof/>
          </w:rPr>
          <w:t>2.2.  Направления развития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8" w:history="1">
        <w:r w:rsidR="006173ED" w:rsidRPr="00D01C4F">
          <w:rPr>
            <w:rStyle w:val="a6"/>
            <w:noProof/>
          </w:rPr>
          <w:t>2.2.1. Основные направления, принципы, задачи и целевые показатели развития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499" w:history="1">
        <w:r w:rsidR="006173ED" w:rsidRPr="00D01C4F">
          <w:rPr>
            <w:rStyle w:val="a6"/>
            <w:noProof/>
          </w:rPr>
          <w:t>2.2.2. Различные сценарии развития централизованных систем водоснабжения в зависимости от различных сценариев развития МО г. Заринск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_Toc455411499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0" w:history="1">
        <w:r w:rsidR="006173ED" w:rsidRPr="00D01C4F">
          <w:rPr>
            <w:rStyle w:val="a6"/>
            <w:noProof/>
          </w:rPr>
          <w:t>2.3. Баланс водоснабжения и потребления питьевой воды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1" w:history="1">
        <w:r w:rsidR="006173ED" w:rsidRPr="00D01C4F">
          <w:rPr>
            <w:rStyle w:val="a6"/>
            <w:noProof/>
          </w:rPr>
          <w:t>2.3.1.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28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2" w:history="1">
        <w:r w:rsidR="006173ED" w:rsidRPr="00D01C4F">
          <w:rPr>
            <w:rStyle w:val="a6"/>
            <w:noProof/>
          </w:rPr>
          <w:t>2.3.2. Территориальный баланс подачи питьевой воды по технологическим зонам водоснабжения (годовой и в сутки максимального водопотребления)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30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3" w:history="1">
        <w:r w:rsidR="006173ED" w:rsidRPr="00D01C4F">
          <w:rPr>
            <w:rStyle w:val="a6"/>
            <w:noProof/>
          </w:rPr>
          <w:t>2.3.3.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г. Заринск (пожаротушение, полив и др.)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4" w:history="1">
        <w:r w:rsidR="006173ED" w:rsidRPr="00D01C4F">
          <w:rPr>
            <w:rStyle w:val="a6"/>
            <w:noProof/>
          </w:rPr>
          <w:t>2.3.4.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5" w:history="1">
        <w:r w:rsidR="006173ED" w:rsidRPr="00D01C4F">
          <w:rPr>
            <w:rStyle w:val="a6"/>
            <w:noProof/>
          </w:rPr>
          <w:t>2.3.5. Описание существующей системы коммерческого учета горячей, питьевой воды и планов по установке приборов учета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6" w:history="1">
        <w:r w:rsidR="006173ED" w:rsidRPr="00D01C4F">
          <w:rPr>
            <w:rStyle w:val="a6"/>
            <w:noProof/>
          </w:rPr>
          <w:t>2.3.7. Прогнозные балансы потребления горячей, питьевой, технической воды на срок 10 лет с учетом различных сценариев развития МО г. Заринск, рассчитанные на основании расхода горячей, питьевой, технической воды в соответствии со СП 31.13330.2012 и СП 30.13330.2012,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34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7" w:history="1">
        <w:r w:rsidR="006173ED" w:rsidRPr="00D01C4F">
          <w:rPr>
            <w:rStyle w:val="a6"/>
            <w:noProof/>
          </w:rPr>
          <w:t>2.3.8. Сведения о фактическом и ожидаемом потреблении питьевой, технической воды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34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8" w:history="1">
        <w:r w:rsidR="006173ED" w:rsidRPr="00D01C4F">
          <w:rPr>
            <w:rStyle w:val="a6"/>
            <w:noProof/>
          </w:rPr>
          <w:t>2.3.9. Описание территориальной структуры потребления питьевой воды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09" w:history="1">
        <w:r w:rsidR="006173ED" w:rsidRPr="00D01C4F">
          <w:rPr>
            <w:rStyle w:val="a6"/>
            <w:noProof/>
          </w:rPr>
          <w:t>2.3.10.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технической воды абонентами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_Toc455411509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0" w:history="1">
        <w:r w:rsidR="006173ED" w:rsidRPr="00D01C4F">
          <w:rPr>
            <w:rStyle w:val="a6"/>
            <w:noProof/>
          </w:rPr>
          <w:t>2.3.11. Сведения о фактических и планируемых потерях питьевой, технической воды при ее транспортировке (годовые, среднесуточные значения)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1" w:history="1">
        <w:r w:rsidR="006173ED" w:rsidRPr="00D01C4F">
          <w:rPr>
            <w:rStyle w:val="a6"/>
            <w:noProof/>
          </w:rPr>
          <w:t>2.3.12.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2" w:history="1">
        <w:r w:rsidR="006173ED" w:rsidRPr="00D01C4F">
          <w:rPr>
            <w:rStyle w:val="a6"/>
            <w:noProof/>
          </w:rPr>
          <w:t>2.3.13.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3" w:history="1">
        <w:r w:rsidR="006173ED" w:rsidRPr="00D01C4F">
          <w:rPr>
            <w:rStyle w:val="a6"/>
            <w:noProof/>
          </w:rPr>
          <w:t>2.4. Предложения по строительству, реконструкции и модернизации объектов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4" w:history="1">
        <w:r w:rsidR="006173ED" w:rsidRPr="00D01C4F">
          <w:rPr>
            <w:rStyle w:val="a6"/>
            <w:noProof/>
          </w:rPr>
          <w:t>2.4.1. Перечень основных мероприятий по реализации схем водоснабжения с разбивкой по годам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5" w:history="1">
        <w:r w:rsidR="006173ED" w:rsidRPr="00D01C4F">
          <w:rPr>
            <w:rStyle w:val="a6"/>
            <w:noProof/>
          </w:rPr>
          <w:t xml:space="preserve">2.4.2.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</w:t>
        </w:r>
        <w:r w:rsidR="006173ED" w:rsidRPr="00D01C4F">
          <w:rPr>
            <w:rStyle w:val="a6"/>
            <w:noProof/>
          </w:rPr>
          <w:lastRenderedPageBreak/>
          <w:t>результате реализации мероприятий, предусмотренных схемами водоснабжения и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39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6" w:history="1">
        <w:r w:rsidR="006173ED" w:rsidRPr="00D01C4F">
          <w:rPr>
            <w:rStyle w:val="a6"/>
            <w:noProof/>
          </w:rPr>
          <w:t>2.4.3. Сведения о вновь строящихся, реконструируемых и предлагаемых к выводу из эксплуатации объектах системы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40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7" w:history="1">
        <w:r w:rsidR="006173ED" w:rsidRPr="00D01C4F">
          <w:rPr>
            <w:rStyle w:val="a6"/>
            <w:noProof/>
          </w:rPr>
  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40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8" w:history="1">
        <w:r w:rsidR="006173ED" w:rsidRPr="00D01C4F">
          <w:rPr>
            <w:rStyle w:val="a6"/>
            <w:noProof/>
          </w:rPr>
          <w:t>2.4.5.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19" w:history="1">
        <w:r w:rsidR="006173ED" w:rsidRPr="00D01C4F">
          <w:rPr>
            <w:rStyle w:val="a6"/>
            <w:noProof/>
          </w:rPr>
          <w:t>2.4.6. Описание вариантов маршрутов прохождения трубопроводов (трасс) по территории МО г. Заринск и их обоснование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_Toc455411519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0" w:history="1">
        <w:r w:rsidR="006173ED" w:rsidRPr="00D01C4F">
          <w:rPr>
            <w:rStyle w:val="a6"/>
            <w:noProof/>
          </w:rPr>
          <w:t>2.4.7. Рекомендации о месте размещения насосных станций, водонапорных башен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1" w:history="1">
        <w:r w:rsidR="006173ED" w:rsidRPr="00D01C4F">
          <w:rPr>
            <w:rStyle w:val="a6"/>
            <w:noProof/>
          </w:rPr>
          <w:t>2.4.8. Границы планируемых зон размещения объектов централизованных систем горячего водоснабжения, холодного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2" w:history="1">
        <w:r w:rsidR="006173ED" w:rsidRPr="00D01C4F">
          <w:rPr>
            <w:rStyle w:val="a6"/>
            <w:noProof/>
          </w:rPr>
          <w:t>2.4.9. 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3" w:history="1">
        <w:r w:rsidR="006173ED" w:rsidRPr="00D01C4F">
          <w:rPr>
            <w:rStyle w:val="a6"/>
            <w:noProof/>
          </w:rPr>
          <w:t>2.5.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4" w:history="1">
        <w:r w:rsidR="006173ED" w:rsidRPr="00D01C4F">
          <w:rPr>
            <w:rStyle w:val="a6"/>
            <w:noProof/>
          </w:rPr>
          <w:t>2.5.1.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5" w:history="1">
        <w:r w:rsidR="006173ED" w:rsidRPr="00D01C4F">
          <w:rPr>
            <w:rStyle w:val="a6"/>
            <w:noProof/>
          </w:rPr>
          <w:t>2.5.2.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6" w:history="1">
        <w:r w:rsidR="006173ED" w:rsidRPr="00D01C4F">
          <w:rPr>
            <w:rStyle w:val="a6"/>
            <w:noProof/>
          </w:rPr>
          <w:t>2.6.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7" w:history="1">
        <w:r w:rsidR="006173ED" w:rsidRPr="00D01C4F">
          <w:rPr>
            <w:rStyle w:val="a6"/>
            <w:noProof/>
          </w:rPr>
          <w:t>2.7. Целевые показатели развития централизованных систем водоснабжения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46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28" w:history="1">
        <w:r w:rsidR="006173ED" w:rsidRPr="00D01C4F">
          <w:rPr>
            <w:rStyle w:val="a6"/>
            <w:noProof/>
          </w:rPr>
          <w:t>2.8.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_Toc455411528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55411529" w:history="1">
        <w:r w:rsidR="006173ED" w:rsidRPr="00D01C4F">
          <w:rPr>
            <w:rStyle w:val="a6"/>
          </w:rPr>
          <w:t>Глава 3. Схема водоотведения МО г. Заринск</w:t>
        </w:r>
        <w:r w:rsidR="006173ED">
          <w:rPr>
            <w:webHidden/>
          </w:rPr>
          <w:tab/>
        </w:r>
        <w:r w:rsidR="006173ED">
          <w:rPr>
            <w:webHidden/>
          </w:rPr>
          <w:fldChar w:fldCharType="begin"/>
        </w:r>
        <w:r w:rsidR="006173ED">
          <w:rPr>
            <w:webHidden/>
          </w:rPr>
          <w:instrText xml:space="preserve"> PAGEREF _Toc455411529 \h </w:instrText>
        </w:r>
        <w:r w:rsidR="006173ED">
          <w:rPr>
            <w:webHidden/>
          </w:rPr>
        </w:r>
        <w:r w:rsidR="006173ED">
          <w:rPr>
            <w:webHidden/>
          </w:rPr>
          <w:fldChar w:fldCharType="separate"/>
        </w:r>
        <w:r w:rsidR="00B54984">
          <w:rPr>
            <w:webHidden/>
          </w:rPr>
          <w:t>49</w:t>
        </w:r>
        <w:r w:rsidR="006173ED">
          <w:rPr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0" w:history="1">
        <w:r w:rsidR="006173ED" w:rsidRPr="00D01C4F">
          <w:rPr>
            <w:rStyle w:val="a6"/>
            <w:noProof/>
          </w:rPr>
          <w:t>3.1. Существующее положение в сфере водоотведения МО г. Заринск.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1" w:history="1">
        <w:r w:rsidR="006173ED" w:rsidRPr="00D01C4F">
          <w:rPr>
            <w:rStyle w:val="a6"/>
            <w:noProof/>
          </w:rPr>
          <w:t>3.1.1. Описание структуры системы сбора, очистки и отведения сточных вод на территории МО г. Заринск и деление территории МО г. Заринск на эксплуатационные зоны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49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2" w:history="1">
        <w:r w:rsidR="006173ED" w:rsidRPr="00D01C4F">
          <w:rPr>
            <w:rStyle w:val="a6"/>
            <w:noProof/>
          </w:rPr>
          <w:t xml:space="preserve">3.1.3 Описание технологических зон водоотведения, зон централизованного и нецентрализованного водоотведения (территорий, на которых водоотведение </w:t>
        </w:r>
        <w:r w:rsidR="006173ED" w:rsidRPr="00D01C4F">
          <w:rPr>
            <w:rStyle w:val="a6"/>
            <w:noProof/>
          </w:rPr>
          <w:lastRenderedPageBreak/>
          <w:t>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3" w:history="1">
        <w:r w:rsidR="006173ED" w:rsidRPr="00D01C4F">
          <w:rPr>
            <w:rStyle w:val="a6"/>
            <w:noProof/>
          </w:rPr>
          <w:t>3.1.4.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4" w:history="1">
        <w:r w:rsidR="006173ED" w:rsidRPr="00D01C4F">
          <w:rPr>
            <w:rStyle w:val="a6"/>
            <w:noProof/>
          </w:rPr>
          <w:t>3.1.5.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5" w:history="1">
        <w:r w:rsidR="006173ED" w:rsidRPr="00D01C4F">
          <w:rPr>
            <w:rStyle w:val="a6"/>
            <w:noProof/>
          </w:rPr>
          <w:t>3.1.6. Оценка безопасности и надежности объектов централизованной системы водоотведения и их управляемости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54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6" w:history="1">
        <w:r w:rsidR="006173ED" w:rsidRPr="00D01C4F">
          <w:rPr>
            <w:rStyle w:val="a6"/>
            <w:noProof/>
          </w:rPr>
          <w:t>3.1.7. Оценка воздействия сбросов сточных вод через централизованную систему водоотведения на окружающую среду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7" w:history="1">
        <w:r w:rsidR="006173ED" w:rsidRPr="00D01C4F">
          <w:rPr>
            <w:rStyle w:val="a6"/>
            <w:noProof/>
          </w:rPr>
          <w:t>3.2. Балансы сточных вод в системе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8" w:history="1">
        <w:r w:rsidR="006173ED" w:rsidRPr="00D01C4F">
          <w:rPr>
            <w:rStyle w:val="a6"/>
            <w:noProof/>
          </w:rPr>
          <w:t>3.2.1. 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39" w:history="1">
        <w:r w:rsidR="006173ED" w:rsidRPr="00D01C4F">
          <w:rPr>
            <w:rStyle w:val="a6"/>
            <w:noProof/>
          </w:rPr>
          <w:t>3.2.2.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_Toc455411539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0" w:history="1">
        <w:r w:rsidR="006173ED" w:rsidRPr="00D01C4F">
          <w:rPr>
            <w:rStyle w:val="a6"/>
            <w:noProof/>
          </w:rPr>
          <w:t>3.2.3.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1" w:history="1">
        <w:r w:rsidR="006173ED" w:rsidRPr="00D01C4F">
          <w:rPr>
            <w:rStyle w:val="a6"/>
            <w:noProof/>
          </w:rPr>
          <w:t>3.2.4.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МО г. Заринск с выделением зон дефицитов и резервов производственных мощностей.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2" w:history="1">
        <w:r w:rsidR="006173ED" w:rsidRPr="00D01C4F">
          <w:rPr>
            <w:rStyle w:val="a6"/>
            <w:noProof/>
          </w:rPr>
          <w:t>3.2.5.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МО г. Заринск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3" w:history="1">
        <w:r w:rsidR="006173ED" w:rsidRPr="00D01C4F">
          <w:rPr>
            <w:rStyle w:val="a6"/>
            <w:noProof/>
          </w:rPr>
          <w:t>3.3. Прогноз объема сточных вод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4" w:history="1">
        <w:r w:rsidR="006173ED" w:rsidRPr="00D01C4F">
          <w:rPr>
            <w:rStyle w:val="a6"/>
            <w:noProof/>
          </w:rPr>
          <w:t>3.3.1. Сведения о фактическом и ожидаемом поступлении сточных вод в централизованную систему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59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5" w:history="1">
        <w:r w:rsidR="006173ED" w:rsidRPr="00D01C4F">
          <w:rPr>
            <w:rStyle w:val="a6"/>
            <w:noProof/>
          </w:rPr>
          <w:t>3.3.2. Описание структуры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60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6" w:history="1">
        <w:r w:rsidR="006173ED" w:rsidRPr="00D01C4F">
          <w:rPr>
            <w:rStyle w:val="a6"/>
            <w:noProof/>
          </w:rPr>
          <w:t>3.3.3.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60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7" w:history="1">
        <w:r w:rsidR="006173ED" w:rsidRPr="00D01C4F">
          <w:rPr>
            <w:rStyle w:val="a6"/>
            <w:noProof/>
          </w:rPr>
          <w:t>3.3.4. Результаты анализа гидравлических режимов и режимов работы элементов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8" w:history="1">
        <w:r w:rsidR="006173ED" w:rsidRPr="00D01C4F">
          <w:rPr>
            <w:rStyle w:val="a6"/>
            <w:noProof/>
          </w:rPr>
          <w:t>3.3.5. 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49" w:history="1">
        <w:r w:rsidR="006173ED" w:rsidRPr="00D01C4F">
          <w:rPr>
            <w:rStyle w:val="a6"/>
            <w:noProof/>
          </w:rPr>
          <w:t>3.4.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_Toc455411549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0" w:history="1">
        <w:r w:rsidR="006173ED" w:rsidRPr="00D01C4F">
          <w:rPr>
            <w:rStyle w:val="a6"/>
            <w:noProof/>
          </w:rPr>
          <w:t>3.4.1. Основные направления, принципы, задачи и целевые показатели развития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1" w:history="1">
        <w:r w:rsidR="006173ED" w:rsidRPr="00D01C4F">
          <w:rPr>
            <w:rStyle w:val="a6"/>
            <w:noProof/>
          </w:rPr>
          <w:t>3.4.2.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62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2" w:history="1">
        <w:r w:rsidR="006173ED" w:rsidRPr="00D01C4F">
          <w:rPr>
            <w:rStyle w:val="a6"/>
            <w:noProof/>
          </w:rPr>
          <w:t>3.4.3. Технические обоснования основных мероприятий по реализации схем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3" w:history="1">
        <w:r w:rsidR="006173ED" w:rsidRPr="00D01C4F">
          <w:rPr>
            <w:rStyle w:val="a6"/>
            <w:noProof/>
          </w:rPr>
          <w:t>3.4.4. 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4" w:history="1">
        <w:r w:rsidR="006173ED" w:rsidRPr="00D01C4F">
          <w:rPr>
            <w:rStyle w:val="a6"/>
            <w:noProof/>
          </w:rPr>
          <w:t>3.4.5.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5" w:history="1">
        <w:r w:rsidR="006173ED" w:rsidRPr="00D01C4F">
          <w:rPr>
            <w:rStyle w:val="a6"/>
            <w:noProof/>
          </w:rPr>
          <w:t>3.4.6. Описание вариантов маршрутов прохождения трубопроводов (трасс) по территории МО г. Заринск, расположения намечаемых площадок под строительство сооружений водоотведения и их обоснование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_Toc455411555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63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6" w:history="1">
        <w:r w:rsidR="006173ED" w:rsidRPr="00D01C4F">
          <w:rPr>
            <w:rStyle w:val="a6"/>
            <w:noProof/>
          </w:rPr>
          <w:t>3.4.7. Границы и характеристики охранных зон сетей и сооружений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_Toc455411556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65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7" w:history="1">
        <w:r w:rsidR="006173ED" w:rsidRPr="00D01C4F">
          <w:rPr>
            <w:rStyle w:val="a6"/>
            <w:noProof/>
          </w:rPr>
          <w:t>3.4.8. Границы планируемых зон размещения объектов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_Toc455411557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8" w:history="1">
        <w:r w:rsidR="006173ED" w:rsidRPr="00D01C4F">
          <w:rPr>
            <w:rStyle w:val="a6"/>
            <w:noProof/>
          </w:rPr>
          <w:t>3.4.9. Карты (схемы) существующего и планируемого размещения объектов централизованных систем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_Toc455411558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59" w:history="1">
        <w:r w:rsidR="006173ED" w:rsidRPr="00D01C4F">
          <w:rPr>
            <w:rStyle w:val="a6"/>
            <w:noProof/>
          </w:rPr>
          <w:t>3.5. Экологические аспекты мероприятий по строительству и реконструкции объектов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_Toc455411559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60" w:history="1">
        <w:r w:rsidR="006173ED" w:rsidRPr="00D01C4F">
          <w:rPr>
            <w:rStyle w:val="a6"/>
            <w:noProof/>
          </w:rPr>
          <w:t>3.5.1.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_Toc455411560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67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61" w:history="1">
        <w:r w:rsidR="006173ED" w:rsidRPr="00D01C4F">
          <w:rPr>
            <w:rStyle w:val="a6"/>
            <w:noProof/>
          </w:rPr>
          <w:t>3.5.2. Сведения о применении методов, безопасных для окружающей среды, при утилизации осадков сточных вод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_Toc455411561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62" w:history="1">
        <w:r w:rsidR="006173ED" w:rsidRPr="00D01C4F">
          <w:rPr>
            <w:rStyle w:val="a6"/>
            <w:noProof/>
          </w:rPr>
          <w:t>3.6.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_Toc455411562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68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63" w:history="1">
        <w:r w:rsidR="006173ED" w:rsidRPr="00D01C4F">
          <w:rPr>
            <w:rStyle w:val="a6"/>
            <w:noProof/>
          </w:rPr>
          <w:t>3.7. Целевые показатели развития централизованной системы водоотведения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_Toc455411563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71</w:t>
        </w:r>
        <w:r w:rsidR="006173ED">
          <w:rPr>
            <w:noProof/>
            <w:webHidden/>
          </w:rPr>
          <w:fldChar w:fldCharType="end"/>
        </w:r>
      </w:hyperlink>
    </w:p>
    <w:p w:rsidR="006173ED" w:rsidRDefault="00F931D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55411564" w:history="1">
        <w:r w:rsidR="006173ED" w:rsidRPr="00D01C4F">
          <w:rPr>
            <w:rStyle w:val="a6"/>
            <w:noProof/>
          </w:rPr>
          <w:t>3.8.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6173ED">
          <w:rPr>
            <w:noProof/>
            <w:webHidden/>
          </w:rPr>
          <w:tab/>
        </w:r>
        <w:r w:rsidR="006173ED">
          <w:rPr>
            <w:noProof/>
            <w:webHidden/>
          </w:rPr>
          <w:fldChar w:fldCharType="begin"/>
        </w:r>
        <w:r w:rsidR="006173ED">
          <w:rPr>
            <w:noProof/>
            <w:webHidden/>
          </w:rPr>
          <w:instrText xml:space="preserve"> PAGEREF _Toc455411564 \h </w:instrText>
        </w:r>
        <w:r w:rsidR="006173ED">
          <w:rPr>
            <w:noProof/>
            <w:webHidden/>
          </w:rPr>
        </w:r>
        <w:r w:rsidR="006173ED">
          <w:rPr>
            <w:noProof/>
            <w:webHidden/>
          </w:rPr>
          <w:fldChar w:fldCharType="separate"/>
        </w:r>
        <w:r w:rsidR="00B54984">
          <w:rPr>
            <w:noProof/>
            <w:webHidden/>
          </w:rPr>
          <w:t>73</w:t>
        </w:r>
        <w:r w:rsidR="006173ED">
          <w:rPr>
            <w:noProof/>
            <w:webHidden/>
          </w:rPr>
          <w:fldChar w:fldCharType="end"/>
        </w:r>
      </w:hyperlink>
    </w:p>
    <w:p w:rsidR="001F1187" w:rsidRPr="006318A6" w:rsidRDefault="006A313F" w:rsidP="004A57F0">
      <w:pPr>
        <w:rPr>
          <w:szCs w:val="28"/>
          <w:highlight w:val="yellow"/>
        </w:rPr>
      </w:pPr>
      <w:r>
        <w:rPr>
          <w:rFonts w:eastAsia="Times New Roman" w:cs="Times New Roman"/>
          <w:noProof/>
          <w:sz w:val="26"/>
          <w:szCs w:val="28"/>
          <w:highlight w:val="yellow"/>
        </w:rPr>
        <w:lastRenderedPageBreak/>
        <w:fldChar w:fldCharType="end"/>
      </w:r>
    </w:p>
    <w:p w:rsidR="001F1187" w:rsidRPr="002549B9" w:rsidRDefault="001F1187" w:rsidP="004A57F0">
      <w:pPr>
        <w:pStyle w:val="1"/>
        <w:spacing w:before="0" w:after="240"/>
        <w:jc w:val="center"/>
        <w:rPr>
          <w:rFonts w:ascii="Times New Roman" w:hAnsi="Times New Roman"/>
          <w:color w:val="auto"/>
        </w:rPr>
      </w:pPr>
      <w:bookmarkStart w:id="0" w:name="_Toc455411488"/>
      <w:r w:rsidRPr="002549B9">
        <w:rPr>
          <w:rFonts w:ascii="Times New Roman" w:hAnsi="Times New Roman"/>
          <w:color w:val="auto"/>
        </w:rPr>
        <w:t>Введение</w:t>
      </w:r>
      <w:bookmarkEnd w:id="0"/>
    </w:p>
    <w:p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Схема водоснаб</w:t>
      </w:r>
      <w:r w:rsidR="00EA6143" w:rsidRPr="002549B9">
        <w:rPr>
          <w:szCs w:val="28"/>
        </w:rPr>
        <w:t>жения и водоотведения</w:t>
      </w:r>
      <w:r w:rsidR="002E5C45" w:rsidRPr="002549B9">
        <w:rPr>
          <w:szCs w:val="28"/>
        </w:rPr>
        <w:t xml:space="preserve"> </w:t>
      </w:r>
      <w:r w:rsidR="002E5C45" w:rsidRPr="007B768C">
        <w:rPr>
          <w:szCs w:val="28"/>
        </w:rPr>
        <w:t>муниципального образования г</w:t>
      </w:r>
      <w:r w:rsidR="00731DB8">
        <w:rPr>
          <w:szCs w:val="28"/>
        </w:rPr>
        <w:t>. З</w:t>
      </w:r>
      <w:r w:rsidR="00731DB8">
        <w:rPr>
          <w:szCs w:val="28"/>
        </w:rPr>
        <w:t>а</w:t>
      </w:r>
      <w:r w:rsidR="00731DB8">
        <w:rPr>
          <w:szCs w:val="28"/>
        </w:rPr>
        <w:t>ринск</w:t>
      </w:r>
      <w:r w:rsidRPr="007B768C">
        <w:rPr>
          <w:szCs w:val="28"/>
        </w:rPr>
        <w:t xml:space="preserve"> на перспективу до 20</w:t>
      </w:r>
      <w:r w:rsidR="002F3CC0" w:rsidRPr="007B768C">
        <w:rPr>
          <w:szCs w:val="28"/>
        </w:rPr>
        <w:t>24</w:t>
      </w:r>
      <w:r w:rsidRPr="007B768C">
        <w:rPr>
          <w:szCs w:val="28"/>
        </w:rPr>
        <w:t xml:space="preserve"> г.</w:t>
      </w:r>
      <w:r w:rsidRPr="002549B9">
        <w:rPr>
          <w:szCs w:val="28"/>
        </w:rPr>
        <w:t xml:space="preserve"> разработана на основании следующих докуме</w:t>
      </w:r>
      <w:r w:rsidRPr="002549B9">
        <w:rPr>
          <w:szCs w:val="28"/>
        </w:rPr>
        <w:t>н</w:t>
      </w:r>
      <w:r w:rsidRPr="002549B9">
        <w:rPr>
          <w:szCs w:val="28"/>
        </w:rPr>
        <w:t>тов:</w:t>
      </w:r>
    </w:p>
    <w:p w:rsidR="007945EC" w:rsidRPr="002549B9" w:rsidRDefault="008B46CC" w:rsidP="00041EE6">
      <w:pPr>
        <w:pStyle w:val="ab"/>
        <w:numPr>
          <w:ilvl w:val="0"/>
          <w:numId w:val="14"/>
        </w:numPr>
        <w:rPr>
          <w:szCs w:val="28"/>
        </w:rPr>
      </w:pPr>
      <w:r w:rsidRPr="002549B9">
        <w:rPr>
          <w:szCs w:val="28"/>
        </w:rPr>
        <w:t>Федерального закона от 07.12.2011 №416-ФЗ (ред. от 30.12.2012) «О вод</w:t>
      </w:r>
      <w:r w:rsidRPr="002549B9">
        <w:rPr>
          <w:szCs w:val="28"/>
        </w:rPr>
        <w:t>о</w:t>
      </w:r>
      <w:r w:rsidRPr="002549B9">
        <w:rPr>
          <w:szCs w:val="28"/>
        </w:rPr>
        <w:t>снабжении и водоотведении»;</w:t>
      </w:r>
    </w:p>
    <w:p w:rsidR="007945EC" w:rsidRPr="002549B9" w:rsidRDefault="008B46CC" w:rsidP="00041EE6">
      <w:pPr>
        <w:pStyle w:val="ab"/>
        <w:numPr>
          <w:ilvl w:val="0"/>
          <w:numId w:val="14"/>
        </w:numPr>
        <w:rPr>
          <w:szCs w:val="28"/>
        </w:rPr>
      </w:pPr>
      <w:r w:rsidRPr="002549B9">
        <w:rPr>
          <w:szCs w:val="28"/>
        </w:rPr>
        <w:t xml:space="preserve">Постановления Правительства Российской Федерации от 05.09.2013 № 782 </w:t>
      </w:r>
      <w:r w:rsidR="00731DA3" w:rsidRPr="002549B9">
        <w:rPr>
          <w:szCs w:val="28"/>
        </w:rPr>
        <w:t xml:space="preserve">        </w:t>
      </w:r>
      <w:r w:rsidRPr="002549B9">
        <w:rPr>
          <w:szCs w:val="28"/>
        </w:rPr>
        <w:t>«О схемах водоснабжения и водоотведения»;</w:t>
      </w:r>
    </w:p>
    <w:p w:rsidR="007945EC" w:rsidRPr="002549B9" w:rsidRDefault="008B46CC" w:rsidP="00041EE6">
      <w:pPr>
        <w:pStyle w:val="ab"/>
        <w:numPr>
          <w:ilvl w:val="0"/>
          <w:numId w:val="14"/>
        </w:numPr>
        <w:rPr>
          <w:szCs w:val="28"/>
        </w:rPr>
      </w:pPr>
      <w:r w:rsidRPr="002549B9">
        <w:rPr>
          <w:szCs w:val="28"/>
        </w:rPr>
        <w:t>технического задания;</w:t>
      </w:r>
    </w:p>
    <w:p w:rsidR="007945EC" w:rsidRPr="00183460" w:rsidRDefault="008B46CC" w:rsidP="00041EE6">
      <w:pPr>
        <w:pStyle w:val="ab"/>
        <w:numPr>
          <w:ilvl w:val="0"/>
          <w:numId w:val="14"/>
        </w:numPr>
        <w:rPr>
          <w:szCs w:val="28"/>
        </w:rPr>
      </w:pPr>
      <w:r w:rsidRPr="002549B9">
        <w:rPr>
          <w:szCs w:val="28"/>
        </w:rPr>
        <w:t xml:space="preserve">документов территориального планирования </w:t>
      </w:r>
      <w:r w:rsidR="002E5C45" w:rsidRPr="007B768C">
        <w:rPr>
          <w:szCs w:val="28"/>
        </w:rPr>
        <w:t>МО г</w:t>
      </w:r>
      <w:r w:rsidR="00183460">
        <w:rPr>
          <w:szCs w:val="28"/>
        </w:rPr>
        <w:t>. Заринск</w:t>
      </w:r>
      <w:r w:rsidRPr="00183460">
        <w:rPr>
          <w:szCs w:val="28"/>
        </w:rPr>
        <w:t>.</w:t>
      </w:r>
    </w:p>
    <w:p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Схема включает в себя первоочередные мероприятия по созданию систем в</w:t>
      </w:r>
      <w:r w:rsidRPr="002549B9">
        <w:rPr>
          <w:szCs w:val="28"/>
        </w:rPr>
        <w:t>о</w:t>
      </w:r>
      <w:r w:rsidRPr="002549B9">
        <w:rPr>
          <w:szCs w:val="28"/>
        </w:rPr>
        <w:t>доснабжения и водоотведения, направленные на повышение надёжности функц</w:t>
      </w:r>
      <w:r w:rsidRPr="002549B9">
        <w:rPr>
          <w:szCs w:val="28"/>
        </w:rPr>
        <w:t>и</w:t>
      </w:r>
      <w:r w:rsidRPr="002549B9">
        <w:rPr>
          <w:szCs w:val="28"/>
        </w:rPr>
        <w:t>онирования этих систем, а также безопасные и комфортные условия для прож</w:t>
      </w:r>
      <w:r w:rsidRPr="002549B9">
        <w:rPr>
          <w:szCs w:val="28"/>
        </w:rPr>
        <w:t>и</w:t>
      </w:r>
      <w:r w:rsidRPr="002549B9">
        <w:rPr>
          <w:szCs w:val="28"/>
        </w:rPr>
        <w:t>вания людей.</w:t>
      </w:r>
    </w:p>
    <w:p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Схема водоснабжения и водоотведения содержит:</w:t>
      </w:r>
    </w:p>
    <w:p w:rsidR="007945EC" w:rsidRPr="002549B9" w:rsidRDefault="008B46CC" w:rsidP="00041EE6">
      <w:pPr>
        <w:pStyle w:val="ab"/>
        <w:numPr>
          <w:ilvl w:val="0"/>
          <w:numId w:val="15"/>
        </w:numPr>
        <w:rPr>
          <w:szCs w:val="28"/>
        </w:rPr>
      </w:pPr>
      <w:r w:rsidRPr="002549B9">
        <w:rPr>
          <w:szCs w:val="28"/>
        </w:rPr>
        <w:t>основные направления, принципы, задачи и целевые показатели развития централизованных систем водоснабжения и водоотведения;</w:t>
      </w:r>
    </w:p>
    <w:p w:rsidR="007945EC" w:rsidRPr="002549B9" w:rsidRDefault="008B46CC" w:rsidP="00041EE6">
      <w:pPr>
        <w:pStyle w:val="ab"/>
        <w:numPr>
          <w:ilvl w:val="0"/>
          <w:numId w:val="15"/>
        </w:numPr>
        <w:rPr>
          <w:szCs w:val="28"/>
        </w:rPr>
      </w:pPr>
      <w:r w:rsidRPr="002549B9">
        <w:rPr>
          <w:szCs w:val="28"/>
        </w:rPr>
        <w:t xml:space="preserve">прогнозные балансы потребления горячей и питьевой воды, количества и состава сточных вод сроком на </w:t>
      </w:r>
      <w:r w:rsidRPr="00470DE2">
        <w:rPr>
          <w:szCs w:val="28"/>
        </w:rPr>
        <w:t>10 лет</w:t>
      </w:r>
      <w:r w:rsidRPr="002549B9">
        <w:rPr>
          <w:szCs w:val="28"/>
        </w:rPr>
        <w:t xml:space="preserve"> с учетом различных сценариев ра</w:t>
      </w:r>
      <w:r w:rsidRPr="002549B9">
        <w:rPr>
          <w:szCs w:val="28"/>
        </w:rPr>
        <w:t>з</w:t>
      </w:r>
      <w:r w:rsidRPr="002549B9">
        <w:rPr>
          <w:szCs w:val="28"/>
        </w:rPr>
        <w:t xml:space="preserve">вития </w:t>
      </w:r>
      <w:r w:rsidR="009E1DDB" w:rsidRPr="002549B9">
        <w:rPr>
          <w:szCs w:val="28"/>
        </w:rPr>
        <w:t>городского поселения</w:t>
      </w:r>
      <w:r w:rsidRPr="002549B9">
        <w:rPr>
          <w:szCs w:val="28"/>
        </w:rPr>
        <w:t>;</w:t>
      </w:r>
    </w:p>
    <w:p w:rsidR="007945EC" w:rsidRPr="002549B9" w:rsidRDefault="008B46CC" w:rsidP="00041EE6">
      <w:pPr>
        <w:pStyle w:val="ab"/>
        <w:numPr>
          <w:ilvl w:val="0"/>
          <w:numId w:val="15"/>
        </w:numPr>
        <w:rPr>
          <w:szCs w:val="28"/>
        </w:rPr>
      </w:pPr>
      <w:r w:rsidRPr="002549B9">
        <w:rPr>
          <w:szCs w:val="28"/>
        </w:rPr>
        <w:t>описание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</w:t>
      </w:r>
      <w:r w:rsidRPr="002549B9">
        <w:rPr>
          <w:szCs w:val="28"/>
        </w:rPr>
        <w:t>о</w:t>
      </w:r>
      <w:r w:rsidRPr="002549B9">
        <w:rPr>
          <w:szCs w:val="28"/>
        </w:rPr>
        <w:t>ванных систем водоотведения;</w:t>
      </w:r>
    </w:p>
    <w:p w:rsidR="007945EC" w:rsidRPr="002549B9" w:rsidRDefault="008B46CC" w:rsidP="00041EE6">
      <w:pPr>
        <w:pStyle w:val="ab"/>
        <w:numPr>
          <w:ilvl w:val="0"/>
          <w:numId w:val="15"/>
        </w:numPr>
        <w:rPr>
          <w:szCs w:val="28"/>
        </w:rPr>
      </w:pPr>
      <w:r w:rsidRPr="002549B9">
        <w:rPr>
          <w:szCs w:val="28"/>
        </w:rPr>
        <w:t>карты (схемы) планируемого размещения объектов централизованных с</w:t>
      </w:r>
      <w:r w:rsidRPr="002549B9">
        <w:rPr>
          <w:szCs w:val="28"/>
        </w:rPr>
        <w:t>и</w:t>
      </w:r>
      <w:r w:rsidRPr="002549B9">
        <w:rPr>
          <w:szCs w:val="28"/>
        </w:rPr>
        <w:t>стем горячего водоснабжения, холодного водоснабжения и (или) водоо</w:t>
      </w:r>
      <w:r w:rsidRPr="002549B9">
        <w:rPr>
          <w:szCs w:val="28"/>
        </w:rPr>
        <w:t>т</w:t>
      </w:r>
      <w:r w:rsidRPr="002549B9">
        <w:rPr>
          <w:szCs w:val="28"/>
        </w:rPr>
        <w:t>ведения;</w:t>
      </w:r>
    </w:p>
    <w:p w:rsidR="007945EC" w:rsidRPr="002549B9" w:rsidRDefault="008B46CC" w:rsidP="00041EE6">
      <w:pPr>
        <w:pStyle w:val="ab"/>
        <w:numPr>
          <w:ilvl w:val="0"/>
          <w:numId w:val="15"/>
        </w:numPr>
        <w:rPr>
          <w:szCs w:val="28"/>
        </w:rPr>
      </w:pPr>
      <w:r w:rsidRPr="002549B9">
        <w:rPr>
          <w:szCs w:val="28"/>
        </w:rPr>
        <w:t>перечень основных мероприятий по реализации схем водоснабжения и в</w:t>
      </w:r>
      <w:r w:rsidRPr="002549B9">
        <w:rPr>
          <w:szCs w:val="28"/>
        </w:rPr>
        <w:t>о</w:t>
      </w:r>
      <w:r w:rsidRPr="002549B9">
        <w:rPr>
          <w:szCs w:val="28"/>
        </w:rPr>
        <w:t>доотведения в разбивке по годам, включая технические о</w:t>
      </w:r>
      <w:r w:rsidR="004A57F0" w:rsidRPr="002549B9">
        <w:rPr>
          <w:szCs w:val="28"/>
        </w:rPr>
        <w:t>бос</w:t>
      </w:r>
      <w:r w:rsidRPr="002549B9">
        <w:rPr>
          <w:szCs w:val="28"/>
        </w:rPr>
        <w:t>нования этих мероприятий и оценку стоимости их реализации.</w:t>
      </w:r>
    </w:p>
    <w:p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Мероприятия охватывают следующие объекты системы коммунальной и</w:t>
      </w:r>
      <w:r w:rsidRPr="002549B9">
        <w:rPr>
          <w:szCs w:val="28"/>
        </w:rPr>
        <w:t>н</w:t>
      </w:r>
      <w:r w:rsidRPr="002549B9">
        <w:rPr>
          <w:szCs w:val="28"/>
        </w:rPr>
        <w:t>фраструктуры:</w:t>
      </w:r>
    </w:p>
    <w:p w:rsidR="0049548F" w:rsidRPr="002549B9" w:rsidRDefault="001F1187">
      <w:pPr>
        <w:ind w:firstLine="567"/>
        <w:rPr>
          <w:szCs w:val="28"/>
        </w:rPr>
      </w:pPr>
      <w:r w:rsidRPr="002549B9">
        <w:rPr>
          <w:szCs w:val="28"/>
        </w:rPr>
        <w:t>1) Водоснабжение:</w:t>
      </w:r>
    </w:p>
    <w:p w:rsidR="007945EC" w:rsidRPr="002549B9" w:rsidRDefault="001F1187" w:rsidP="00041EE6">
      <w:pPr>
        <w:pStyle w:val="ab"/>
        <w:numPr>
          <w:ilvl w:val="0"/>
          <w:numId w:val="16"/>
        </w:numPr>
        <w:rPr>
          <w:szCs w:val="28"/>
        </w:rPr>
      </w:pPr>
      <w:r w:rsidRPr="002549B9">
        <w:rPr>
          <w:szCs w:val="28"/>
        </w:rPr>
        <w:t>магистральные</w:t>
      </w:r>
      <w:r w:rsidR="006173ED">
        <w:rPr>
          <w:szCs w:val="28"/>
        </w:rPr>
        <w:t xml:space="preserve"> и распределительные</w:t>
      </w:r>
      <w:r w:rsidRPr="002549B9">
        <w:rPr>
          <w:szCs w:val="28"/>
        </w:rPr>
        <w:t xml:space="preserve"> сети водоснабжения;</w:t>
      </w:r>
    </w:p>
    <w:p w:rsidR="007945EC" w:rsidRPr="002549B9" w:rsidRDefault="001F1187" w:rsidP="00041EE6">
      <w:pPr>
        <w:pStyle w:val="ab"/>
        <w:numPr>
          <w:ilvl w:val="0"/>
          <w:numId w:val="16"/>
        </w:numPr>
        <w:rPr>
          <w:szCs w:val="28"/>
        </w:rPr>
      </w:pPr>
      <w:r w:rsidRPr="002549B9">
        <w:rPr>
          <w:szCs w:val="28"/>
        </w:rPr>
        <w:t>водозабор</w:t>
      </w:r>
      <w:r w:rsidR="00DE5E7C" w:rsidRPr="002549B9">
        <w:rPr>
          <w:szCs w:val="28"/>
        </w:rPr>
        <w:t xml:space="preserve">ные </w:t>
      </w:r>
      <w:r w:rsidR="00C13CCF" w:rsidRPr="002549B9">
        <w:rPr>
          <w:szCs w:val="28"/>
        </w:rPr>
        <w:t>узлы (далее – ВЗУ)</w:t>
      </w:r>
      <w:r w:rsidRPr="002549B9">
        <w:rPr>
          <w:szCs w:val="28"/>
        </w:rPr>
        <w:t>;</w:t>
      </w:r>
    </w:p>
    <w:p w:rsidR="007945EC" w:rsidRPr="002549B9" w:rsidRDefault="001F1187" w:rsidP="00041EE6">
      <w:pPr>
        <w:pStyle w:val="ab"/>
        <w:numPr>
          <w:ilvl w:val="0"/>
          <w:numId w:val="16"/>
        </w:numPr>
        <w:rPr>
          <w:szCs w:val="28"/>
        </w:rPr>
      </w:pPr>
      <w:r w:rsidRPr="002549B9">
        <w:rPr>
          <w:szCs w:val="28"/>
        </w:rPr>
        <w:t>насосные станции.</w:t>
      </w:r>
    </w:p>
    <w:p w:rsidR="0049548F" w:rsidRPr="002549B9" w:rsidRDefault="001F1187">
      <w:pPr>
        <w:ind w:firstLine="567"/>
        <w:rPr>
          <w:szCs w:val="28"/>
        </w:rPr>
      </w:pPr>
      <w:r w:rsidRPr="002549B9">
        <w:rPr>
          <w:szCs w:val="28"/>
        </w:rPr>
        <w:lastRenderedPageBreak/>
        <w:t>2) Водоотведение:</w:t>
      </w:r>
    </w:p>
    <w:p w:rsidR="007945EC" w:rsidRPr="002549B9" w:rsidRDefault="008B46CC" w:rsidP="00041EE6">
      <w:pPr>
        <w:pStyle w:val="ab"/>
        <w:numPr>
          <w:ilvl w:val="0"/>
          <w:numId w:val="17"/>
        </w:numPr>
        <w:rPr>
          <w:szCs w:val="28"/>
        </w:rPr>
      </w:pPr>
      <w:r w:rsidRPr="002549B9">
        <w:rPr>
          <w:szCs w:val="28"/>
        </w:rPr>
        <w:t>магистральные сети водоотведения;</w:t>
      </w:r>
    </w:p>
    <w:p w:rsidR="007945EC" w:rsidRPr="002549B9" w:rsidRDefault="00C13CCF" w:rsidP="00041EE6">
      <w:pPr>
        <w:pStyle w:val="ab"/>
        <w:numPr>
          <w:ilvl w:val="0"/>
          <w:numId w:val="17"/>
        </w:numPr>
        <w:rPr>
          <w:szCs w:val="28"/>
        </w:rPr>
      </w:pPr>
      <w:r w:rsidRPr="002549B9">
        <w:rPr>
          <w:szCs w:val="28"/>
        </w:rPr>
        <w:t xml:space="preserve">канализационные насосные станции (далее – </w:t>
      </w:r>
      <w:r w:rsidR="008B46CC" w:rsidRPr="002549B9">
        <w:rPr>
          <w:szCs w:val="28"/>
        </w:rPr>
        <w:t>КНС</w:t>
      </w:r>
      <w:r w:rsidRPr="002549B9">
        <w:rPr>
          <w:szCs w:val="28"/>
        </w:rPr>
        <w:t>)</w:t>
      </w:r>
      <w:r w:rsidR="008B46CC" w:rsidRPr="002549B9">
        <w:rPr>
          <w:szCs w:val="28"/>
        </w:rPr>
        <w:t>;</w:t>
      </w:r>
    </w:p>
    <w:p w:rsidR="007945EC" w:rsidRPr="002549B9" w:rsidRDefault="009B2CE4" w:rsidP="00041EE6">
      <w:pPr>
        <w:pStyle w:val="ab"/>
        <w:numPr>
          <w:ilvl w:val="0"/>
          <w:numId w:val="17"/>
        </w:numPr>
        <w:rPr>
          <w:szCs w:val="28"/>
        </w:rPr>
      </w:pPr>
      <w:proofErr w:type="gramStart"/>
      <w:r>
        <w:rPr>
          <w:szCs w:val="28"/>
        </w:rPr>
        <w:t>Канализационные-очистные</w:t>
      </w:r>
      <w:proofErr w:type="gramEnd"/>
      <w:r>
        <w:rPr>
          <w:szCs w:val="28"/>
        </w:rPr>
        <w:t xml:space="preserve"> сооружения</w:t>
      </w:r>
      <w:r w:rsidR="007525F7" w:rsidRPr="002549B9">
        <w:rPr>
          <w:szCs w:val="28"/>
        </w:rPr>
        <w:t xml:space="preserve"> (далее – </w:t>
      </w:r>
      <w:r>
        <w:rPr>
          <w:szCs w:val="28"/>
        </w:rPr>
        <w:t>К</w:t>
      </w:r>
      <w:r w:rsidR="00C13CCF" w:rsidRPr="002549B9">
        <w:rPr>
          <w:szCs w:val="28"/>
        </w:rPr>
        <w:t>ОС)</w:t>
      </w:r>
      <w:r w:rsidR="008B46CC" w:rsidRPr="002549B9">
        <w:rPr>
          <w:szCs w:val="28"/>
        </w:rPr>
        <w:t>.</w:t>
      </w:r>
    </w:p>
    <w:p w:rsidR="0049548F" w:rsidRPr="002549B9" w:rsidRDefault="001F1187">
      <w:pPr>
        <w:spacing w:after="120"/>
        <w:ind w:firstLine="567"/>
        <w:jc w:val="center"/>
        <w:rPr>
          <w:rFonts w:cs="Times New Roman"/>
          <w:b/>
          <w:szCs w:val="28"/>
        </w:rPr>
      </w:pPr>
      <w:r w:rsidRPr="002549B9">
        <w:rPr>
          <w:szCs w:val="28"/>
          <w:highlight w:val="yellow"/>
        </w:rPr>
        <w:br w:type="page"/>
      </w:r>
      <w:r w:rsidRPr="002549B9">
        <w:rPr>
          <w:rFonts w:cs="Times New Roman"/>
          <w:b/>
          <w:szCs w:val="28"/>
        </w:rPr>
        <w:lastRenderedPageBreak/>
        <w:t>Паспорт схемы</w:t>
      </w:r>
    </w:p>
    <w:p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Наименование:</w:t>
      </w:r>
    </w:p>
    <w:p w:rsidR="001F1187" w:rsidRPr="002549B9" w:rsidRDefault="001F1187" w:rsidP="004A57F0">
      <w:pPr>
        <w:ind w:firstLine="567"/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Схема водоснабжения и водоотведения</w:t>
      </w:r>
      <w:r w:rsidR="00BB0E15" w:rsidRPr="002549B9">
        <w:rPr>
          <w:rFonts w:cs="Times New Roman"/>
          <w:szCs w:val="28"/>
        </w:rPr>
        <w:t xml:space="preserve"> </w:t>
      </w:r>
      <w:r w:rsidR="00BB0E15" w:rsidRPr="00E677B9">
        <w:rPr>
          <w:rFonts w:cs="Times New Roman"/>
          <w:szCs w:val="28"/>
        </w:rPr>
        <w:t xml:space="preserve">муниципального образования                       </w:t>
      </w:r>
      <w:proofErr w:type="spellStart"/>
      <w:r w:rsidR="002E5C45" w:rsidRPr="00E677B9">
        <w:rPr>
          <w:rFonts w:cs="Times New Roman"/>
          <w:szCs w:val="28"/>
        </w:rPr>
        <w:t>г</w:t>
      </w:r>
      <w:proofErr w:type="gramStart"/>
      <w:r w:rsidR="002E5C45" w:rsidRPr="00E677B9">
        <w:rPr>
          <w:rFonts w:cs="Times New Roman"/>
          <w:szCs w:val="28"/>
        </w:rPr>
        <w:t>.</w:t>
      </w:r>
      <w:r w:rsidR="00731DB8">
        <w:rPr>
          <w:rFonts w:cs="Times New Roman"/>
          <w:szCs w:val="28"/>
        </w:rPr>
        <w:t>З</w:t>
      </w:r>
      <w:proofErr w:type="gramEnd"/>
      <w:r w:rsidR="00731DB8">
        <w:rPr>
          <w:rFonts w:cs="Times New Roman"/>
          <w:szCs w:val="28"/>
        </w:rPr>
        <w:t>аринск</w:t>
      </w:r>
      <w:proofErr w:type="spellEnd"/>
      <w:r w:rsidR="00DB6D1E" w:rsidRPr="00E677B9">
        <w:rPr>
          <w:rFonts w:cs="Times New Roman"/>
          <w:szCs w:val="28"/>
        </w:rPr>
        <w:t xml:space="preserve"> </w:t>
      </w:r>
      <w:r w:rsidRPr="00E677B9">
        <w:rPr>
          <w:rFonts w:cs="Times New Roman"/>
          <w:szCs w:val="28"/>
        </w:rPr>
        <w:t xml:space="preserve">на </w:t>
      </w:r>
      <w:r w:rsidR="00E51619" w:rsidRPr="00E677B9">
        <w:rPr>
          <w:rFonts w:cs="Times New Roman"/>
          <w:szCs w:val="28"/>
        </w:rPr>
        <w:t>перспективу до 20</w:t>
      </w:r>
      <w:r w:rsidR="00DB6D1E" w:rsidRPr="00E677B9">
        <w:rPr>
          <w:rFonts w:cs="Times New Roman"/>
          <w:szCs w:val="28"/>
        </w:rPr>
        <w:t>24</w:t>
      </w:r>
      <w:r w:rsidR="00E51619" w:rsidRPr="00E677B9">
        <w:rPr>
          <w:rFonts w:cs="Times New Roman"/>
          <w:szCs w:val="28"/>
        </w:rPr>
        <w:t xml:space="preserve"> года.</w:t>
      </w:r>
    </w:p>
    <w:p w:rsidR="0049548F" w:rsidRPr="002549B9" w:rsidRDefault="00252349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Технический заказчик:</w:t>
      </w:r>
    </w:p>
    <w:p w:rsidR="009445B4" w:rsidRPr="00B02A12" w:rsidRDefault="00731DB8" w:rsidP="009445B4">
      <w:pPr>
        <w:ind w:firstLine="567"/>
        <w:rPr>
          <w:rFonts w:cs="Times New Roman"/>
          <w:szCs w:val="28"/>
        </w:rPr>
      </w:pPr>
      <w:r>
        <w:rPr>
          <w:szCs w:val="24"/>
        </w:rPr>
        <w:t>Комитет по управлению городским хозяйством, промышленностью, тран</w:t>
      </w:r>
      <w:r>
        <w:rPr>
          <w:szCs w:val="24"/>
        </w:rPr>
        <w:t>с</w:t>
      </w:r>
      <w:r>
        <w:rPr>
          <w:szCs w:val="24"/>
        </w:rPr>
        <w:t>портом и связью администрации города Заринска.</w:t>
      </w:r>
    </w:p>
    <w:p w:rsidR="0049548F" w:rsidRPr="00B02A12" w:rsidRDefault="001F1187">
      <w:pPr>
        <w:ind w:firstLine="567"/>
        <w:rPr>
          <w:rFonts w:cs="Times New Roman"/>
          <w:b/>
          <w:szCs w:val="28"/>
        </w:rPr>
      </w:pPr>
      <w:r w:rsidRPr="00B02A12">
        <w:rPr>
          <w:rFonts w:cs="Times New Roman"/>
          <w:b/>
          <w:szCs w:val="28"/>
        </w:rPr>
        <w:t>Инициатор проекта (муниципальный заказчик):</w:t>
      </w:r>
    </w:p>
    <w:p w:rsidR="001F1187" w:rsidRPr="002549B9" w:rsidRDefault="009445B4" w:rsidP="004A57F0">
      <w:pPr>
        <w:ind w:firstLine="567"/>
        <w:rPr>
          <w:rFonts w:cs="Times New Roman"/>
          <w:szCs w:val="28"/>
        </w:rPr>
      </w:pPr>
      <w:r w:rsidRPr="00B02A12">
        <w:rPr>
          <w:rFonts w:cs="Times New Roman"/>
          <w:szCs w:val="28"/>
        </w:rPr>
        <w:t xml:space="preserve">Администрация </w:t>
      </w:r>
      <w:r w:rsidR="00731DB8">
        <w:rPr>
          <w:rFonts w:cs="Times New Roman"/>
          <w:szCs w:val="28"/>
        </w:rPr>
        <w:t>города Заринск</w:t>
      </w:r>
      <w:r w:rsidRPr="00B02A12">
        <w:rPr>
          <w:rFonts w:cs="Times New Roman"/>
          <w:szCs w:val="28"/>
        </w:rPr>
        <w:t>.</w:t>
      </w:r>
      <w:r w:rsidR="001F1187" w:rsidRPr="002549B9">
        <w:rPr>
          <w:rFonts w:cs="Times New Roman"/>
          <w:szCs w:val="28"/>
        </w:rPr>
        <w:t xml:space="preserve"> </w:t>
      </w:r>
    </w:p>
    <w:p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Местонахождение объекта:</w:t>
      </w:r>
    </w:p>
    <w:p w:rsidR="001F1187" w:rsidRPr="002549B9" w:rsidRDefault="00731DB8" w:rsidP="004A57F0">
      <w:pPr>
        <w:ind w:firstLine="567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15 км"/>
        </w:smartTagPr>
        <w:r w:rsidRPr="003E501F">
          <w:t>659100, г</w:t>
        </w:r>
      </w:smartTag>
      <w:r w:rsidRPr="003E501F">
        <w:t>. Заринск, пр-т Строителей, 31</w:t>
      </w:r>
    </w:p>
    <w:p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Нормативно-правовая база для разработки схемы: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07.12.11 N 416-ФЗ «О водоснабжении и водоотв</w:t>
      </w:r>
      <w:r w:rsidRPr="002549B9">
        <w:rPr>
          <w:rFonts w:cs="Times New Roman"/>
          <w:szCs w:val="28"/>
        </w:rPr>
        <w:t>е</w:t>
      </w:r>
      <w:r w:rsidRPr="002549B9">
        <w:rPr>
          <w:rFonts w:cs="Times New Roman"/>
          <w:szCs w:val="28"/>
        </w:rPr>
        <w:t>дении»;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 xml:space="preserve">Постановление Правительства Российской Федерации от 05.09.2013 № 782 </w:t>
      </w:r>
      <w:r w:rsidR="001734CF" w:rsidRPr="002549B9">
        <w:rPr>
          <w:rFonts w:cs="Times New Roman"/>
          <w:szCs w:val="28"/>
        </w:rPr>
        <w:t xml:space="preserve">                  </w:t>
      </w:r>
      <w:r w:rsidRPr="002549B9">
        <w:rPr>
          <w:rFonts w:cs="Times New Roman"/>
          <w:szCs w:val="28"/>
        </w:rPr>
        <w:t>«О схемах водоснабжения и водоотведения»;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23.11.2009 № 261-ФЗ «Об энергосбережении и п</w:t>
      </w:r>
      <w:r w:rsidRPr="002549B9">
        <w:rPr>
          <w:rFonts w:cs="Times New Roman"/>
          <w:szCs w:val="28"/>
        </w:rPr>
        <w:t>о</w:t>
      </w:r>
      <w:r w:rsidRPr="002549B9">
        <w:rPr>
          <w:rFonts w:cs="Times New Roman"/>
          <w:szCs w:val="28"/>
        </w:rPr>
        <w:t>вышении энергетической эффективности и о внесении изменений в о</w:t>
      </w:r>
      <w:r w:rsidRPr="002549B9">
        <w:rPr>
          <w:rFonts w:cs="Times New Roman"/>
          <w:szCs w:val="28"/>
        </w:rPr>
        <w:t>т</w:t>
      </w:r>
      <w:r w:rsidRPr="002549B9">
        <w:rPr>
          <w:rFonts w:cs="Times New Roman"/>
          <w:szCs w:val="28"/>
        </w:rPr>
        <w:t>дельные законодательные акты Российской Федерации»;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26.03.2003 № 35-ФЗ «Об электроэнергетике»;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06.10.2003 № 131-ФЗ «Об общих принципах орг</w:t>
      </w:r>
      <w:r w:rsidRPr="002549B9">
        <w:rPr>
          <w:rFonts w:cs="Times New Roman"/>
          <w:szCs w:val="28"/>
        </w:rPr>
        <w:t>а</w:t>
      </w:r>
      <w:r w:rsidRPr="002549B9">
        <w:rPr>
          <w:rFonts w:cs="Times New Roman"/>
          <w:szCs w:val="28"/>
        </w:rPr>
        <w:t>низации местного самоуправления в Российской Федерации»;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Градостроительный кодекс Российской Федерации;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Устав муниципального образования;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Приказ Министерства регионального развития Российской Федерации от 10.10.2007 №99 «Об утверждении Методических рекомендаций по разр</w:t>
      </w:r>
      <w:r w:rsidRPr="002549B9">
        <w:rPr>
          <w:rFonts w:cs="Times New Roman"/>
          <w:szCs w:val="28"/>
        </w:rPr>
        <w:t>а</w:t>
      </w:r>
      <w:r w:rsidRPr="002549B9">
        <w:rPr>
          <w:rFonts w:cs="Times New Roman"/>
          <w:szCs w:val="28"/>
        </w:rPr>
        <w:t>ботке инвестиционных программ организаций коммунального комплекса»;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Приказ Министерства регионального развития Российской Федерации от 10.10.2007 №100 «Об утверждении Методических рекомендаций по подг</w:t>
      </w:r>
      <w:r w:rsidRPr="002549B9">
        <w:rPr>
          <w:rFonts w:cs="Times New Roman"/>
          <w:szCs w:val="28"/>
        </w:rPr>
        <w:t>о</w:t>
      </w:r>
      <w:r w:rsidRPr="002549B9">
        <w:rPr>
          <w:rFonts w:cs="Times New Roman"/>
          <w:szCs w:val="28"/>
        </w:rPr>
        <w:t>товке технических заданий по разработке инвестиционных программ орг</w:t>
      </w:r>
      <w:r w:rsidRPr="002549B9">
        <w:rPr>
          <w:rFonts w:cs="Times New Roman"/>
          <w:szCs w:val="28"/>
        </w:rPr>
        <w:t>а</w:t>
      </w:r>
      <w:r w:rsidRPr="002549B9">
        <w:rPr>
          <w:rFonts w:cs="Times New Roman"/>
          <w:szCs w:val="28"/>
        </w:rPr>
        <w:t>низаций коммунального комплекса»;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СП 31.13330.2012 «Водоснабжение. Наружные сети и сооружения» Акту</w:t>
      </w:r>
      <w:r w:rsidRPr="002549B9">
        <w:rPr>
          <w:rFonts w:cs="Times New Roman"/>
          <w:szCs w:val="28"/>
        </w:rPr>
        <w:t>а</w:t>
      </w:r>
      <w:r w:rsidRPr="002549B9">
        <w:rPr>
          <w:rFonts w:cs="Times New Roman"/>
          <w:szCs w:val="28"/>
        </w:rPr>
        <w:t>лизированная редакция СНИП 2.04.02.-84* Приказ Министерства реги</w:t>
      </w:r>
      <w:r w:rsidRPr="002549B9">
        <w:rPr>
          <w:rFonts w:cs="Times New Roman"/>
          <w:szCs w:val="28"/>
        </w:rPr>
        <w:t>о</w:t>
      </w:r>
      <w:r w:rsidRPr="002549B9">
        <w:rPr>
          <w:rFonts w:cs="Times New Roman"/>
          <w:szCs w:val="28"/>
        </w:rPr>
        <w:t>нального развития Российской Федерации от 29 декабря 2011 года № 635/14;</w:t>
      </w:r>
    </w:p>
    <w:p w:rsidR="007945EC" w:rsidRPr="002549B9" w:rsidRDefault="008B46CC" w:rsidP="00041EE6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lastRenderedPageBreak/>
        <w:t>СП 32.13330.2012 «Канализация. Наружные сети и сооружения». Актуал</w:t>
      </w:r>
      <w:r w:rsidRPr="002549B9">
        <w:rPr>
          <w:rFonts w:cs="Times New Roman"/>
          <w:szCs w:val="28"/>
        </w:rPr>
        <w:t>и</w:t>
      </w:r>
      <w:r w:rsidRPr="002549B9">
        <w:rPr>
          <w:rFonts w:cs="Times New Roman"/>
          <w:szCs w:val="28"/>
        </w:rPr>
        <w:t>зированная редакция СНИП 2.04.03-85* Утвержден приказом Министе</w:t>
      </w:r>
      <w:r w:rsidRPr="002549B9">
        <w:rPr>
          <w:rFonts w:cs="Times New Roman"/>
          <w:szCs w:val="28"/>
        </w:rPr>
        <w:t>р</w:t>
      </w:r>
      <w:r w:rsidRPr="002549B9">
        <w:rPr>
          <w:rFonts w:cs="Times New Roman"/>
          <w:szCs w:val="28"/>
        </w:rPr>
        <w:t>ства регионального развития Российской Федерации (</w:t>
      </w:r>
      <w:proofErr w:type="spellStart"/>
      <w:r w:rsidRPr="002549B9">
        <w:rPr>
          <w:rFonts w:cs="Times New Roman"/>
          <w:szCs w:val="28"/>
        </w:rPr>
        <w:t>Минрегион</w:t>
      </w:r>
      <w:proofErr w:type="spellEnd"/>
      <w:r w:rsidRPr="002549B9">
        <w:rPr>
          <w:rFonts w:cs="Times New Roman"/>
          <w:szCs w:val="28"/>
        </w:rPr>
        <w:t xml:space="preserve"> России) от 29 декабря 2011 г. № 635/11 и введен в действие с 01 января 2013 г;</w:t>
      </w:r>
    </w:p>
    <w:p w:rsidR="007945EC" w:rsidRPr="002549B9" w:rsidRDefault="008B46CC" w:rsidP="00041EE6">
      <w:pPr>
        <w:pStyle w:val="ab"/>
        <w:numPr>
          <w:ilvl w:val="0"/>
          <w:numId w:val="19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СНиП 2.04.01-85* «Внутренний водопровод и канализация зданий» (Оф</w:t>
      </w:r>
      <w:r w:rsidRPr="002549B9">
        <w:rPr>
          <w:rFonts w:cs="Times New Roman"/>
          <w:szCs w:val="28"/>
        </w:rPr>
        <w:t>и</w:t>
      </w:r>
      <w:r w:rsidRPr="002549B9">
        <w:rPr>
          <w:rFonts w:cs="Times New Roman"/>
          <w:szCs w:val="28"/>
        </w:rPr>
        <w:t>циальное издание, М.: ГУП ЦПП, 2003. Дата редакции: 01.01.2003).</w:t>
      </w:r>
    </w:p>
    <w:p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Цели схемы:</w:t>
      </w:r>
    </w:p>
    <w:p w:rsidR="007945EC" w:rsidRPr="00B02A12" w:rsidRDefault="008B46CC" w:rsidP="00041EE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 xml:space="preserve">развитие систем централизованного водоснабжения и водоотведения для существующего и нового строительства жилищного фонда в период </w:t>
      </w:r>
      <w:r w:rsidRPr="00B02A12">
        <w:rPr>
          <w:rFonts w:cs="Times New Roman"/>
          <w:szCs w:val="28"/>
        </w:rPr>
        <w:t>до 20</w:t>
      </w:r>
      <w:r w:rsidR="009E0AC8" w:rsidRPr="00B02A12">
        <w:rPr>
          <w:rFonts w:cs="Times New Roman"/>
          <w:szCs w:val="28"/>
        </w:rPr>
        <w:t>24</w:t>
      </w:r>
      <w:r w:rsidRPr="00B02A12">
        <w:rPr>
          <w:rFonts w:cs="Times New Roman"/>
          <w:szCs w:val="28"/>
        </w:rPr>
        <w:t xml:space="preserve"> г.;</w:t>
      </w:r>
    </w:p>
    <w:p w:rsidR="007945EC" w:rsidRPr="002549B9" w:rsidRDefault="008B46CC" w:rsidP="00041EE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увеличение объёмов производства коммунальной продукции, в частности, оказания услуг по водоснабжению и водоотведению при повышении кач</w:t>
      </w:r>
      <w:r w:rsidRPr="002549B9">
        <w:rPr>
          <w:rFonts w:cs="Times New Roman"/>
          <w:szCs w:val="28"/>
        </w:rPr>
        <w:t>е</w:t>
      </w:r>
      <w:r w:rsidRPr="002549B9">
        <w:rPr>
          <w:rFonts w:cs="Times New Roman"/>
          <w:szCs w:val="28"/>
        </w:rPr>
        <w:t>ства оказания услуг, а также сохранение действующей ценовой политики;</w:t>
      </w:r>
    </w:p>
    <w:p w:rsidR="007945EC" w:rsidRPr="002549B9" w:rsidRDefault="008B46CC" w:rsidP="00041EE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улучшение работы систем водоснабжения и водоотведения;</w:t>
      </w:r>
    </w:p>
    <w:p w:rsidR="007945EC" w:rsidRPr="002549B9" w:rsidRDefault="008B46CC" w:rsidP="00041EE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повышение качества питьевой воды;</w:t>
      </w:r>
    </w:p>
    <w:p w:rsidR="007945EC" w:rsidRPr="002549B9" w:rsidRDefault="008B46CC" w:rsidP="00041EE6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обеспечение надёжного водоотведения, а также гарантируемая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:rsidR="0049548F" w:rsidRPr="00113FDE" w:rsidRDefault="001F1187" w:rsidP="004901A6">
      <w:pPr>
        <w:ind w:firstLine="567"/>
        <w:rPr>
          <w:rFonts w:cs="Times New Roman"/>
          <w:b/>
          <w:szCs w:val="28"/>
        </w:rPr>
      </w:pPr>
      <w:r w:rsidRPr="004901A6">
        <w:rPr>
          <w:rFonts w:cs="Times New Roman"/>
          <w:b/>
          <w:szCs w:val="28"/>
        </w:rPr>
        <w:t xml:space="preserve">Сроки и этапы реализации </w:t>
      </w:r>
      <w:r w:rsidR="00872B93" w:rsidRPr="004901A6">
        <w:rPr>
          <w:rFonts w:cs="Times New Roman"/>
          <w:b/>
          <w:szCs w:val="28"/>
        </w:rPr>
        <w:t xml:space="preserve">мероприятий </w:t>
      </w:r>
      <w:r w:rsidRPr="004901A6">
        <w:rPr>
          <w:rFonts w:cs="Times New Roman"/>
          <w:b/>
          <w:szCs w:val="28"/>
        </w:rPr>
        <w:t>схемы:</w:t>
      </w:r>
    </w:p>
    <w:p w:rsidR="00CD6DA3" w:rsidRPr="00CD6DA3" w:rsidRDefault="00CD6DA3" w:rsidP="004901A6">
      <w:pPr>
        <w:ind w:firstLine="708"/>
        <w:jc w:val="left"/>
        <w:rPr>
          <w:rFonts w:eastAsia="Times New Roman" w:cs="Times New Roman"/>
          <w:szCs w:val="28"/>
        </w:rPr>
      </w:pPr>
      <w:r w:rsidRPr="00CD6DA3">
        <w:rPr>
          <w:rFonts w:eastAsia="Times New Roman" w:cs="Times New Roman"/>
          <w:szCs w:val="28"/>
        </w:rPr>
        <w:t>Первый этап 2016-2020 год завершен.</w:t>
      </w:r>
    </w:p>
    <w:p w:rsidR="00CD6DA3" w:rsidRPr="00CD6DA3" w:rsidRDefault="00CD6DA3" w:rsidP="004901A6">
      <w:pPr>
        <w:ind w:firstLine="708"/>
        <w:contextualSpacing/>
        <w:rPr>
          <w:rFonts w:eastAsia="Times New Roman" w:cs="Times New Roman"/>
          <w:b/>
          <w:szCs w:val="28"/>
          <w:lang w:val="x-none" w:eastAsia="x-none"/>
        </w:rPr>
      </w:pPr>
      <w:r w:rsidRPr="00CD6DA3">
        <w:rPr>
          <w:rFonts w:eastAsia="Times New Roman" w:cs="Times New Roman"/>
          <w:b/>
          <w:szCs w:val="28"/>
          <w:lang w:val="x-none" w:eastAsia="x-none"/>
        </w:rPr>
        <w:t>На второй этап 2021-2024 год:</w:t>
      </w:r>
    </w:p>
    <w:p w:rsidR="00CD6DA3" w:rsidRPr="00CD6DA3" w:rsidRDefault="00CD6DA3" w:rsidP="004901A6">
      <w:pPr>
        <w:numPr>
          <w:ilvl w:val="0"/>
          <w:numId w:val="36"/>
        </w:numPr>
        <w:jc w:val="left"/>
        <w:rPr>
          <w:rFonts w:eastAsia="Times New Roman" w:cs="Times New Roman"/>
          <w:szCs w:val="28"/>
        </w:rPr>
      </w:pPr>
      <w:r w:rsidRPr="00CD6DA3">
        <w:rPr>
          <w:rFonts w:eastAsia="Times New Roman" w:cs="Times New Roman"/>
          <w:szCs w:val="28"/>
        </w:rPr>
        <w:t>Реконструкция участков водопровода(12,85 км);</w:t>
      </w:r>
    </w:p>
    <w:p w:rsidR="00CD6DA3" w:rsidRPr="00CD6DA3" w:rsidRDefault="00CD6DA3" w:rsidP="004901A6">
      <w:pPr>
        <w:numPr>
          <w:ilvl w:val="0"/>
          <w:numId w:val="36"/>
        </w:numPr>
        <w:contextualSpacing/>
        <w:jc w:val="left"/>
        <w:rPr>
          <w:rFonts w:eastAsia="Times New Roman" w:cs="Times New Roman"/>
          <w:szCs w:val="28"/>
          <w:lang w:val="x-none" w:eastAsia="x-none"/>
        </w:rPr>
      </w:pPr>
      <w:r w:rsidRPr="00CD6DA3">
        <w:rPr>
          <w:rFonts w:eastAsia="Times New Roman" w:cs="Times New Roman"/>
          <w:szCs w:val="28"/>
          <w:lang w:val="x-none" w:eastAsia="x-none"/>
        </w:rPr>
        <w:t>Строительство новых водопроводных сетей;</w:t>
      </w:r>
    </w:p>
    <w:p w:rsidR="00CD6DA3" w:rsidRPr="00CD6DA3" w:rsidRDefault="00CD6DA3" w:rsidP="004901A6">
      <w:pPr>
        <w:numPr>
          <w:ilvl w:val="0"/>
          <w:numId w:val="36"/>
        </w:numPr>
        <w:contextualSpacing/>
        <w:jc w:val="left"/>
        <w:rPr>
          <w:rFonts w:eastAsia="Times New Roman" w:cs="Times New Roman"/>
          <w:szCs w:val="28"/>
          <w:lang w:val="x-none" w:eastAsia="x-none"/>
        </w:rPr>
      </w:pPr>
      <w:r w:rsidRPr="00CD6DA3">
        <w:rPr>
          <w:rFonts w:eastAsia="Times New Roman" w:cs="Times New Roman"/>
          <w:szCs w:val="28"/>
          <w:lang w:val="x-none" w:eastAsia="x-none"/>
        </w:rPr>
        <w:t>Реконструкция очистных сооружений</w:t>
      </w:r>
      <w:r w:rsidRPr="00CD6DA3">
        <w:rPr>
          <w:rFonts w:eastAsia="Times New Roman" w:cs="Times New Roman"/>
          <w:szCs w:val="28"/>
          <w:lang w:eastAsia="x-none"/>
        </w:rPr>
        <w:t xml:space="preserve"> (система аэрации </w:t>
      </w:r>
      <w:proofErr w:type="spellStart"/>
      <w:r w:rsidRPr="00CD6DA3">
        <w:rPr>
          <w:rFonts w:eastAsia="Times New Roman" w:cs="Times New Roman"/>
          <w:szCs w:val="28"/>
          <w:lang w:eastAsia="x-none"/>
        </w:rPr>
        <w:t>аэротенков</w:t>
      </w:r>
      <w:proofErr w:type="spellEnd"/>
      <w:r w:rsidRPr="00CD6DA3">
        <w:rPr>
          <w:rFonts w:eastAsia="Times New Roman" w:cs="Times New Roman"/>
          <w:szCs w:val="28"/>
          <w:lang w:eastAsia="x-none"/>
        </w:rPr>
        <w:t>)</w:t>
      </w:r>
      <w:r w:rsidRPr="00CD6DA3">
        <w:rPr>
          <w:rFonts w:eastAsia="Times New Roman" w:cs="Times New Roman"/>
          <w:szCs w:val="28"/>
          <w:lang w:val="x-none" w:eastAsia="x-none"/>
        </w:rPr>
        <w:t>;</w:t>
      </w:r>
    </w:p>
    <w:p w:rsidR="00CD6DA3" w:rsidRPr="00CD6DA3" w:rsidRDefault="00CD6DA3" w:rsidP="004901A6">
      <w:pPr>
        <w:numPr>
          <w:ilvl w:val="0"/>
          <w:numId w:val="36"/>
        </w:numPr>
        <w:jc w:val="left"/>
        <w:rPr>
          <w:rFonts w:eastAsia="Times New Roman" w:cs="Times New Roman"/>
          <w:szCs w:val="28"/>
        </w:rPr>
      </w:pPr>
      <w:r w:rsidRPr="00CD6DA3">
        <w:rPr>
          <w:rFonts w:eastAsia="Times New Roman" w:cs="Times New Roman"/>
          <w:szCs w:val="28"/>
        </w:rPr>
        <w:t>Замена насоса в насосной стации 2-го подъема;</w:t>
      </w:r>
    </w:p>
    <w:p w:rsidR="00CD6DA3" w:rsidRPr="00CD6DA3" w:rsidRDefault="00CD6DA3" w:rsidP="004901A6">
      <w:pPr>
        <w:numPr>
          <w:ilvl w:val="0"/>
          <w:numId w:val="36"/>
        </w:numPr>
        <w:contextualSpacing/>
        <w:jc w:val="left"/>
        <w:rPr>
          <w:rFonts w:eastAsia="Times New Roman" w:cs="Times New Roman"/>
          <w:szCs w:val="28"/>
          <w:lang w:val="x-none" w:eastAsia="x-none"/>
        </w:rPr>
      </w:pPr>
      <w:r w:rsidRPr="00CD6DA3">
        <w:rPr>
          <w:rFonts w:eastAsia="Times New Roman" w:cs="Times New Roman"/>
          <w:szCs w:val="28"/>
          <w:lang w:val="x-none" w:eastAsia="x-none"/>
        </w:rPr>
        <w:t>Реконструкция ветхих сетей водоотведения (3,75 км);</w:t>
      </w:r>
    </w:p>
    <w:p w:rsidR="00CD6DA3" w:rsidRPr="004901A6" w:rsidRDefault="00CD6DA3" w:rsidP="004901A6">
      <w:pPr>
        <w:numPr>
          <w:ilvl w:val="0"/>
          <w:numId w:val="36"/>
        </w:numPr>
        <w:contextualSpacing/>
        <w:jc w:val="left"/>
        <w:rPr>
          <w:rFonts w:eastAsia="Times New Roman" w:cs="Times New Roman"/>
          <w:szCs w:val="28"/>
          <w:lang w:val="x-none" w:eastAsia="x-none"/>
        </w:rPr>
      </w:pPr>
      <w:r w:rsidRPr="00CD6DA3">
        <w:rPr>
          <w:rFonts w:eastAsia="Times New Roman" w:cs="Times New Roman"/>
          <w:szCs w:val="28"/>
          <w:lang w:val="x-none" w:eastAsia="x-none"/>
        </w:rPr>
        <w:t xml:space="preserve">Замена насосов </w:t>
      </w:r>
      <w:r w:rsidRPr="00CD6DA3">
        <w:rPr>
          <w:rFonts w:eastAsia="Times New Roman" w:cs="Times New Roman"/>
          <w:szCs w:val="28"/>
          <w:lang w:eastAsia="x-none"/>
        </w:rPr>
        <w:t>К</w:t>
      </w:r>
      <w:r w:rsidRPr="00CD6DA3">
        <w:rPr>
          <w:rFonts w:eastAsia="Times New Roman" w:cs="Times New Roman"/>
          <w:szCs w:val="28"/>
          <w:lang w:val="x-none" w:eastAsia="x-none"/>
        </w:rPr>
        <w:t>НС</w:t>
      </w:r>
      <w:r w:rsidRPr="00CD6DA3">
        <w:rPr>
          <w:rFonts w:eastAsia="Times New Roman" w:cs="Times New Roman"/>
          <w:szCs w:val="28"/>
          <w:lang w:eastAsia="x-none"/>
        </w:rPr>
        <w:t>-2</w:t>
      </w:r>
      <w:r w:rsidRPr="00CD6DA3">
        <w:rPr>
          <w:rFonts w:eastAsia="Times New Roman" w:cs="Times New Roman"/>
          <w:szCs w:val="28"/>
          <w:lang w:val="x-none" w:eastAsia="x-none"/>
        </w:rPr>
        <w:t>.</w:t>
      </w:r>
    </w:p>
    <w:p w:rsidR="0049548F" w:rsidRPr="004901A6" w:rsidRDefault="001F1187" w:rsidP="004901A6">
      <w:pPr>
        <w:ind w:firstLine="567"/>
        <w:rPr>
          <w:rFonts w:cs="Times New Roman"/>
          <w:b/>
          <w:szCs w:val="28"/>
        </w:rPr>
      </w:pPr>
      <w:r w:rsidRPr="004901A6">
        <w:rPr>
          <w:rFonts w:cs="Times New Roman"/>
          <w:b/>
          <w:szCs w:val="28"/>
        </w:rPr>
        <w:t>Ожидаемые результаты от реализации мероприятий схемы:</w:t>
      </w:r>
    </w:p>
    <w:p w:rsidR="007945EC" w:rsidRPr="004901A6" w:rsidRDefault="008B46CC" w:rsidP="004901A6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4901A6">
        <w:rPr>
          <w:rFonts w:cs="Times New Roman"/>
          <w:szCs w:val="28"/>
        </w:rPr>
        <w:t>Повышение качества предоставления коммунальных услуг.</w:t>
      </w:r>
    </w:p>
    <w:p w:rsidR="007945EC" w:rsidRPr="004901A6" w:rsidRDefault="008B46CC" w:rsidP="004901A6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4901A6">
        <w:rPr>
          <w:rFonts w:cs="Times New Roman"/>
          <w:szCs w:val="28"/>
        </w:rPr>
        <w:t>Реконструкция и замена устаревшего оборудования и сетей.</w:t>
      </w:r>
    </w:p>
    <w:p w:rsidR="007945EC" w:rsidRPr="004901A6" w:rsidRDefault="008B46CC" w:rsidP="004901A6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4901A6">
        <w:rPr>
          <w:rFonts w:cs="Times New Roman"/>
          <w:szCs w:val="28"/>
        </w:rPr>
        <w:t>Увеличение мощности систем водоснабжения и водоотведения.</w:t>
      </w:r>
    </w:p>
    <w:p w:rsidR="002549B9" w:rsidRPr="004901A6" w:rsidRDefault="008B46CC" w:rsidP="004901A6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4901A6">
        <w:rPr>
          <w:rFonts w:cs="Times New Roman"/>
          <w:szCs w:val="28"/>
        </w:rPr>
        <w:t xml:space="preserve">Улучшение экологической </w:t>
      </w:r>
      <w:r w:rsidR="002549B9" w:rsidRPr="004901A6">
        <w:rPr>
          <w:rFonts w:cs="Times New Roman"/>
          <w:szCs w:val="28"/>
        </w:rPr>
        <w:t>ситуации МО г</w:t>
      </w:r>
      <w:r w:rsidR="00731DB8" w:rsidRPr="004901A6">
        <w:rPr>
          <w:rFonts w:cs="Times New Roman"/>
          <w:szCs w:val="28"/>
        </w:rPr>
        <w:t>. Заринск</w:t>
      </w:r>
      <w:r w:rsidRPr="004901A6">
        <w:rPr>
          <w:rFonts w:cs="Times New Roman"/>
          <w:szCs w:val="28"/>
        </w:rPr>
        <w:t>.</w:t>
      </w:r>
    </w:p>
    <w:p w:rsidR="007C05BF" w:rsidRPr="002549B9" w:rsidRDefault="001F1187" w:rsidP="00A57A03">
      <w:pPr>
        <w:pStyle w:val="1"/>
        <w:spacing w:before="200" w:after="240"/>
        <w:ind w:firstLine="567"/>
        <w:jc w:val="left"/>
        <w:rPr>
          <w:rFonts w:ascii="Times New Roman" w:hAnsi="Times New Roman"/>
          <w:color w:val="auto"/>
        </w:rPr>
      </w:pPr>
      <w:bookmarkStart w:id="1" w:name="_Toc455411489"/>
      <w:r w:rsidRPr="002549B9">
        <w:rPr>
          <w:rFonts w:ascii="Times New Roman" w:hAnsi="Times New Roman"/>
          <w:color w:val="auto"/>
        </w:rPr>
        <w:t>Глава 1. Краткое описание</w:t>
      </w:r>
      <w:bookmarkEnd w:id="1"/>
      <w:r w:rsidR="00E9773E">
        <w:rPr>
          <w:rFonts w:ascii="Times New Roman" w:hAnsi="Times New Roman"/>
          <w:color w:val="auto"/>
        </w:rPr>
        <w:t xml:space="preserve"> </w:t>
      </w:r>
    </w:p>
    <w:p w:rsidR="00CC6F3B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>Территория муниципального образования город Заринск расположена в сев</w:t>
      </w:r>
      <w:r w:rsidRPr="00CC6F3B">
        <w:rPr>
          <w:rFonts w:cs="Times New Roman"/>
          <w:color w:val="000000"/>
          <w:szCs w:val="28"/>
        </w:rPr>
        <w:t>е</w:t>
      </w:r>
      <w:r w:rsidRPr="00CC6F3B">
        <w:rPr>
          <w:rFonts w:cs="Times New Roman"/>
          <w:color w:val="000000"/>
          <w:szCs w:val="28"/>
        </w:rPr>
        <w:t xml:space="preserve">ро-восточной части Алтайского края, в долине реки </w:t>
      </w:r>
      <w:proofErr w:type="spellStart"/>
      <w:r w:rsidRPr="00CC6F3B">
        <w:rPr>
          <w:rFonts w:cs="Times New Roman"/>
          <w:color w:val="000000"/>
          <w:szCs w:val="28"/>
        </w:rPr>
        <w:t>Чумыш</w:t>
      </w:r>
      <w:proofErr w:type="spellEnd"/>
      <w:r w:rsidRPr="00CC6F3B">
        <w:rPr>
          <w:rFonts w:cs="Times New Roman"/>
          <w:color w:val="000000"/>
          <w:szCs w:val="28"/>
        </w:rPr>
        <w:t>, правобережном пр</w:t>
      </w:r>
      <w:r w:rsidRPr="00CC6F3B">
        <w:rPr>
          <w:rFonts w:cs="Times New Roman"/>
          <w:color w:val="000000"/>
          <w:szCs w:val="28"/>
        </w:rPr>
        <w:t>и</w:t>
      </w:r>
      <w:r w:rsidRPr="00CC6F3B">
        <w:rPr>
          <w:rFonts w:cs="Times New Roman"/>
          <w:color w:val="000000"/>
          <w:szCs w:val="28"/>
        </w:rPr>
        <w:t xml:space="preserve">токе реки Оби, в 110 км от краевого центра города Барнаула. </w:t>
      </w:r>
    </w:p>
    <w:p w:rsidR="00CC6F3B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 xml:space="preserve">Город Заринск Алтайского края образован Указом Президиума Верховного Совета РСФСР 29 ноября 1979 года путем преобразования рабочего поселка </w:t>
      </w:r>
      <w:proofErr w:type="spellStart"/>
      <w:r w:rsidRPr="00CC6F3B">
        <w:rPr>
          <w:rFonts w:cs="Times New Roman"/>
          <w:color w:val="000000"/>
          <w:szCs w:val="28"/>
        </w:rPr>
        <w:t>З</w:t>
      </w:r>
      <w:r w:rsidRPr="00CC6F3B">
        <w:rPr>
          <w:rFonts w:cs="Times New Roman"/>
          <w:color w:val="000000"/>
          <w:szCs w:val="28"/>
        </w:rPr>
        <w:t>а</w:t>
      </w:r>
      <w:r w:rsidRPr="00CC6F3B">
        <w:rPr>
          <w:rFonts w:cs="Times New Roman"/>
          <w:color w:val="000000"/>
          <w:szCs w:val="28"/>
        </w:rPr>
        <w:lastRenderedPageBreak/>
        <w:t>ринский</w:t>
      </w:r>
      <w:proofErr w:type="spellEnd"/>
      <w:r w:rsidRPr="00CC6F3B">
        <w:rPr>
          <w:rFonts w:cs="Times New Roman"/>
          <w:color w:val="000000"/>
          <w:szCs w:val="28"/>
        </w:rPr>
        <w:t xml:space="preserve"> </w:t>
      </w:r>
      <w:proofErr w:type="spellStart"/>
      <w:r w:rsidRPr="00CC6F3B">
        <w:rPr>
          <w:rFonts w:cs="Times New Roman"/>
          <w:color w:val="000000"/>
          <w:szCs w:val="28"/>
        </w:rPr>
        <w:t>Сорокинского</w:t>
      </w:r>
      <w:proofErr w:type="spellEnd"/>
      <w:r w:rsidRPr="00CC6F3B">
        <w:rPr>
          <w:rFonts w:cs="Times New Roman"/>
          <w:color w:val="000000"/>
          <w:szCs w:val="28"/>
        </w:rPr>
        <w:t xml:space="preserve"> района Алтайского края в город краевого подчинения и преобразования </w:t>
      </w:r>
      <w:proofErr w:type="spellStart"/>
      <w:r w:rsidRPr="00CC6F3B">
        <w:rPr>
          <w:rFonts w:cs="Times New Roman"/>
          <w:color w:val="000000"/>
          <w:szCs w:val="28"/>
        </w:rPr>
        <w:t>Сорокинского</w:t>
      </w:r>
      <w:proofErr w:type="spellEnd"/>
      <w:r w:rsidRPr="00CC6F3B">
        <w:rPr>
          <w:rFonts w:cs="Times New Roman"/>
          <w:color w:val="000000"/>
          <w:szCs w:val="28"/>
        </w:rPr>
        <w:t xml:space="preserve"> района в </w:t>
      </w:r>
      <w:proofErr w:type="spellStart"/>
      <w:r w:rsidRPr="00CC6F3B">
        <w:rPr>
          <w:rFonts w:cs="Times New Roman"/>
          <w:color w:val="000000"/>
          <w:szCs w:val="28"/>
        </w:rPr>
        <w:t>Заринский</w:t>
      </w:r>
      <w:proofErr w:type="spellEnd"/>
      <w:r w:rsidRPr="00CC6F3B">
        <w:rPr>
          <w:rFonts w:cs="Times New Roman"/>
          <w:color w:val="000000"/>
          <w:szCs w:val="28"/>
        </w:rPr>
        <w:t xml:space="preserve">. </w:t>
      </w:r>
    </w:p>
    <w:p w:rsidR="00CC6F3B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>Строительство Алтайского коксохимического завода и города – одно из наиболее значительных событий 70-80 гг. прошлого столетия в истории Алта</w:t>
      </w:r>
      <w:r w:rsidRPr="00CC6F3B">
        <w:rPr>
          <w:rFonts w:cs="Times New Roman"/>
          <w:color w:val="000000"/>
          <w:szCs w:val="28"/>
        </w:rPr>
        <w:t>й</w:t>
      </w:r>
      <w:r w:rsidRPr="00CC6F3B">
        <w:rPr>
          <w:rFonts w:cs="Times New Roman"/>
          <w:color w:val="000000"/>
          <w:szCs w:val="28"/>
        </w:rPr>
        <w:t>ского края. Организация строительства завода послужила основой для возникн</w:t>
      </w:r>
      <w:r w:rsidRPr="00CC6F3B">
        <w:rPr>
          <w:rFonts w:cs="Times New Roman"/>
          <w:color w:val="000000"/>
          <w:szCs w:val="28"/>
        </w:rPr>
        <w:t>о</w:t>
      </w:r>
      <w:r w:rsidRPr="00CC6F3B">
        <w:rPr>
          <w:rFonts w:cs="Times New Roman"/>
          <w:color w:val="000000"/>
          <w:szCs w:val="28"/>
        </w:rPr>
        <w:t xml:space="preserve">вения нового промышленного города на базе рабочего поселка </w:t>
      </w:r>
      <w:proofErr w:type="spellStart"/>
      <w:r w:rsidRPr="00CC6F3B">
        <w:rPr>
          <w:rFonts w:cs="Times New Roman"/>
          <w:color w:val="000000"/>
          <w:szCs w:val="28"/>
        </w:rPr>
        <w:t>Заринский</w:t>
      </w:r>
      <w:proofErr w:type="spellEnd"/>
      <w:r w:rsidRPr="00CC6F3B">
        <w:rPr>
          <w:rFonts w:cs="Times New Roman"/>
          <w:color w:val="000000"/>
          <w:szCs w:val="28"/>
        </w:rPr>
        <w:t xml:space="preserve"> и села Сорокино. Заринск – город краевого значения, одновременно являющийся адм</w:t>
      </w:r>
      <w:r w:rsidRPr="00CC6F3B">
        <w:rPr>
          <w:rFonts w:cs="Times New Roman"/>
          <w:color w:val="000000"/>
          <w:szCs w:val="28"/>
        </w:rPr>
        <w:t>и</w:t>
      </w:r>
      <w:r w:rsidRPr="00CC6F3B">
        <w:rPr>
          <w:rFonts w:cs="Times New Roman"/>
          <w:color w:val="000000"/>
          <w:szCs w:val="28"/>
        </w:rPr>
        <w:t xml:space="preserve">нистративным центром </w:t>
      </w:r>
      <w:proofErr w:type="spellStart"/>
      <w:r w:rsidRPr="00CC6F3B">
        <w:rPr>
          <w:rFonts w:cs="Times New Roman"/>
          <w:color w:val="000000"/>
          <w:szCs w:val="28"/>
        </w:rPr>
        <w:t>Заринского</w:t>
      </w:r>
      <w:proofErr w:type="spellEnd"/>
      <w:r w:rsidRPr="00CC6F3B">
        <w:rPr>
          <w:rFonts w:cs="Times New Roman"/>
          <w:color w:val="000000"/>
          <w:szCs w:val="28"/>
        </w:rPr>
        <w:t xml:space="preserve"> района. Своим возникновением и развитием как городское образование Заринск обязан удобному географическому и тран</w:t>
      </w:r>
      <w:r w:rsidRPr="00CC6F3B">
        <w:rPr>
          <w:rFonts w:cs="Times New Roman"/>
          <w:color w:val="000000"/>
          <w:szCs w:val="28"/>
        </w:rPr>
        <w:t>с</w:t>
      </w:r>
      <w:r w:rsidRPr="00CC6F3B">
        <w:rPr>
          <w:rFonts w:cs="Times New Roman"/>
          <w:color w:val="000000"/>
          <w:szCs w:val="28"/>
        </w:rPr>
        <w:t>портному положению между крупными промышленными центрами – г. Барна</w:t>
      </w:r>
      <w:r w:rsidRPr="00CC6F3B">
        <w:rPr>
          <w:rFonts w:cs="Times New Roman"/>
          <w:color w:val="000000"/>
          <w:szCs w:val="28"/>
        </w:rPr>
        <w:t>у</w:t>
      </w:r>
      <w:r w:rsidRPr="00CC6F3B">
        <w:rPr>
          <w:rFonts w:cs="Times New Roman"/>
          <w:color w:val="000000"/>
          <w:szCs w:val="28"/>
        </w:rPr>
        <w:t>лом и Кузбассом, наличию удобных строительных площадок и водных ресурсов. Внешние транспортные связи осуществляются с помощью железнодорожного и автомобильного транспорта. Город расположен на железнодорожной магистрали Барнаул-Новокузнецк. Через железнодорожную станцию «</w:t>
      </w:r>
      <w:proofErr w:type="spellStart"/>
      <w:r w:rsidRPr="00CC6F3B">
        <w:rPr>
          <w:rFonts w:cs="Times New Roman"/>
          <w:color w:val="000000"/>
          <w:szCs w:val="28"/>
        </w:rPr>
        <w:t>Заринская</w:t>
      </w:r>
      <w:proofErr w:type="spellEnd"/>
      <w:r w:rsidRPr="00CC6F3B">
        <w:rPr>
          <w:rFonts w:cs="Times New Roman"/>
          <w:color w:val="000000"/>
          <w:szCs w:val="28"/>
        </w:rPr>
        <w:t xml:space="preserve">» проходит значительное количество пассажирских поездов. От станции </w:t>
      </w:r>
      <w:proofErr w:type="spellStart"/>
      <w:r w:rsidRPr="00CC6F3B">
        <w:rPr>
          <w:rFonts w:cs="Times New Roman"/>
          <w:color w:val="000000"/>
          <w:szCs w:val="28"/>
        </w:rPr>
        <w:t>Заринская</w:t>
      </w:r>
      <w:proofErr w:type="spellEnd"/>
      <w:r w:rsidRPr="00CC6F3B">
        <w:rPr>
          <w:rFonts w:cs="Times New Roman"/>
          <w:color w:val="000000"/>
          <w:szCs w:val="28"/>
        </w:rPr>
        <w:t xml:space="preserve"> до ст. Барнаул и до ст. Артышта-2 (Кемеровское направление) налажено движение эле</w:t>
      </w:r>
      <w:r w:rsidRPr="00CC6F3B">
        <w:rPr>
          <w:rFonts w:cs="Times New Roman"/>
          <w:color w:val="000000"/>
          <w:szCs w:val="28"/>
        </w:rPr>
        <w:t>к</w:t>
      </w:r>
      <w:r w:rsidRPr="00CC6F3B">
        <w:rPr>
          <w:rFonts w:cs="Times New Roman"/>
          <w:color w:val="000000"/>
          <w:szCs w:val="28"/>
        </w:rPr>
        <w:t xml:space="preserve">тропоездов. Заринск соединен автодорожным сообщением с городами Барнаул, Белово, Бийск, Новокузнецк, Новосибирск. </w:t>
      </w:r>
    </w:p>
    <w:p w:rsidR="00CC6F3B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>Градооб</w:t>
      </w:r>
      <w:r w:rsidR="009C2AFB">
        <w:rPr>
          <w:rFonts w:cs="Times New Roman"/>
          <w:color w:val="000000"/>
          <w:szCs w:val="28"/>
        </w:rPr>
        <w:t xml:space="preserve">разующим предприятием является </w:t>
      </w:r>
      <w:r w:rsidRPr="00CC6F3B">
        <w:rPr>
          <w:rFonts w:cs="Times New Roman"/>
          <w:color w:val="000000"/>
          <w:szCs w:val="28"/>
        </w:rPr>
        <w:t>АО «Алтай-</w:t>
      </w:r>
      <w:r w:rsidR="00E87A84">
        <w:rPr>
          <w:rFonts w:cs="Times New Roman"/>
          <w:color w:val="000000"/>
          <w:szCs w:val="28"/>
        </w:rPr>
        <w:t>К</w:t>
      </w:r>
      <w:r w:rsidRPr="00CC6F3B">
        <w:rPr>
          <w:rFonts w:cs="Times New Roman"/>
          <w:color w:val="000000"/>
          <w:szCs w:val="28"/>
        </w:rPr>
        <w:t>окс». Основные предприятия в сфере строительства и стройиндустрии – ООО «</w:t>
      </w:r>
      <w:r w:rsidR="006173ED">
        <w:rPr>
          <w:rFonts w:cs="Times New Roman"/>
          <w:color w:val="000000"/>
          <w:szCs w:val="28"/>
        </w:rPr>
        <w:t>Комбинат стро</w:t>
      </w:r>
      <w:r w:rsidR="006173ED">
        <w:rPr>
          <w:rFonts w:cs="Times New Roman"/>
          <w:color w:val="000000"/>
          <w:szCs w:val="28"/>
        </w:rPr>
        <w:t>и</w:t>
      </w:r>
      <w:r w:rsidR="006173ED">
        <w:rPr>
          <w:rFonts w:cs="Times New Roman"/>
          <w:color w:val="000000"/>
          <w:szCs w:val="28"/>
        </w:rPr>
        <w:t>тельных конструкций</w:t>
      </w:r>
      <w:r w:rsidRPr="00CC6F3B">
        <w:rPr>
          <w:rFonts w:cs="Times New Roman"/>
          <w:color w:val="000000"/>
          <w:szCs w:val="28"/>
        </w:rPr>
        <w:t>», ООО «Трест «</w:t>
      </w:r>
      <w:proofErr w:type="spellStart"/>
      <w:r w:rsidRPr="00CC6F3B">
        <w:rPr>
          <w:rFonts w:cs="Times New Roman"/>
          <w:color w:val="000000"/>
          <w:szCs w:val="28"/>
        </w:rPr>
        <w:t>Алтайкоксохимстрой</w:t>
      </w:r>
      <w:proofErr w:type="spellEnd"/>
      <w:r w:rsidRPr="00CC6F3B">
        <w:rPr>
          <w:rFonts w:cs="Times New Roman"/>
          <w:color w:val="000000"/>
          <w:szCs w:val="28"/>
        </w:rPr>
        <w:t>», ЗАО «</w:t>
      </w:r>
      <w:proofErr w:type="spellStart"/>
      <w:r w:rsidRPr="00CC6F3B">
        <w:rPr>
          <w:rFonts w:cs="Times New Roman"/>
          <w:color w:val="000000"/>
          <w:szCs w:val="28"/>
        </w:rPr>
        <w:t>Коксохи</w:t>
      </w:r>
      <w:r w:rsidRPr="00CC6F3B">
        <w:rPr>
          <w:rFonts w:cs="Times New Roman"/>
          <w:color w:val="000000"/>
          <w:szCs w:val="28"/>
        </w:rPr>
        <w:t>м</w:t>
      </w:r>
      <w:r w:rsidRPr="00CC6F3B">
        <w:rPr>
          <w:rFonts w:cs="Times New Roman"/>
          <w:color w:val="000000"/>
          <w:szCs w:val="28"/>
        </w:rPr>
        <w:t>монтаж</w:t>
      </w:r>
      <w:proofErr w:type="spellEnd"/>
      <w:r w:rsidRPr="00CC6F3B">
        <w:rPr>
          <w:rFonts w:cs="Times New Roman"/>
          <w:color w:val="000000"/>
          <w:szCs w:val="28"/>
        </w:rPr>
        <w:t xml:space="preserve">-Алтай», имеющие мощную строительную базу. </w:t>
      </w:r>
    </w:p>
    <w:p w:rsidR="00CC6F3B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>На территории города работает комплекс предприятий пищевой промышле</w:t>
      </w:r>
      <w:r w:rsidRPr="00CC6F3B">
        <w:rPr>
          <w:rFonts w:cs="Times New Roman"/>
          <w:color w:val="000000"/>
          <w:szCs w:val="28"/>
        </w:rPr>
        <w:t>н</w:t>
      </w:r>
      <w:r w:rsidRPr="00CC6F3B">
        <w:rPr>
          <w:rFonts w:cs="Times New Roman"/>
          <w:color w:val="000000"/>
          <w:szCs w:val="28"/>
        </w:rPr>
        <w:t>ности: ОАО «</w:t>
      </w:r>
      <w:proofErr w:type="spellStart"/>
      <w:r w:rsidRPr="00CC6F3B">
        <w:rPr>
          <w:rFonts w:cs="Times New Roman"/>
          <w:color w:val="000000"/>
          <w:szCs w:val="28"/>
        </w:rPr>
        <w:t>Заринский</w:t>
      </w:r>
      <w:proofErr w:type="spellEnd"/>
      <w:r w:rsidRPr="00CC6F3B">
        <w:rPr>
          <w:rFonts w:cs="Times New Roman"/>
          <w:color w:val="000000"/>
          <w:szCs w:val="28"/>
        </w:rPr>
        <w:t xml:space="preserve"> элеватор», ООО «Холод», ООО «</w:t>
      </w:r>
      <w:r w:rsidR="004831DA">
        <w:rPr>
          <w:rFonts w:cs="Times New Roman"/>
          <w:color w:val="000000"/>
          <w:szCs w:val="28"/>
        </w:rPr>
        <w:t>Берилл</w:t>
      </w:r>
      <w:r w:rsidRPr="00CC6F3B">
        <w:rPr>
          <w:rFonts w:cs="Times New Roman"/>
          <w:color w:val="000000"/>
          <w:szCs w:val="28"/>
        </w:rPr>
        <w:t xml:space="preserve">». </w:t>
      </w:r>
    </w:p>
    <w:p w:rsidR="00D24655" w:rsidRPr="00CC6F3B" w:rsidRDefault="00CC6F3B" w:rsidP="00CC6F3B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CC6F3B">
        <w:rPr>
          <w:rFonts w:cs="Times New Roman"/>
          <w:color w:val="000000"/>
          <w:szCs w:val="28"/>
        </w:rPr>
        <w:t>Площадь земель города в пределах городской черты составляет 7916 га. Чи</w:t>
      </w:r>
      <w:r w:rsidRPr="00CC6F3B">
        <w:rPr>
          <w:rFonts w:cs="Times New Roman"/>
          <w:color w:val="000000"/>
          <w:szCs w:val="28"/>
        </w:rPr>
        <w:t>с</w:t>
      </w:r>
      <w:r w:rsidRPr="00CC6F3B">
        <w:rPr>
          <w:rFonts w:cs="Times New Roman"/>
          <w:color w:val="000000"/>
          <w:szCs w:val="28"/>
        </w:rPr>
        <w:t>ленность населения на начало 20</w:t>
      </w:r>
      <w:r w:rsidR="009C2AFB">
        <w:rPr>
          <w:rFonts w:cs="Times New Roman"/>
          <w:color w:val="000000"/>
          <w:szCs w:val="28"/>
        </w:rPr>
        <w:t>22</w:t>
      </w:r>
      <w:r w:rsidRPr="00CC6F3B">
        <w:rPr>
          <w:rFonts w:cs="Times New Roman"/>
          <w:color w:val="000000"/>
          <w:szCs w:val="28"/>
        </w:rPr>
        <w:t>г. составила 4</w:t>
      </w:r>
      <w:r w:rsidR="009C2AFB">
        <w:rPr>
          <w:rFonts w:cs="Times New Roman"/>
          <w:color w:val="000000"/>
          <w:szCs w:val="28"/>
        </w:rPr>
        <w:t>4 923</w:t>
      </w:r>
      <w:r w:rsidRPr="00CC6F3B">
        <w:rPr>
          <w:rFonts w:cs="Times New Roman"/>
          <w:color w:val="000000"/>
          <w:szCs w:val="28"/>
        </w:rPr>
        <w:t xml:space="preserve"> человек. </w:t>
      </w:r>
    </w:p>
    <w:p w:rsidR="001F1187" w:rsidRPr="00AF6A26" w:rsidRDefault="001F1187" w:rsidP="004966B2">
      <w:pPr>
        <w:pStyle w:val="1"/>
        <w:spacing w:before="200" w:after="240"/>
        <w:ind w:firstLine="567"/>
        <w:jc w:val="center"/>
        <w:rPr>
          <w:rStyle w:val="afc"/>
          <w:rFonts w:ascii="Times New Roman" w:hAnsi="Times New Roman" w:cs="Times New Roman"/>
          <w:b/>
          <w:i w:val="0"/>
          <w:color w:val="auto"/>
        </w:rPr>
      </w:pPr>
      <w:bookmarkStart w:id="2" w:name="_Toc455411490"/>
      <w:r w:rsidRPr="00AF6A26">
        <w:rPr>
          <w:rStyle w:val="afc"/>
          <w:rFonts w:ascii="Times New Roman" w:hAnsi="Times New Roman" w:cs="Times New Roman"/>
          <w:b/>
          <w:i w:val="0"/>
          <w:color w:val="auto"/>
        </w:rPr>
        <w:t>Глава 2</w:t>
      </w:r>
      <w:r w:rsidR="00B84DE4" w:rsidRPr="00AF6A26">
        <w:rPr>
          <w:rStyle w:val="afc"/>
          <w:rFonts w:ascii="Times New Roman" w:hAnsi="Times New Roman" w:cs="Times New Roman"/>
          <w:b/>
          <w:i w:val="0"/>
          <w:color w:val="auto"/>
        </w:rPr>
        <w:t xml:space="preserve">. Схема водоснабжения </w:t>
      </w:r>
      <w:r w:rsidR="002E5C45" w:rsidRPr="00FE4EC3">
        <w:rPr>
          <w:rStyle w:val="afc"/>
          <w:rFonts w:ascii="Times New Roman" w:hAnsi="Times New Roman" w:cs="Times New Roman"/>
          <w:b/>
          <w:i w:val="0"/>
          <w:color w:val="auto"/>
        </w:rPr>
        <w:t>МО г.</w:t>
      </w:r>
      <w:r w:rsidR="00CC6F3B">
        <w:rPr>
          <w:rStyle w:val="afc"/>
          <w:rFonts w:ascii="Times New Roman" w:hAnsi="Times New Roman" w:cs="Times New Roman"/>
          <w:b/>
          <w:i w:val="0"/>
          <w:color w:val="auto"/>
        </w:rPr>
        <w:t xml:space="preserve"> Заринск</w:t>
      </w:r>
      <w:bookmarkEnd w:id="2"/>
    </w:p>
    <w:p w:rsidR="001F1187" w:rsidRPr="00AF6A26" w:rsidRDefault="007F06D1" w:rsidP="004A57F0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3" w:name="_Toc455411491"/>
      <w:r w:rsidRPr="00AF6A26">
        <w:rPr>
          <w:rFonts w:ascii="Times New Roman" w:hAnsi="Times New Roman"/>
          <w:bCs w:val="0"/>
          <w:color w:val="auto"/>
          <w:sz w:val="28"/>
          <w:szCs w:val="28"/>
        </w:rPr>
        <w:t>2.</w:t>
      </w:r>
      <w:r w:rsidR="001F1187" w:rsidRPr="00AF6A26">
        <w:rPr>
          <w:rFonts w:ascii="Times New Roman" w:hAnsi="Times New Roman"/>
          <w:bCs w:val="0"/>
          <w:color w:val="auto"/>
          <w:sz w:val="28"/>
          <w:szCs w:val="28"/>
        </w:rPr>
        <w:t>1.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 xml:space="preserve"> Технико-экономическое состояние централизованных</w:t>
      </w:r>
      <w:r w:rsidR="00B84DE4" w:rsidRPr="00AF6A26">
        <w:rPr>
          <w:rFonts w:ascii="Times New Roman" w:hAnsi="Times New Roman"/>
          <w:color w:val="auto"/>
          <w:sz w:val="28"/>
          <w:szCs w:val="28"/>
        </w:rPr>
        <w:t xml:space="preserve"> систем вод</w:t>
      </w:r>
      <w:r w:rsidR="00B84DE4" w:rsidRPr="00AF6A26">
        <w:rPr>
          <w:rFonts w:ascii="Times New Roman" w:hAnsi="Times New Roman"/>
          <w:color w:val="auto"/>
          <w:sz w:val="28"/>
          <w:szCs w:val="28"/>
        </w:rPr>
        <w:t>о</w:t>
      </w:r>
      <w:r w:rsidR="00B84DE4" w:rsidRPr="00AF6A26">
        <w:rPr>
          <w:rFonts w:ascii="Times New Roman" w:hAnsi="Times New Roman"/>
          <w:color w:val="auto"/>
          <w:sz w:val="28"/>
          <w:szCs w:val="28"/>
        </w:rPr>
        <w:t>снабжения</w:t>
      </w:r>
      <w:r w:rsidR="002E5C45" w:rsidRPr="00AF6A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5C45" w:rsidRPr="00FE4EC3">
        <w:rPr>
          <w:rFonts w:ascii="Times New Roman" w:hAnsi="Times New Roman"/>
          <w:color w:val="auto"/>
          <w:sz w:val="28"/>
          <w:szCs w:val="28"/>
        </w:rPr>
        <w:t>МО г.</w:t>
      </w:r>
      <w:r w:rsidR="00B84DE4" w:rsidRPr="00FE4EC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C6F3B">
        <w:rPr>
          <w:rFonts w:ascii="Times New Roman" w:hAnsi="Times New Roman"/>
          <w:color w:val="auto"/>
          <w:sz w:val="28"/>
          <w:szCs w:val="28"/>
        </w:rPr>
        <w:t>Заринск</w:t>
      </w:r>
      <w:bookmarkEnd w:id="3"/>
    </w:p>
    <w:p w:rsidR="001F1187" w:rsidRPr="00AF6A26" w:rsidRDefault="007F06D1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4" w:name="_Toc455411492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 xml:space="preserve">1.1. </w:t>
      </w:r>
      <w:r w:rsidR="001F1187" w:rsidRPr="00FE4EC3">
        <w:rPr>
          <w:rFonts w:ascii="Times New Roman" w:hAnsi="Times New Roman"/>
          <w:color w:val="auto"/>
          <w:szCs w:val="28"/>
        </w:rPr>
        <w:t xml:space="preserve">Описание системы и структуры водоснабжения </w:t>
      </w:r>
      <w:r w:rsidR="00E509A9" w:rsidRPr="00FE4EC3">
        <w:rPr>
          <w:rFonts w:ascii="Times New Roman" w:hAnsi="Times New Roman"/>
          <w:color w:val="auto"/>
          <w:szCs w:val="28"/>
        </w:rPr>
        <w:t>МО г.</w:t>
      </w:r>
      <w:r w:rsidR="002C7C2D">
        <w:rPr>
          <w:rFonts w:ascii="Times New Roman" w:hAnsi="Times New Roman"/>
          <w:color w:val="auto"/>
          <w:szCs w:val="28"/>
        </w:rPr>
        <w:t xml:space="preserve"> Заринск</w:t>
      </w:r>
      <w:r w:rsidR="001F1187" w:rsidRPr="00FE4EC3">
        <w:rPr>
          <w:rFonts w:ascii="Times New Roman" w:hAnsi="Times New Roman"/>
          <w:color w:val="auto"/>
          <w:szCs w:val="28"/>
        </w:rPr>
        <w:t xml:space="preserve"> и деление </w:t>
      </w:r>
      <w:r w:rsidR="00A6479E" w:rsidRPr="00FE4EC3">
        <w:rPr>
          <w:rFonts w:ascii="Times New Roman" w:hAnsi="Times New Roman"/>
          <w:color w:val="auto"/>
          <w:szCs w:val="28"/>
        </w:rPr>
        <w:t xml:space="preserve">территории </w:t>
      </w:r>
      <w:r w:rsidR="00E509A9" w:rsidRPr="00FE4EC3">
        <w:rPr>
          <w:rFonts w:ascii="Times New Roman" w:hAnsi="Times New Roman"/>
          <w:color w:val="auto"/>
          <w:szCs w:val="28"/>
        </w:rPr>
        <w:t>МО г.</w:t>
      </w:r>
      <w:r w:rsidR="002C7C2D">
        <w:rPr>
          <w:rFonts w:ascii="Times New Roman" w:hAnsi="Times New Roman"/>
          <w:color w:val="auto"/>
          <w:szCs w:val="28"/>
        </w:rPr>
        <w:t xml:space="preserve"> Заринск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на эксплуатационные зоны</w:t>
      </w:r>
      <w:bookmarkEnd w:id="4"/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Системой водоснабжения называют комплекс сооружений и устройств, обе</w:t>
      </w:r>
      <w:r w:rsidRPr="00AF6A26">
        <w:rPr>
          <w:szCs w:val="28"/>
        </w:rPr>
        <w:t>с</w:t>
      </w:r>
      <w:r w:rsidRPr="00AF6A26">
        <w:rPr>
          <w:szCs w:val="28"/>
        </w:rPr>
        <w:t>печивающий снабжение водой всех потребителей в любое время суток в необх</w:t>
      </w:r>
      <w:r w:rsidRPr="00AF6A26">
        <w:rPr>
          <w:szCs w:val="28"/>
        </w:rPr>
        <w:t>о</w:t>
      </w:r>
      <w:r w:rsidRPr="00AF6A26">
        <w:rPr>
          <w:szCs w:val="28"/>
        </w:rPr>
        <w:t xml:space="preserve">димом количестве и с требуемым качеством.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Задачами систем водоснабжения являются: </w:t>
      </w:r>
    </w:p>
    <w:p w:rsidR="007945EC" w:rsidRPr="00AF6A26" w:rsidRDefault="008B46CC" w:rsidP="00041EE6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 xml:space="preserve">добыча воды; </w:t>
      </w:r>
    </w:p>
    <w:p w:rsidR="007945EC" w:rsidRPr="00AF6A26" w:rsidRDefault="008B46CC" w:rsidP="00041EE6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 xml:space="preserve">при необходимости подача ее к местам обработки и очистки; </w:t>
      </w:r>
    </w:p>
    <w:p w:rsidR="007945EC" w:rsidRPr="00AF6A26" w:rsidRDefault="008B46CC" w:rsidP="00041EE6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 xml:space="preserve">хранение воды в специальных резервуарах; </w:t>
      </w:r>
    </w:p>
    <w:p w:rsidR="007945EC" w:rsidRPr="00AF6A26" w:rsidRDefault="008B46CC" w:rsidP="00041EE6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>подача воды в водопроводную сеть к потребителям.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lastRenderedPageBreak/>
        <w:t xml:space="preserve">Организация системы </w:t>
      </w:r>
      <w:r w:rsidRPr="004E61CC">
        <w:rPr>
          <w:szCs w:val="28"/>
        </w:rPr>
        <w:t xml:space="preserve">водоснабжения </w:t>
      </w:r>
      <w:r w:rsidR="00E509A9" w:rsidRPr="004E61CC">
        <w:rPr>
          <w:szCs w:val="28"/>
        </w:rPr>
        <w:t>МО г.</w:t>
      </w:r>
      <w:r w:rsidR="002C7C2D">
        <w:rPr>
          <w:szCs w:val="28"/>
        </w:rPr>
        <w:t xml:space="preserve"> Заринск</w:t>
      </w:r>
      <w:r w:rsidRPr="00AF6A26">
        <w:rPr>
          <w:szCs w:val="28"/>
        </w:rPr>
        <w:t xml:space="preserve"> происходит на основ</w:t>
      </w:r>
      <w:r w:rsidRPr="00AF6A26">
        <w:rPr>
          <w:szCs w:val="28"/>
        </w:rPr>
        <w:t>а</w:t>
      </w:r>
      <w:r w:rsidRPr="00AF6A26">
        <w:rPr>
          <w:szCs w:val="28"/>
        </w:rPr>
        <w:t>нии сопоставления возможных вариантов с учетом особенностей территорий, требуемых расходов воды на разных этапах развития города, возможных исто</w:t>
      </w:r>
      <w:r w:rsidRPr="00AF6A26">
        <w:rPr>
          <w:szCs w:val="28"/>
        </w:rPr>
        <w:t>ч</w:t>
      </w:r>
      <w:r w:rsidRPr="00AF6A26">
        <w:rPr>
          <w:szCs w:val="28"/>
        </w:rPr>
        <w:t xml:space="preserve">ников водоснабжения, требований к напорам, качеству воды и гарантированности ее подачи.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В целях обеспечения санитарно-эпидемиологической надежности проектир</w:t>
      </w:r>
      <w:r w:rsidRPr="00AF6A26">
        <w:rPr>
          <w:szCs w:val="28"/>
        </w:rPr>
        <w:t>у</w:t>
      </w:r>
      <w:r w:rsidRPr="00AF6A26">
        <w:rPr>
          <w:szCs w:val="28"/>
        </w:rPr>
        <w:t>емых и реконструируемых водопроводов хозяйственно-питьевого водоснабжения в местах расположения водозаборных сооружений и окружающих их территориях организуются зоны санитарной охраны (ЗСО). Зона санитарной охраны источника водоснабжения в месте забора воды состоит из трех поясов: первого строгого р</w:t>
      </w:r>
      <w:r w:rsidRPr="00AF6A26">
        <w:rPr>
          <w:szCs w:val="28"/>
        </w:rPr>
        <w:t>е</w:t>
      </w:r>
      <w:r w:rsidRPr="00AF6A26">
        <w:rPr>
          <w:szCs w:val="28"/>
        </w:rPr>
        <w:t>жима, второго и третьего режимов ограничения. Проект</w:t>
      </w:r>
      <w:r w:rsidR="008D386F" w:rsidRPr="00AF6A26">
        <w:rPr>
          <w:szCs w:val="28"/>
        </w:rPr>
        <w:t>ы</w:t>
      </w:r>
      <w:r w:rsidRPr="00AF6A26">
        <w:rPr>
          <w:szCs w:val="28"/>
        </w:rPr>
        <w:t xml:space="preserve"> указанных зон разраб</w:t>
      </w:r>
      <w:r w:rsidRPr="00AF6A26">
        <w:rPr>
          <w:szCs w:val="28"/>
        </w:rPr>
        <w:t>о</w:t>
      </w:r>
      <w:r w:rsidRPr="00AF6A26">
        <w:rPr>
          <w:szCs w:val="28"/>
        </w:rPr>
        <w:t>таны на основе данных санитарно-топографического обследования территорий, а также гид</w:t>
      </w:r>
      <w:r w:rsidR="000674B5" w:rsidRPr="00AF6A26">
        <w:rPr>
          <w:szCs w:val="28"/>
        </w:rPr>
        <w:t>рологических</w:t>
      </w:r>
      <w:r w:rsidRPr="00AF6A26">
        <w:rPr>
          <w:szCs w:val="28"/>
        </w:rPr>
        <w:t>, инженерно-геологических и топографических матери</w:t>
      </w:r>
      <w:r w:rsidRPr="00AF6A26">
        <w:rPr>
          <w:szCs w:val="28"/>
        </w:rPr>
        <w:t>а</w:t>
      </w:r>
      <w:r w:rsidRPr="00AF6A26">
        <w:rPr>
          <w:szCs w:val="28"/>
        </w:rPr>
        <w:t xml:space="preserve">лов.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Важнейшим элементом систем</w:t>
      </w:r>
      <w:r w:rsidR="008D386F" w:rsidRPr="00AF6A26">
        <w:rPr>
          <w:szCs w:val="28"/>
        </w:rPr>
        <w:t>ы</w:t>
      </w:r>
      <w:r w:rsidRPr="00AF6A26">
        <w:rPr>
          <w:szCs w:val="28"/>
        </w:rPr>
        <w:t xml:space="preserve"> </w:t>
      </w:r>
      <w:r w:rsidRPr="004E61CC">
        <w:rPr>
          <w:szCs w:val="28"/>
        </w:rPr>
        <w:t xml:space="preserve">водоснабжения </w:t>
      </w:r>
      <w:r w:rsidR="00E509A9" w:rsidRPr="004E61CC">
        <w:rPr>
          <w:szCs w:val="28"/>
        </w:rPr>
        <w:t>МО г.</w:t>
      </w:r>
      <w:r w:rsidR="002C7C2D">
        <w:rPr>
          <w:szCs w:val="28"/>
        </w:rPr>
        <w:t xml:space="preserve"> Заринск</w:t>
      </w:r>
      <w:r w:rsidRPr="00AF6A26">
        <w:rPr>
          <w:szCs w:val="28"/>
        </w:rPr>
        <w:t xml:space="preserve"> являются в</w:t>
      </w:r>
      <w:r w:rsidRPr="00AF6A26">
        <w:rPr>
          <w:szCs w:val="28"/>
        </w:rPr>
        <w:t>о</w:t>
      </w:r>
      <w:r w:rsidRPr="00AF6A26">
        <w:rPr>
          <w:szCs w:val="28"/>
        </w:rPr>
        <w:t>допроводные сети. К сетям водоснабжения предъявляются повышенные требов</w:t>
      </w:r>
      <w:r w:rsidRPr="00AF6A26">
        <w:rPr>
          <w:szCs w:val="28"/>
        </w:rPr>
        <w:t>а</w:t>
      </w:r>
      <w:r w:rsidRPr="00AF6A26">
        <w:rPr>
          <w:szCs w:val="28"/>
        </w:rPr>
        <w:t>ния бесперебойной подачи воды в течение суток в требуемом количестве и надлежащего качества. Сети водопровода подразделяются на магистральные и распределительные. Магистральные линии предназначены в основном для подачи воды транзитом к отдаленным объектам. Они идут в направлении движения о</w:t>
      </w:r>
      <w:r w:rsidRPr="00AF6A26">
        <w:rPr>
          <w:szCs w:val="28"/>
        </w:rPr>
        <w:t>с</w:t>
      </w:r>
      <w:r w:rsidRPr="00AF6A26">
        <w:rPr>
          <w:szCs w:val="28"/>
        </w:rPr>
        <w:t>новных потоков воды. Магистрали соединяются рядом перемычек для перекл</w:t>
      </w:r>
      <w:r w:rsidRPr="00AF6A26">
        <w:rPr>
          <w:szCs w:val="28"/>
        </w:rPr>
        <w:t>ю</w:t>
      </w:r>
      <w:r w:rsidRPr="00AF6A26">
        <w:rPr>
          <w:szCs w:val="28"/>
        </w:rPr>
        <w:t>чений в случае аварии. Распределительные сети подают воду к отдельным объе</w:t>
      </w:r>
      <w:r w:rsidRPr="00AF6A26">
        <w:rPr>
          <w:szCs w:val="28"/>
        </w:rPr>
        <w:t>к</w:t>
      </w:r>
      <w:r w:rsidRPr="00AF6A26">
        <w:rPr>
          <w:szCs w:val="28"/>
        </w:rPr>
        <w:t xml:space="preserve">там, транзитные потоки </w:t>
      </w:r>
      <w:r w:rsidR="000B20C3" w:rsidRPr="00AF6A26">
        <w:rPr>
          <w:szCs w:val="28"/>
        </w:rPr>
        <w:t xml:space="preserve">в них </w:t>
      </w:r>
      <w:r w:rsidRPr="00AF6A26">
        <w:rPr>
          <w:szCs w:val="28"/>
        </w:rPr>
        <w:t xml:space="preserve">незначительны.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Сеть водопровода </w:t>
      </w:r>
      <w:r w:rsidR="00E509A9" w:rsidRPr="004E61CC">
        <w:rPr>
          <w:szCs w:val="28"/>
        </w:rPr>
        <w:t>МО г.</w:t>
      </w:r>
      <w:r w:rsidR="002C7C2D">
        <w:rPr>
          <w:szCs w:val="28"/>
        </w:rPr>
        <w:t xml:space="preserve"> Заринск</w:t>
      </w:r>
      <w:r w:rsidRPr="00AF6A26">
        <w:rPr>
          <w:szCs w:val="28"/>
        </w:rPr>
        <w:t xml:space="preserve"> имеет целесообразную конфигурацию (трассировку) и доставляет воду к объектам по возможности кратчайшим путем. Поэтому форма сети в плане имеет большое значение, особенно с учетом бесп</w:t>
      </w:r>
      <w:r w:rsidRPr="00AF6A26">
        <w:rPr>
          <w:szCs w:val="28"/>
        </w:rPr>
        <w:t>е</w:t>
      </w:r>
      <w:r w:rsidRPr="00AF6A26">
        <w:rPr>
          <w:szCs w:val="28"/>
        </w:rPr>
        <w:t>ребойности и надежности в подаче воды потребителям. Эти вопросы решаются с учетом рельефа местности, планировки населенного пункта, размещения осно</w:t>
      </w:r>
      <w:r w:rsidRPr="00AF6A26">
        <w:rPr>
          <w:szCs w:val="28"/>
        </w:rPr>
        <w:t>в</w:t>
      </w:r>
      <w:r w:rsidRPr="00AF6A26">
        <w:rPr>
          <w:szCs w:val="28"/>
        </w:rPr>
        <w:t xml:space="preserve">ных потребителей воды и др.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Централизованная система водоснабжения города в зависимости от местных условий и принятой схемы водоснабжения обеспечивает: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хозяйственно-питьевое водопотребление в жилых и общественных зданиях, нужды коммунально-бытовых предприятий;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хозяйственно-питьевое водопотребление на предприятиях;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производственные нужды промышленных предприятий, где требуется вода питьевого качества или предприятий, для которых экономически нецелесообразно сооружение отдельного водопровода;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>тушение пожаров;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lastRenderedPageBreak/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>собственные нужды на промывку водопроводных и канализационных сетей и т.п.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Поэтому важнейшей задачей при организации</w:t>
      </w:r>
      <w:r w:rsidR="009F272A" w:rsidRPr="00AF6A26">
        <w:rPr>
          <w:szCs w:val="28"/>
        </w:rPr>
        <w:t xml:space="preserve"> систем </w:t>
      </w:r>
      <w:r w:rsidR="009F272A" w:rsidRPr="004E61CC">
        <w:rPr>
          <w:szCs w:val="28"/>
        </w:rPr>
        <w:t xml:space="preserve">водоснабжения </w:t>
      </w:r>
      <w:r w:rsidR="002549B9" w:rsidRPr="004E61CC">
        <w:rPr>
          <w:szCs w:val="28"/>
        </w:rPr>
        <w:t>МО г.</w:t>
      </w:r>
      <w:r w:rsidR="00897B40">
        <w:rPr>
          <w:szCs w:val="28"/>
        </w:rPr>
        <w:t xml:space="preserve"> Заринск</w:t>
      </w:r>
      <w:r w:rsidRPr="00AF6A26">
        <w:rPr>
          <w:szCs w:val="28"/>
        </w:rPr>
        <w:t xml:space="preserve"> является расчет потребностей города в воде, объемов водопотребления на различные нужды. Для систем водоснабжения расчеты совместной работы вод</w:t>
      </w:r>
      <w:r w:rsidRPr="00AF6A26">
        <w:rPr>
          <w:szCs w:val="28"/>
        </w:rPr>
        <w:t>о</w:t>
      </w:r>
      <w:r w:rsidRPr="00AF6A26">
        <w:rPr>
          <w:szCs w:val="28"/>
        </w:rPr>
        <w:t>водов, водопроводных сетей, насосных станций и регулирующих емкостей в</w:t>
      </w:r>
      <w:r w:rsidRPr="00AF6A26">
        <w:rPr>
          <w:szCs w:val="28"/>
        </w:rPr>
        <w:t>ы</w:t>
      </w:r>
      <w:r w:rsidRPr="00AF6A26">
        <w:rPr>
          <w:szCs w:val="28"/>
        </w:rPr>
        <w:t xml:space="preserve">полняются по следующим характерным режимам подачи воды: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>в сутки максимального водопотребления - максимального, среднего и м</w:t>
      </w:r>
      <w:r w:rsidRPr="00AF6A26">
        <w:rPr>
          <w:szCs w:val="28"/>
        </w:rPr>
        <w:t>и</w:t>
      </w:r>
      <w:r w:rsidRPr="00AF6A26">
        <w:rPr>
          <w:szCs w:val="28"/>
        </w:rPr>
        <w:t>нимального часовых расходов, а также максимального часового расхода и расче</w:t>
      </w:r>
      <w:r w:rsidRPr="00AF6A26">
        <w:rPr>
          <w:szCs w:val="28"/>
        </w:rPr>
        <w:t>т</w:t>
      </w:r>
      <w:r w:rsidRPr="00AF6A26">
        <w:rPr>
          <w:szCs w:val="28"/>
        </w:rPr>
        <w:t xml:space="preserve">ного расхода воды на нужды пожаротушения;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в сутки среднего водопотребления - среднего часового расхода воды;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в сутки минимального водопотребления - минимального часового расхода воды. </w:t>
      </w:r>
    </w:p>
    <w:p w:rsidR="00FA3EA8" w:rsidRPr="00FA3EA8" w:rsidRDefault="00FA3EA8" w:rsidP="00FA3EA8">
      <w:pPr>
        <w:ind w:firstLine="708"/>
        <w:rPr>
          <w:rFonts w:eastAsia="Times New Roman" w:cs="Times New Roman"/>
          <w:szCs w:val="28"/>
        </w:rPr>
      </w:pPr>
      <w:r w:rsidRPr="00FA3EA8">
        <w:rPr>
          <w:rFonts w:eastAsia="Times New Roman" w:cs="Times New Roman"/>
          <w:szCs w:val="28"/>
        </w:rPr>
        <w:t>Таким образом, система водоснабжения МО г. Заринск представляет собой целый ряд взаимно связанных сооружений и устройств. Все они работают в ос</w:t>
      </w:r>
      <w:r w:rsidRPr="00FA3EA8">
        <w:rPr>
          <w:rFonts w:eastAsia="Times New Roman" w:cs="Times New Roman"/>
          <w:szCs w:val="28"/>
        </w:rPr>
        <w:t>о</w:t>
      </w:r>
      <w:r w:rsidRPr="00FA3EA8">
        <w:rPr>
          <w:rFonts w:eastAsia="Times New Roman" w:cs="Times New Roman"/>
          <w:szCs w:val="28"/>
        </w:rPr>
        <w:t>бом режиме, со своими гидравлическими, физико-химическими и микробиолог</w:t>
      </w:r>
      <w:r w:rsidRPr="00FA3EA8">
        <w:rPr>
          <w:rFonts w:eastAsia="Times New Roman" w:cs="Times New Roman"/>
          <w:szCs w:val="28"/>
        </w:rPr>
        <w:t>и</w:t>
      </w:r>
      <w:r w:rsidRPr="00FA3EA8">
        <w:rPr>
          <w:rFonts w:eastAsia="Times New Roman" w:cs="Times New Roman"/>
          <w:szCs w:val="28"/>
        </w:rPr>
        <w:t>ческими процессами, протекающими в различные сроки. Суммарная протяже</w:t>
      </w:r>
      <w:r w:rsidRPr="00FA3EA8">
        <w:rPr>
          <w:rFonts w:eastAsia="Times New Roman" w:cs="Times New Roman"/>
          <w:szCs w:val="28"/>
        </w:rPr>
        <w:t>н</w:t>
      </w:r>
      <w:r w:rsidRPr="00FA3EA8">
        <w:rPr>
          <w:rFonts w:eastAsia="Times New Roman" w:cs="Times New Roman"/>
          <w:szCs w:val="28"/>
        </w:rPr>
        <w:t>ность водопроводных сетей МО г. Заринск, обслужив</w:t>
      </w:r>
      <w:r w:rsidRPr="00FA3EA8">
        <w:rPr>
          <w:rFonts w:eastAsia="Times New Roman" w:cs="Times New Roman"/>
          <w:szCs w:val="28"/>
        </w:rPr>
        <w:t>а</w:t>
      </w:r>
      <w:r w:rsidRPr="00FA3EA8">
        <w:rPr>
          <w:rFonts w:eastAsia="Times New Roman" w:cs="Times New Roman"/>
          <w:szCs w:val="28"/>
        </w:rPr>
        <w:t xml:space="preserve">емых ООО «Жилищно-коммунальное управление» составляет 141,42 км </w:t>
      </w:r>
      <w:proofErr w:type="gramStart"/>
      <w:r w:rsidRPr="00FA3EA8">
        <w:rPr>
          <w:rFonts w:eastAsia="Times New Roman" w:cs="Times New Roman"/>
          <w:szCs w:val="28"/>
        </w:rPr>
        <w:t>и ООО</w:t>
      </w:r>
      <w:proofErr w:type="gramEnd"/>
      <w:r w:rsidRPr="00FA3EA8">
        <w:rPr>
          <w:rFonts w:eastAsia="Times New Roman" w:cs="Times New Roman"/>
          <w:szCs w:val="28"/>
        </w:rPr>
        <w:t xml:space="preserve"> «АЛЕН, с</w:t>
      </w:r>
      <w:r w:rsidRPr="00FA3EA8">
        <w:rPr>
          <w:rFonts w:eastAsia="Times New Roman" w:cs="Times New Roman"/>
          <w:szCs w:val="28"/>
        </w:rPr>
        <w:t>о</w:t>
      </w:r>
      <w:r w:rsidRPr="00FA3EA8">
        <w:rPr>
          <w:rFonts w:eastAsia="Times New Roman" w:cs="Times New Roman"/>
          <w:szCs w:val="28"/>
        </w:rPr>
        <w:t>ставляет 61,34 км.</w:t>
      </w:r>
    </w:p>
    <w:p w:rsidR="00C45F66" w:rsidRPr="00FA3EA8" w:rsidRDefault="00FA3EA8" w:rsidP="00FA3EA8">
      <w:pPr>
        <w:ind w:firstLine="708"/>
        <w:rPr>
          <w:rFonts w:eastAsia="Times New Roman" w:cs="Times New Roman"/>
          <w:szCs w:val="28"/>
        </w:rPr>
      </w:pPr>
      <w:r w:rsidRPr="00FA3EA8">
        <w:rPr>
          <w:rFonts w:eastAsia="Times New Roman" w:cs="Times New Roman"/>
          <w:szCs w:val="28"/>
        </w:rPr>
        <w:t>Водоснабжение города осуществляется из двух подземных водозаборов (</w:t>
      </w:r>
      <w:proofErr w:type="spellStart"/>
      <w:r w:rsidRPr="00FA3EA8">
        <w:rPr>
          <w:rFonts w:eastAsia="Times New Roman" w:cs="Times New Roman"/>
          <w:szCs w:val="28"/>
        </w:rPr>
        <w:t>с</w:t>
      </w:r>
      <w:proofErr w:type="gramStart"/>
      <w:r w:rsidRPr="00FA3EA8">
        <w:rPr>
          <w:rFonts w:eastAsia="Times New Roman" w:cs="Times New Roman"/>
          <w:szCs w:val="28"/>
        </w:rPr>
        <w:t>.О</w:t>
      </w:r>
      <w:proofErr w:type="gramEnd"/>
      <w:r w:rsidRPr="00FA3EA8">
        <w:rPr>
          <w:rFonts w:eastAsia="Times New Roman" w:cs="Times New Roman"/>
          <w:szCs w:val="28"/>
        </w:rPr>
        <w:t>мутное,с.Верх</w:t>
      </w:r>
      <w:proofErr w:type="spellEnd"/>
      <w:r w:rsidRPr="00FA3EA8">
        <w:rPr>
          <w:rFonts w:eastAsia="Times New Roman" w:cs="Times New Roman"/>
          <w:szCs w:val="28"/>
        </w:rPr>
        <w:t xml:space="preserve">-Камышенка). Водозаборы </w:t>
      </w:r>
      <w:proofErr w:type="spellStart"/>
      <w:r w:rsidRPr="00FA3EA8">
        <w:rPr>
          <w:rFonts w:eastAsia="Times New Roman" w:cs="Times New Roman"/>
          <w:szCs w:val="28"/>
        </w:rPr>
        <w:t>Омутновского</w:t>
      </w:r>
      <w:proofErr w:type="spellEnd"/>
      <w:r w:rsidRPr="00FA3EA8">
        <w:rPr>
          <w:rFonts w:eastAsia="Times New Roman" w:cs="Times New Roman"/>
          <w:szCs w:val="28"/>
        </w:rPr>
        <w:t xml:space="preserve"> и Вер-</w:t>
      </w:r>
      <w:proofErr w:type="spellStart"/>
      <w:r w:rsidRPr="00FA3EA8">
        <w:rPr>
          <w:rFonts w:eastAsia="Times New Roman" w:cs="Times New Roman"/>
          <w:szCs w:val="28"/>
        </w:rPr>
        <w:t>Камышенского</w:t>
      </w:r>
      <w:proofErr w:type="spellEnd"/>
      <w:r w:rsidRPr="00FA3EA8">
        <w:rPr>
          <w:rFonts w:eastAsia="Times New Roman" w:cs="Times New Roman"/>
          <w:szCs w:val="28"/>
        </w:rPr>
        <w:t xml:space="preserve"> месторожд</w:t>
      </w:r>
      <w:r w:rsidRPr="00FA3EA8">
        <w:rPr>
          <w:rFonts w:eastAsia="Times New Roman" w:cs="Times New Roman"/>
          <w:szCs w:val="28"/>
        </w:rPr>
        <w:t>е</w:t>
      </w:r>
      <w:r w:rsidRPr="00FA3EA8">
        <w:rPr>
          <w:rFonts w:eastAsia="Times New Roman" w:cs="Times New Roman"/>
          <w:szCs w:val="28"/>
        </w:rPr>
        <w:t xml:space="preserve">ний эксплуатируются ООО «АЛЕН» по концессионному соглашению с 01.01.2024 </w:t>
      </w:r>
      <w:proofErr w:type="spellStart"/>
      <w:r w:rsidRPr="00FA3EA8">
        <w:rPr>
          <w:rFonts w:eastAsia="Times New Roman" w:cs="Times New Roman"/>
          <w:szCs w:val="28"/>
        </w:rPr>
        <w:t>г</w:t>
      </w:r>
      <w:proofErr w:type="gramStart"/>
      <w:r w:rsidRPr="00FA3EA8">
        <w:rPr>
          <w:rFonts w:eastAsia="Times New Roman" w:cs="Times New Roman"/>
          <w:szCs w:val="28"/>
        </w:rPr>
        <w:t>.В</w:t>
      </w:r>
      <w:proofErr w:type="gramEnd"/>
      <w:r w:rsidRPr="00FA3EA8">
        <w:rPr>
          <w:rFonts w:eastAsia="Times New Roman" w:cs="Times New Roman"/>
          <w:szCs w:val="28"/>
        </w:rPr>
        <w:t>ода</w:t>
      </w:r>
      <w:proofErr w:type="spellEnd"/>
      <w:r w:rsidRPr="00FA3EA8">
        <w:rPr>
          <w:rFonts w:eastAsia="Times New Roman" w:cs="Times New Roman"/>
          <w:szCs w:val="28"/>
        </w:rPr>
        <w:t xml:space="preserve"> от водозаборов через станцию обезжелезивания, обслужива</w:t>
      </w:r>
      <w:r w:rsidRPr="00FA3EA8">
        <w:rPr>
          <w:rFonts w:eastAsia="Times New Roman" w:cs="Times New Roman"/>
          <w:szCs w:val="28"/>
        </w:rPr>
        <w:t>е</w:t>
      </w:r>
      <w:r w:rsidRPr="00FA3EA8">
        <w:rPr>
          <w:rFonts w:eastAsia="Times New Roman" w:cs="Times New Roman"/>
          <w:szCs w:val="28"/>
        </w:rPr>
        <w:t>мую ООО «АЛЕН» подается на ста</w:t>
      </w:r>
      <w:r w:rsidRPr="00FA3EA8">
        <w:rPr>
          <w:rFonts w:eastAsia="Times New Roman" w:cs="Times New Roman"/>
          <w:szCs w:val="28"/>
        </w:rPr>
        <w:t>н</w:t>
      </w:r>
      <w:r w:rsidRPr="00FA3EA8">
        <w:rPr>
          <w:rFonts w:eastAsia="Times New Roman" w:cs="Times New Roman"/>
          <w:szCs w:val="28"/>
        </w:rPr>
        <w:t>цию 1</w:t>
      </w:r>
      <w:r w:rsidRPr="00FA3EA8">
        <w:rPr>
          <w:rFonts w:eastAsia="Times New Roman" w:cs="Times New Roman"/>
          <w:szCs w:val="28"/>
          <w:lang w:val="en-US"/>
        </w:rPr>
        <w:t>V</w:t>
      </w:r>
      <w:r w:rsidRPr="00FA3EA8">
        <w:rPr>
          <w:rFonts w:eastAsia="Times New Roman" w:cs="Times New Roman"/>
          <w:szCs w:val="28"/>
        </w:rPr>
        <w:t xml:space="preserve"> подъема (ООО «ЖКУ») в резервуары емкостью 2000 м3 в количестве 4 </w:t>
      </w:r>
      <w:proofErr w:type="spellStart"/>
      <w:r w:rsidRPr="00FA3EA8">
        <w:rPr>
          <w:rFonts w:eastAsia="Times New Roman" w:cs="Times New Roman"/>
          <w:szCs w:val="28"/>
        </w:rPr>
        <w:t>шт.От</w:t>
      </w:r>
      <w:proofErr w:type="spellEnd"/>
      <w:r w:rsidRPr="00FA3EA8">
        <w:rPr>
          <w:rFonts w:eastAsia="Times New Roman" w:cs="Times New Roman"/>
          <w:szCs w:val="28"/>
        </w:rPr>
        <w:t xml:space="preserve"> насосной станции 1</w:t>
      </w:r>
      <w:r w:rsidRPr="00FA3EA8">
        <w:rPr>
          <w:rFonts w:eastAsia="Times New Roman" w:cs="Times New Roman"/>
          <w:szCs w:val="28"/>
          <w:lang w:val="en-US"/>
        </w:rPr>
        <w:t>V</w:t>
      </w:r>
      <w:r w:rsidRPr="00FA3EA8">
        <w:rPr>
          <w:rFonts w:eastAsia="Times New Roman" w:cs="Times New Roman"/>
          <w:szCs w:val="28"/>
        </w:rPr>
        <w:t xml:space="preserve"> подъема вода под</w:t>
      </w:r>
      <w:r w:rsidRPr="00FA3EA8">
        <w:rPr>
          <w:rFonts w:eastAsia="Times New Roman" w:cs="Times New Roman"/>
          <w:szCs w:val="28"/>
        </w:rPr>
        <w:t>а</w:t>
      </w:r>
      <w:r w:rsidRPr="00FA3EA8">
        <w:rPr>
          <w:rFonts w:eastAsia="Times New Roman" w:cs="Times New Roman"/>
          <w:szCs w:val="28"/>
        </w:rPr>
        <w:t xml:space="preserve">ется по водопроводам </w:t>
      </w:r>
      <w:proofErr w:type="spellStart"/>
      <w:r w:rsidRPr="00FA3EA8">
        <w:rPr>
          <w:rFonts w:eastAsia="Times New Roman" w:cs="Times New Roman"/>
          <w:szCs w:val="28"/>
        </w:rPr>
        <w:t>dу</w:t>
      </w:r>
      <w:proofErr w:type="spellEnd"/>
      <w:r w:rsidRPr="00FA3EA8">
        <w:rPr>
          <w:rFonts w:eastAsia="Times New Roman" w:cs="Times New Roman"/>
          <w:szCs w:val="28"/>
        </w:rPr>
        <w:t xml:space="preserve"> 300мм-1шт и dу500-2 шт. в микрорайоны города. Мо</w:t>
      </w:r>
      <w:r w:rsidRPr="00FA3EA8">
        <w:rPr>
          <w:rFonts w:eastAsia="Times New Roman" w:cs="Times New Roman"/>
          <w:szCs w:val="28"/>
        </w:rPr>
        <w:t>щ</w:t>
      </w:r>
      <w:r w:rsidRPr="00FA3EA8">
        <w:rPr>
          <w:rFonts w:eastAsia="Times New Roman" w:cs="Times New Roman"/>
          <w:szCs w:val="28"/>
        </w:rPr>
        <w:t>ность насосной станции 1</w:t>
      </w:r>
      <w:r w:rsidRPr="00FA3EA8">
        <w:rPr>
          <w:rFonts w:eastAsia="Times New Roman" w:cs="Times New Roman"/>
          <w:szCs w:val="28"/>
          <w:lang w:val="en-US"/>
        </w:rPr>
        <w:t>V</w:t>
      </w:r>
      <w:r w:rsidRPr="00FA3EA8">
        <w:rPr>
          <w:rFonts w:eastAsia="Times New Roman" w:cs="Times New Roman"/>
          <w:szCs w:val="28"/>
        </w:rPr>
        <w:t xml:space="preserve"> подъема 17,28 т</w:t>
      </w:r>
      <w:proofErr w:type="gramStart"/>
      <w:r w:rsidRPr="00FA3EA8">
        <w:rPr>
          <w:rFonts w:eastAsia="Times New Roman" w:cs="Times New Roman"/>
          <w:szCs w:val="28"/>
        </w:rPr>
        <w:t>.м</w:t>
      </w:r>
      <w:proofErr w:type="gramEnd"/>
      <w:r w:rsidRPr="00FA3EA8">
        <w:rPr>
          <w:rFonts w:eastAsia="Times New Roman" w:cs="Times New Roman"/>
          <w:szCs w:val="28"/>
        </w:rPr>
        <w:t xml:space="preserve">3/сутки. </w:t>
      </w:r>
      <w:proofErr w:type="gramStart"/>
      <w:r w:rsidRPr="00FA3EA8">
        <w:rPr>
          <w:rFonts w:eastAsia="Times New Roman" w:cs="Times New Roman"/>
          <w:szCs w:val="28"/>
        </w:rPr>
        <w:t>Учет питьевой воды, пок</w:t>
      </w:r>
      <w:r w:rsidRPr="00FA3EA8">
        <w:rPr>
          <w:rFonts w:eastAsia="Times New Roman" w:cs="Times New Roman"/>
          <w:szCs w:val="28"/>
        </w:rPr>
        <w:t>у</w:t>
      </w:r>
      <w:r w:rsidRPr="00FA3EA8">
        <w:rPr>
          <w:rFonts w:eastAsia="Times New Roman" w:cs="Times New Roman"/>
          <w:szCs w:val="28"/>
        </w:rPr>
        <w:t xml:space="preserve">паемой у ООО «АЛЕН», ведется с помощью </w:t>
      </w:r>
      <w:proofErr w:type="spellStart"/>
      <w:r w:rsidRPr="00FA3EA8">
        <w:rPr>
          <w:rFonts w:eastAsia="Times New Roman" w:cs="Times New Roman"/>
          <w:szCs w:val="28"/>
        </w:rPr>
        <w:t>вихреакустических</w:t>
      </w:r>
      <w:proofErr w:type="spellEnd"/>
      <w:r w:rsidRPr="00FA3EA8">
        <w:rPr>
          <w:rFonts w:eastAsia="Times New Roman" w:cs="Times New Roman"/>
          <w:szCs w:val="28"/>
        </w:rPr>
        <w:t xml:space="preserve"> преобразователей расхода МЕТРАН 300-ПР (зарегистрирован в реестре под №16098-02), устано</w:t>
      </w:r>
      <w:r w:rsidRPr="00FA3EA8">
        <w:rPr>
          <w:rFonts w:eastAsia="Times New Roman" w:cs="Times New Roman"/>
          <w:szCs w:val="28"/>
        </w:rPr>
        <w:t>в</w:t>
      </w:r>
      <w:r w:rsidRPr="00FA3EA8">
        <w:rPr>
          <w:rFonts w:eastAsia="Times New Roman" w:cs="Times New Roman"/>
          <w:szCs w:val="28"/>
        </w:rPr>
        <w:t xml:space="preserve">ленных на границе эксплуатационной ответственности, которая </w:t>
      </w:r>
      <w:r>
        <w:rPr>
          <w:rFonts w:eastAsia="Times New Roman" w:cs="Times New Roman"/>
          <w:szCs w:val="28"/>
        </w:rPr>
        <w:t xml:space="preserve">проходит по ограждению станции </w:t>
      </w:r>
      <w:r w:rsidR="00C45F66" w:rsidRPr="00C45F66">
        <w:rPr>
          <w:rFonts w:eastAsia="Calibri" w:cs="Times New Roman"/>
          <w:szCs w:val="28"/>
          <w:lang w:val="en-US" w:eastAsia="en-US"/>
        </w:rPr>
        <w:t>IV</w:t>
      </w:r>
      <w:r>
        <w:rPr>
          <w:rFonts w:eastAsia="Calibri" w:cs="Times New Roman"/>
          <w:szCs w:val="28"/>
          <w:lang w:eastAsia="en-US"/>
        </w:rPr>
        <w:t xml:space="preserve"> </w:t>
      </w:r>
      <w:r w:rsidR="00C45F66" w:rsidRPr="00C45F66">
        <w:rPr>
          <w:rFonts w:eastAsia="Calibri" w:cs="Times New Roman"/>
          <w:szCs w:val="28"/>
          <w:lang w:eastAsia="en-US"/>
        </w:rPr>
        <w:t>под</w:t>
      </w:r>
      <w:r w:rsidR="00C45F66" w:rsidRPr="00C45F66">
        <w:rPr>
          <w:rFonts w:eastAsia="Calibri" w:cs="Times New Roman"/>
          <w:szCs w:val="28"/>
          <w:lang w:eastAsia="en-US"/>
        </w:rPr>
        <w:t>ъ</w:t>
      </w:r>
      <w:r w:rsidR="00C45F66" w:rsidRPr="00C45F66">
        <w:rPr>
          <w:rFonts w:eastAsia="Calibri" w:cs="Times New Roman"/>
          <w:szCs w:val="28"/>
          <w:lang w:eastAsia="en-US"/>
        </w:rPr>
        <w:t>ема.</w:t>
      </w:r>
      <w:proofErr w:type="gramEnd"/>
    </w:p>
    <w:p w:rsidR="007810C4" w:rsidRDefault="007810C4" w:rsidP="007810C4">
      <w:pPr>
        <w:ind w:firstLine="567"/>
        <w:contextualSpacing/>
        <w:rPr>
          <w:szCs w:val="28"/>
        </w:rPr>
      </w:pPr>
      <w:r w:rsidRPr="00E37F16">
        <w:rPr>
          <w:szCs w:val="28"/>
        </w:rPr>
        <w:t xml:space="preserve">Система горячего водоснабжения города – </w:t>
      </w:r>
      <w:r>
        <w:rPr>
          <w:szCs w:val="28"/>
        </w:rPr>
        <w:t xml:space="preserve">централизованная. Тип системы - </w:t>
      </w:r>
      <w:r w:rsidRPr="00E37F16">
        <w:rPr>
          <w:szCs w:val="28"/>
        </w:rPr>
        <w:t>закрытая.</w:t>
      </w:r>
      <w:r w:rsidR="001A1CE6">
        <w:rPr>
          <w:szCs w:val="28"/>
        </w:rPr>
        <w:t xml:space="preserve"> Теплоноситель от ТЭЦ </w:t>
      </w:r>
      <w:r>
        <w:rPr>
          <w:szCs w:val="28"/>
        </w:rPr>
        <w:t>АО «</w:t>
      </w:r>
      <w:proofErr w:type="spellStart"/>
      <w:r>
        <w:rPr>
          <w:szCs w:val="28"/>
        </w:rPr>
        <w:t>Алтай-кокс</w:t>
      </w:r>
      <w:proofErr w:type="spellEnd"/>
      <w:r>
        <w:rPr>
          <w:szCs w:val="28"/>
        </w:rPr>
        <w:t>» по магистральным тепловым сетям подается на тепловые пункты города - это ТП-6</w:t>
      </w:r>
      <w:r w:rsidR="004831DA">
        <w:rPr>
          <w:szCs w:val="28"/>
        </w:rPr>
        <w:t>2</w:t>
      </w:r>
      <w:r>
        <w:rPr>
          <w:szCs w:val="28"/>
        </w:rPr>
        <w:t xml:space="preserve">,ТП-31,ТП-28,ТП-43,ТП-44,ТП-35,ТП-36,ТП-32,ТП-31А,ТП-27,ТП-23,ТП «РАПС»,ТП-71. В тепловых пунктах теплоносителем холодная вода температурой </w:t>
      </w:r>
      <w:r>
        <w:rPr>
          <w:szCs w:val="28"/>
          <w:lang w:val="en-US"/>
        </w:rPr>
        <w:t>t</w:t>
      </w:r>
      <w:r>
        <w:rPr>
          <w:szCs w:val="28"/>
        </w:rPr>
        <w:t xml:space="preserve">=5 °С через </w:t>
      </w:r>
      <w:proofErr w:type="spellStart"/>
      <w:r>
        <w:rPr>
          <w:szCs w:val="28"/>
        </w:rPr>
        <w:t>водоподогр</w:t>
      </w:r>
      <w:r>
        <w:rPr>
          <w:szCs w:val="28"/>
        </w:rPr>
        <w:t>е</w:t>
      </w:r>
      <w:r>
        <w:rPr>
          <w:szCs w:val="28"/>
        </w:rPr>
        <w:t>ватели</w:t>
      </w:r>
      <w:proofErr w:type="spellEnd"/>
      <w:r>
        <w:rPr>
          <w:szCs w:val="28"/>
        </w:rPr>
        <w:t xml:space="preserve"> нагревается до температуры 60 °С и насосами по сетям горячего вод</w:t>
      </w:r>
      <w:r>
        <w:rPr>
          <w:szCs w:val="28"/>
        </w:rPr>
        <w:t>о</w:t>
      </w:r>
      <w:r>
        <w:rPr>
          <w:szCs w:val="28"/>
        </w:rPr>
        <w:t>снабжения подается непосредственно потребителям.</w:t>
      </w:r>
    </w:p>
    <w:p w:rsidR="007810C4" w:rsidRDefault="007810C4" w:rsidP="007810C4">
      <w:pPr>
        <w:ind w:firstLine="567"/>
        <w:contextualSpacing/>
        <w:rPr>
          <w:szCs w:val="28"/>
        </w:rPr>
      </w:pPr>
      <w:r>
        <w:rPr>
          <w:szCs w:val="28"/>
        </w:rPr>
        <w:lastRenderedPageBreak/>
        <w:t>Система горячего водоснабжения двухтрубная, один из трубопроводов- ци</w:t>
      </w:r>
      <w:r>
        <w:rPr>
          <w:szCs w:val="28"/>
        </w:rPr>
        <w:t>р</w:t>
      </w:r>
      <w:r>
        <w:rPr>
          <w:szCs w:val="28"/>
        </w:rPr>
        <w:t>куляционный. Трубопроводы горячего водоснабжения проложены вместе с ра</w:t>
      </w:r>
      <w:r>
        <w:rPr>
          <w:szCs w:val="28"/>
        </w:rPr>
        <w:t>с</w:t>
      </w:r>
      <w:r>
        <w:rPr>
          <w:szCs w:val="28"/>
        </w:rPr>
        <w:t>пределительными трубопроводами отопления. Основная часть прокладки труб</w:t>
      </w:r>
      <w:r>
        <w:rPr>
          <w:szCs w:val="28"/>
        </w:rPr>
        <w:t>о</w:t>
      </w:r>
      <w:r>
        <w:rPr>
          <w:szCs w:val="28"/>
        </w:rPr>
        <w:t>проводов горячего водоснабжения  подземная, в лотках.</w:t>
      </w:r>
      <w:r w:rsidRPr="00BC0251">
        <w:rPr>
          <w:szCs w:val="28"/>
        </w:rPr>
        <w:t xml:space="preserve"> </w:t>
      </w:r>
      <w:r>
        <w:rPr>
          <w:szCs w:val="28"/>
        </w:rPr>
        <w:t>Протяженность сетей г</w:t>
      </w:r>
      <w:r>
        <w:rPr>
          <w:szCs w:val="28"/>
        </w:rPr>
        <w:t>о</w:t>
      </w:r>
      <w:r>
        <w:rPr>
          <w:szCs w:val="28"/>
        </w:rPr>
        <w:t xml:space="preserve">рячего водоснабжения </w:t>
      </w:r>
      <w:smartTag w:uri="urn:schemas-microsoft-com:office:smarttags" w:element="metricconverter">
        <w:smartTagPr>
          <w:attr w:name="ProductID" w:val="18,78 км"/>
        </w:smartTagPr>
        <w:r>
          <w:rPr>
            <w:szCs w:val="28"/>
          </w:rPr>
          <w:t>18,78 км</w:t>
        </w:r>
      </w:smartTag>
      <w:r>
        <w:rPr>
          <w:szCs w:val="28"/>
        </w:rPr>
        <w:t xml:space="preserve"> в двухтрубном исчислении. В летний период на горячее водоснабжение в работе находится  </w:t>
      </w:r>
      <w:smartTag w:uri="urn:schemas-microsoft-com:office:smarttags" w:element="metricconverter">
        <w:smartTagPr>
          <w:attr w:name="ProductID" w:val="17,59 км"/>
        </w:smartTagPr>
        <w:r>
          <w:rPr>
            <w:szCs w:val="28"/>
          </w:rPr>
          <w:t>17,59 км</w:t>
        </w:r>
      </w:smartTag>
      <w:r>
        <w:rPr>
          <w:szCs w:val="28"/>
        </w:rPr>
        <w:t xml:space="preserve"> магистральных тепловых с</w:t>
      </w:r>
      <w:r>
        <w:rPr>
          <w:szCs w:val="28"/>
        </w:rPr>
        <w:t>е</w:t>
      </w:r>
      <w:r w:rsidR="0065398B">
        <w:rPr>
          <w:szCs w:val="28"/>
        </w:rPr>
        <w:t>тей</w:t>
      </w:r>
      <w:r>
        <w:rPr>
          <w:szCs w:val="28"/>
        </w:rPr>
        <w:t>.</w:t>
      </w:r>
      <w:r w:rsidR="0065398B">
        <w:rPr>
          <w:szCs w:val="28"/>
        </w:rPr>
        <w:t xml:space="preserve"> </w:t>
      </w:r>
      <w:r>
        <w:rPr>
          <w:szCs w:val="28"/>
        </w:rPr>
        <w:t>Внутренняя система горячего водоснабжения в МКД выполнена с неизолир</w:t>
      </w:r>
      <w:r>
        <w:rPr>
          <w:szCs w:val="28"/>
        </w:rPr>
        <w:t>о</w:t>
      </w:r>
      <w:r>
        <w:rPr>
          <w:szCs w:val="28"/>
        </w:rPr>
        <w:t xml:space="preserve">ванными циркуляционными стояками и </w:t>
      </w:r>
      <w:proofErr w:type="spellStart"/>
      <w:r>
        <w:rPr>
          <w:szCs w:val="28"/>
        </w:rPr>
        <w:t>полотенсушителями</w:t>
      </w:r>
      <w:proofErr w:type="spellEnd"/>
      <w:r>
        <w:rPr>
          <w:szCs w:val="28"/>
        </w:rPr>
        <w:t xml:space="preserve">. </w:t>
      </w:r>
    </w:p>
    <w:p w:rsidR="007810C4" w:rsidRDefault="007810C4" w:rsidP="007810C4">
      <w:pPr>
        <w:ind w:firstLine="567"/>
      </w:pPr>
      <w:r w:rsidRPr="00A64A28">
        <w:rPr>
          <w:szCs w:val="28"/>
        </w:rPr>
        <w:t>Горячая вода подается бесперебойно, круглосуточно в течение всего года за исключением  перерывов для проведения ремонтных и профилактических работ. График  профилактических и ремонтных работ согласовывается с собственни</w:t>
      </w:r>
      <w:r w:rsidR="001A1CE6">
        <w:rPr>
          <w:szCs w:val="28"/>
        </w:rPr>
        <w:t xml:space="preserve">ком источника тепловой энергии </w:t>
      </w:r>
      <w:r w:rsidRPr="00A64A28">
        <w:rPr>
          <w:szCs w:val="28"/>
        </w:rPr>
        <w:t>АО «</w:t>
      </w:r>
      <w:proofErr w:type="spellStart"/>
      <w:r w:rsidRPr="00A64A28">
        <w:rPr>
          <w:szCs w:val="28"/>
        </w:rPr>
        <w:t>Алтай-кокс</w:t>
      </w:r>
      <w:proofErr w:type="spellEnd"/>
      <w:r w:rsidRPr="00A64A28">
        <w:rPr>
          <w:szCs w:val="28"/>
        </w:rPr>
        <w:t xml:space="preserve">» и утверждается  администрацией </w:t>
      </w:r>
      <w:proofErr w:type="spellStart"/>
      <w:r w:rsidRPr="00A64A28">
        <w:rPr>
          <w:szCs w:val="28"/>
        </w:rPr>
        <w:t>г.Заринска</w:t>
      </w:r>
      <w:proofErr w:type="spellEnd"/>
      <w:r w:rsidRPr="00A64A28">
        <w:rPr>
          <w:szCs w:val="28"/>
        </w:rPr>
        <w:t>. Перерыв  для проведения ремонтных и профилактических работ с</w:t>
      </w:r>
      <w:r w:rsidRPr="00A64A28">
        <w:rPr>
          <w:szCs w:val="28"/>
        </w:rPr>
        <w:t>о</w:t>
      </w:r>
      <w:r w:rsidRPr="00A64A28">
        <w:rPr>
          <w:szCs w:val="28"/>
        </w:rPr>
        <w:t xml:space="preserve">ставляет </w:t>
      </w:r>
      <w:r>
        <w:rPr>
          <w:szCs w:val="28"/>
        </w:rPr>
        <w:t xml:space="preserve">суммарно </w:t>
      </w:r>
      <w:r w:rsidRPr="00A64A28">
        <w:rPr>
          <w:szCs w:val="28"/>
        </w:rPr>
        <w:t>15 дней</w:t>
      </w:r>
      <w:r>
        <w:rPr>
          <w:szCs w:val="28"/>
        </w:rPr>
        <w:t xml:space="preserve"> в год</w:t>
      </w:r>
      <w:r w:rsidRPr="00A64A28">
        <w:rPr>
          <w:szCs w:val="28"/>
        </w:rPr>
        <w:t>.</w:t>
      </w:r>
    </w:p>
    <w:p w:rsidR="00915861" w:rsidRPr="00915861" w:rsidRDefault="00915861" w:rsidP="00915861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915861">
        <w:rPr>
          <w:sz w:val="28"/>
          <w:szCs w:val="24"/>
        </w:rPr>
        <w:t>Источни</w:t>
      </w:r>
      <w:r w:rsidR="001A1CE6">
        <w:rPr>
          <w:sz w:val="28"/>
          <w:szCs w:val="24"/>
        </w:rPr>
        <w:t xml:space="preserve">ком технического водоснабжения </w:t>
      </w:r>
      <w:r w:rsidRPr="00915861">
        <w:rPr>
          <w:sz w:val="28"/>
          <w:szCs w:val="24"/>
        </w:rPr>
        <w:t>АО «</w:t>
      </w:r>
      <w:proofErr w:type="spellStart"/>
      <w:r w:rsidRPr="00915861">
        <w:rPr>
          <w:sz w:val="28"/>
          <w:szCs w:val="24"/>
        </w:rPr>
        <w:t>Алтай-кокс</w:t>
      </w:r>
      <w:proofErr w:type="spellEnd"/>
      <w:r w:rsidRPr="00915861">
        <w:rPr>
          <w:sz w:val="28"/>
          <w:szCs w:val="24"/>
        </w:rPr>
        <w:t xml:space="preserve">» является река </w:t>
      </w:r>
      <w:proofErr w:type="spellStart"/>
      <w:r w:rsidRPr="00915861">
        <w:rPr>
          <w:sz w:val="28"/>
          <w:szCs w:val="24"/>
        </w:rPr>
        <w:t>Чумыш</w:t>
      </w:r>
      <w:proofErr w:type="spellEnd"/>
      <w:r w:rsidRPr="00915861">
        <w:rPr>
          <w:sz w:val="28"/>
          <w:szCs w:val="24"/>
        </w:rPr>
        <w:t xml:space="preserve">. </w:t>
      </w:r>
    </w:p>
    <w:p w:rsidR="00915861" w:rsidRPr="00915861" w:rsidRDefault="00915861" w:rsidP="00915861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915861">
        <w:rPr>
          <w:sz w:val="28"/>
          <w:szCs w:val="24"/>
        </w:rPr>
        <w:t xml:space="preserve">Для забора воды из реки </w:t>
      </w:r>
      <w:proofErr w:type="spellStart"/>
      <w:r w:rsidRPr="00915861">
        <w:rPr>
          <w:sz w:val="28"/>
          <w:szCs w:val="24"/>
        </w:rPr>
        <w:t>Чумыш</w:t>
      </w:r>
      <w:proofErr w:type="spellEnd"/>
      <w:r w:rsidRPr="00915861">
        <w:rPr>
          <w:sz w:val="28"/>
          <w:szCs w:val="24"/>
        </w:rPr>
        <w:t xml:space="preserve"> используется Береговая насосная станция первого подъёма. Береговая насосная станция, расположенная в </w:t>
      </w:r>
      <w:smartTag w:uri="urn:schemas-microsoft-com:office:smarttags" w:element="metricconverter">
        <w:smartTagPr>
          <w:attr w:name="ProductID" w:val="5,2 км"/>
        </w:smartTagPr>
        <w:r w:rsidRPr="00915861">
          <w:rPr>
            <w:sz w:val="28"/>
            <w:szCs w:val="24"/>
          </w:rPr>
          <w:t>5,2 км</w:t>
        </w:r>
      </w:smartTag>
      <w:r w:rsidRPr="00915861">
        <w:rPr>
          <w:sz w:val="28"/>
          <w:szCs w:val="24"/>
        </w:rPr>
        <w:t xml:space="preserve"> на северо-запад от села </w:t>
      </w:r>
      <w:proofErr w:type="spellStart"/>
      <w:r w:rsidRPr="00915861">
        <w:rPr>
          <w:sz w:val="28"/>
          <w:szCs w:val="24"/>
        </w:rPr>
        <w:t>Комарское</w:t>
      </w:r>
      <w:proofErr w:type="spellEnd"/>
      <w:r>
        <w:rPr>
          <w:sz w:val="28"/>
          <w:szCs w:val="24"/>
        </w:rPr>
        <w:t xml:space="preserve"> </w:t>
      </w:r>
      <w:proofErr w:type="spellStart"/>
      <w:r w:rsidRPr="00915861">
        <w:rPr>
          <w:sz w:val="28"/>
          <w:szCs w:val="24"/>
        </w:rPr>
        <w:t>Заринского</w:t>
      </w:r>
      <w:proofErr w:type="spellEnd"/>
      <w:r w:rsidRPr="00915861">
        <w:rPr>
          <w:sz w:val="28"/>
          <w:szCs w:val="24"/>
        </w:rPr>
        <w:t xml:space="preserve"> района Алтайского края на левом берегу реки </w:t>
      </w:r>
      <w:proofErr w:type="spellStart"/>
      <w:r w:rsidRPr="00915861">
        <w:rPr>
          <w:sz w:val="28"/>
          <w:szCs w:val="24"/>
        </w:rPr>
        <w:t>Чумыш</w:t>
      </w:r>
      <w:proofErr w:type="spellEnd"/>
      <w:r w:rsidRPr="00915861">
        <w:rPr>
          <w:sz w:val="28"/>
          <w:szCs w:val="24"/>
        </w:rPr>
        <w:t>.</w:t>
      </w:r>
    </w:p>
    <w:p w:rsidR="00915861" w:rsidRPr="00915861" w:rsidRDefault="00915861" w:rsidP="00915861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915861">
        <w:rPr>
          <w:sz w:val="28"/>
          <w:szCs w:val="24"/>
        </w:rPr>
        <w:t xml:space="preserve">Резервный источник технической воды (в паводковый период) являются два </w:t>
      </w:r>
      <w:proofErr w:type="spellStart"/>
      <w:r w:rsidRPr="00915861">
        <w:rPr>
          <w:sz w:val="28"/>
          <w:szCs w:val="24"/>
        </w:rPr>
        <w:t>шламонакопителя</w:t>
      </w:r>
      <w:proofErr w:type="spellEnd"/>
      <w:r w:rsidRPr="00915861">
        <w:rPr>
          <w:sz w:val="28"/>
          <w:szCs w:val="24"/>
        </w:rPr>
        <w:t xml:space="preserve"> станции водоподготовки № 8, 9. </w:t>
      </w:r>
    </w:p>
    <w:p w:rsidR="00915861" w:rsidRPr="00915861" w:rsidRDefault="00915861" w:rsidP="00915861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915861">
        <w:rPr>
          <w:sz w:val="28"/>
          <w:szCs w:val="24"/>
        </w:rPr>
        <w:t xml:space="preserve">Учёт </w:t>
      </w:r>
      <w:proofErr w:type="spellStart"/>
      <w:r w:rsidRPr="00915861">
        <w:rPr>
          <w:sz w:val="28"/>
          <w:szCs w:val="24"/>
        </w:rPr>
        <w:t>водоотбора</w:t>
      </w:r>
      <w:proofErr w:type="spellEnd"/>
      <w:r w:rsidRPr="00915861">
        <w:rPr>
          <w:sz w:val="28"/>
          <w:szCs w:val="24"/>
        </w:rPr>
        <w:t xml:space="preserve"> из реки </w:t>
      </w:r>
      <w:proofErr w:type="spellStart"/>
      <w:r w:rsidRPr="00915861">
        <w:rPr>
          <w:sz w:val="28"/>
          <w:szCs w:val="24"/>
        </w:rPr>
        <w:t>Чумыш</w:t>
      </w:r>
      <w:proofErr w:type="spellEnd"/>
      <w:r w:rsidRPr="00915861">
        <w:rPr>
          <w:sz w:val="28"/>
          <w:szCs w:val="24"/>
        </w:rPr>
        <w:t xml:space="preserve"> осуществляется прибором расхода воды, установленный на БРХ.</w:t>
      </w:r>
    </w:p>
    <w:p w:rsidR="001F1187" w:rsidRPr="00AF6A26" w:rsidRDefault="001F1187" w:rsidP="00967FE0">
      <w:pPr>
        <w:ind w:firstLine="567"/>
        <w:rPr>
          <w:szCs w:val="28"/>
        </w:rPr>
      </w:pPr>
      <w:r w:rsidRPr="00AF6A26">
        <w:rPr>
          <w:szCs w:val="28"/>
        </w:rPr>
        <w:t>Специфика системы водоснабжения заключается в том, что она выполняет все функции по добычи воды и раздач</w:t>
      </w:r>
      <w:r w:rsidR="000674B5" w:rsidRPr="00AF6A26">
        <w:rPr>
          <w:szCs w:val="28"/>
        </w:rPr>
        <w:t>и</w:t>
      </w:r>
      <w:r w:rsidRPr="00AF6A26">
        <w:rPr>
          <w:szCs w:val="28"/>
        </w:rPr>
        <w:t xml:space="preserve"> потребителям. При этом отдельные устройства и сооружения значительно удалены друг от друга. Для управления сложной системой водоснабжения из одного пункта рекомендуется применять с</w:t>
      </w:r>
      <w:r w:rsidRPr="00AF6A26">
        <w:rPr>
          <w:szCs w:val="28"/>
        </w:rPr>
        <w:t>о</w:t>
      </w:r>
      <w:r w:rsidRPr="00AF6A26">
        <w:rPr>
          <w:szCs w:val="28"/>
        </w:rPr>
        <w:t xml:space="preserve">временные средства автоматического контроля и управления. </w:t>
      </w:r>
    </w:p>
    <w:p w:rsidR="001F1187" w:rsidRPr="00AF6A26" w:rsidRDefault="007F06D1" w:rsidP="00967FE0">
      <w:pPr>
        <w:pStyle w:val="3"/>
        <w:spacing w:before="0"/>
        <w:ind w:firstLine="567"/>
        <w:rPr>
          <w:rFonts w:ascii="Times New Roman" w:hAnsi="Times New Roman"/>
          <w:color w:val="auto"/>
          <w:szCs w:val="28"/>
        </w:rPr>
      </w:pPr>
      <w:bookmarkStart w:id="5" w:name="_Toc455411493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1.2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территорий</w:t>
      </w:r>
      <w:r w:rsidR="00E509A9" w:rsidRPr="00AF6A26">
        <w:rPr>
          <w:rFonts w:ascii="Times New Roman" w:hAnsi="Times New Roman"/>
          <w:color w:val="auto"/>
          <w:szCs w:val="28"/>
        </w:rPr>
        <w:t xml:space="preserve"> </w:t>
      </w:r>
      <w:r w:rsidR="00E509A9" w:rsidRPr="004E61CC">
        <w:rPr>
          <w:rFonts w:ascii="Times New Roman" w:hAnsi="Times New Roman"/>
          <w:color w:val="auto"/>
          <w:szCs w:val="28"/>
        </w:rPr>
        <w:t>МО</w:t>
      </w:r>
      <w:r w:rsidR="001F1187" w:rsidRPr="004E61CC">
        <w:rPr>
          <w:rFonts w:ascii="Times New Roman" w:hAnsi="Times New Roman"/>
          <w:color w:val="auto"/>
          <w:szCs w:val="28"/>
        </w:rPr>
        <w:t xml:space="preserve"> </w:t>
      </w:r>
      <w:r w:rsidR="00E509A9" w:rsidRPr="004E61CC">
        <w:rPr>
          <w:rFonts w:ascii="Times New Roman" w:hAnsi="Times New Roman"/>
          <w:color w:val="auto"/>
          <w:szCs w:val="28"/>
        </w:rPr>
        <w:t>г.</w:t>
      </w:r>
      <w:r w:rsidR="00CB6FAD">
        <w:rPr>
          <w:rFonts w:ascii="Times New Roman" w:hAnsi="Times New Roman"/>
          <w:color w:val="auto"/>
          <w:szCs w:val="28"/>
        </w:rPr>
        <w:t xml:space="preserve"> Заринск</w:t>
      </w:r>
      <w:r w:rsidR="001F1187" w:rsidRPr="00AF6A26">
        <w:rPr>
          <w:rFonts w:ascii="Times New Roman" w:hAnsi="Times New Roman"/>
          <w:color w:val="auto"/>
          <w:szCs w:val="28"/>
        </w:rPr>
        <w:t>, не охваченных централиз</w:t>
      </w:r>
      <w:r w:rsidR="001F1187" w:rsidRPr="00AF6A26">
        <w:rPr>
          <w:rFonts w:ascii="Times New Roman" w:hAnsi="Times New Roman"/>
          <w:color w:val="auto"/>
          <w:szCs w:val="28"/>
        </w:rPr>
        <w:t>о</w:t>
      </w:r>
      <w:r w:rsidR="001F1187" w:rsidRPr="00AF6A26">
        <w:rPr>
          <w:rFonts w:ascii="Times New Roman" w:hAnsi="Times New Roman"/>
          <w:color w:val="auto"/>
          <w:szCs w:val="28"/>
        </w:rPr>
        <w:t>ванными системами водоснабжения</w:t>
      </w:r>
      <w:bookmarkEnd w:id="5"/>
    </w:p>
    <w:p w:rsidR="00D006DB" w:rsidRPr="00D006DB" w:rsidRDefault="00D006DB" w:rsidP="00967FE0">
      <w:pPr>
        <w:pStyle w:val="ab"/>
        <w:tabs>
          <w:tab w:val="left" w:pos="567"/>
        </w:tabs>
        <w:ind w:left="110" w:firstLine="567"/>
        <w:rPr>
          <w:szCs w:val="24"/>
        </w:rPr>
      </w:pPr>
      <w:r w:rsidRPr="00D006DB">
        <w:rPr>
          <w:szCs w:val="24"/>
        </w:rPr>
        <w:t>Не охвачены централизованной системой водоснабжения следующие улицы города: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ул.Энгельса</w:t>
      </w:r>
      <w:proofErr w:type="spellEnd"/>
      <w:r w:rsidRPr="00D006DB">
        <w:rPr>
          <w:szCs w:val="24"/>
        </w:rPr>
        <w:t xml:space="preserve"> (часть);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ул.Лесокомбинатовская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ул.Интернациональная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ул.Ветеринарная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ул.Калинина</w:t>
      </w:r>
      <w:proofErr w:type="spellEnd"/>
      <w:r w:rsidRPr="00D006DB">
        <w:rPr>
          <w:szCs w:val="24"/>
        </w:rPr>
        <w:t xml:space="preserve"> (часть);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ул.Фрунзе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lastRenderedPageBreak/>
        <w:t>-</w:t>
      </w:r>
      <w:proofErr w:type="spellStart"/>
      <w:r w:rsidRPr="00D006DB">
        <w:rPr>
          <w:szCs w:val="24"/>
        </w:rPr>
        <w:t>ул,Ломоносова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ул.Буденного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ул.Чапаева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ул.Урицкого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ул.Чайковского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ул.Лазо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ул.Мамонтова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пер.Сквозной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ул.Сибирская</w:t>
      </w:r>
      <w:proofErr w:type="spellEnd"/>
      <w:r w:rsidRPr="00D006DB">
        <w:rPr>
          <w:szCs w:val="24"/>
        </w:rPr>
        <w:t>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ул.Петра</w:t>
      </w:r>
      <w:proofErr w:type="spellEnd"/>
      <w:r w:rsidRPr="00D006DB">
        <w:rPr>
          <w:szCs w:val="24"/>
        </w:rPr>
        <w:t xml:space="preserve"> Сухова;</w:t>
      </w:r>
    </w:p>
    <w:p w:rsidR="00D006DB" w:rsidRPr="00D006DB" w:rsidRDefault="00D006DB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 w:rsidRPr="00D006DB">
        <w:rPr>
          <w:szCs w:val="24"/>
        </w:rPr>
        <w:t>-</w:t>
      </w:r>
      <w:proofErr w:type="spellStart"/>
      <w:r w:rsidRPr="00D006DB">
        <w:rPr>
          <w:szCs w:val="24"/>
        </w:rPr>
        <w:t>ул.Матросова</w:t>
      </w:r>
      <w:proofErr w:type="spellEnd"/>
      <w:r w:rsidRPr="00D006DB">
        <w:rPr>
          <w:szCs w:val="24"/>
        </w:rPr>
        <w:t>;</w:t>
      </w:r>
    </w:p>
    <w:p w:rsidR="00D006DB" w:rsidRPr="00D006DB" w:rsidRDefault="001A1CE6" w:rsidP="00D006DB">
      <w:pPr>
        <w:pStyle w:val="ab"/>
        <w:tabs>
          <w:tab w:val="left" w:pos="567"/>
        </w:tabs>
        <w:ind w:left="0" w:firstLine="567"/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ул.Молодой</w:t>
      </w:r>
      <w:proofErr w:type="spellEnd"/>
      <w:r>
        <w:rPr>
          <w:szCs w:val="24"/>
        </w:rPr>
        <w:t xml:space="preserve"> гвардии (часть).</w:t>
      </w:r>
    </w:p>
    <w:p w:rsidR="001F1187" w:rsidRPr="00AF6A26" w:rsidRDefault="007F06D1" w:rsidP="00967FE0">
      <w:pPr>
        <w:pStyle w:val="3"/>
        <w:spacing w:before="0"/>
        <w:ind w:firstLine="567"/>
        <w:rPr>
          <w:rFonts w:ascii="Times New Roman" w:hAnsi="Times New Roman"/>
          <w:color w:val="auto"/>
          <w:szCs w:val="28"/>
        </w:rPr>
      </w:pPr>
      <w:bookmarkStart w:id="6" w:name="_Toc455411494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1.3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технологических зон водоснабжения, зон централиз</w:t>
      </w:r>
      <w:r w:rsidR="001F1187" w:rsidRPr="00AF6A26">
        <w:rPr>
          <w:rFonts w:ascii="Times New Roman" w:hAnsi="Times New Roman"/>
          <w:color w:val="auto"/>
          <w:szCs w:val="28"/>
        </w:rPr>
        <w:t>о</w:t>
      </w:r>
      <w:r w:rsidR="001F1187" w:rsidRPr="00AF6A26">
        <w:rPr>
          <w:rFonts w:ascii="Times New Roman" w:hAnsi="Times New Roman"/>
          <w:color w:val="auto"/>
          <w:szCs w:val="28"/>
        </w:rPr>
        <w:t>ванного и нецентрализованного водоснабжения (территорий, на которых в</w:t>
      </w:r>
      <w:r w:rsidR="001F1187" w:rsidRPr="00AF6A26">
        <w:rPr>
          <w:rFonts w:ascii="Times New Roman" w:hAnsi="Times New Roman"/>
          <w:color w:val="auto"/>
          <w:szCs w:val="28"/>
        </w:rPr>
        <w:t>о</w:t>
      </w:r>
      <w:r w:rsidR="001F1187" w:rsidRPr="00AF6A26">
        <w:rPr>
          <w:rFonts w:ascii="Times New Roman" w:hAnsi="Times New Roman"/>
          <w:color w:val="auto"/>
          <w:szCs w:val="28"/>
        </w:rPr>
        <w:t>доснабжение осуществляется с использованием централизованных и неце</w:t>
      </w:r>
      <w:r w:rsidR="001F1187" w:rsidRPr="00AF6A26">
        <w:rPr>
          <w:rFonts w:ascii="Times New Roman" w:hAnsi="Times New Roman"/>
          <w:color w:val="auto"/>
          <w:szCs w:val="28"/>
        </w:rPr>
        <w:t>н</w:t>
      </w:r>
      <w:r w:rsidR="001F1187" w:rsidRPr="00AF6A26">
        <w:rPr>
          <w:rFonts w:ascii="Times New Roman" w:hAnsi="Times New Roman"/>
          <w:color w:val="auto"/>
          <w:szCs w:val="28"/>
        </w:rPr>
        <w:t>трализованных систем горячего водоснабжения, систем холодного водосна</w:t>
      </w:r>
      <w:r w:rsidR="001F1187" w:rsidRPr="00AF6A26">
        <w:rPr>
          <w:rFonts w:ascii="Times New Roman" w:hAnsi="Times New Roman"/>
          <w:color w:val="auto"/>
          <w:szCs w:val="28"/>
        </w:rPr>
        <w:t>б</w:t>
      </w:r>
      <w:r w:rsidR="001F1187" w:rsidRPr="00AF6A26">
        <w:rPr>
          <w:rFonts w:ascii="Times New Roman" w:hAnsi="Times New Roman"/>
          <w:color w:val="auto"/>
          <w:szCs w:val="28"/>
        </w:rPr>
        <w:t>жения соответственно) и перечень централизованных систем водоснабжения</w:t>
      </w:r>
      <w:bookmarkEnd w:id="6"/>
    </w:p>
    <w:p w:rsidR="001F1187" w:rsidRPr="00AF6A26" w:rsidRDefault="001F1187" w:rsidP="00967FE0">
      <w:pPr>
        <w:ind w:firstLine="567"/>
        <w:rPr>
          <w:szCs w:val="28"/>
        </w:rPr>
      </w:pPr>
      <w:r w:rsidRPr="00AF6A26">
        <w:rPr>
          <w:szCs w:val="28"/>
        </w:rPr>
        <w:t>Федеральный закон от 7 декабря 2011 г. № 416-ФЗ «О водоснабжении и в</w:t>
      </w:r>
      <w:r w:rsidRPr="00AF6A26">
        <w:rPr>
          <w:szCs w:val="28"/>
        </w:rPr>
        <w:t>о</w:t>
      </w:r>
      <w:r w:rsidRPr="00AF6A26">
        <w:rPr>
          <w:szCs w:val="28"/>
        </w:rPr>
        <w:t>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</w:t>
      </w:r>
      <w:r w:rsidRPr="00AF6A26">
        <w:rPr>
          <w:szCs w:val="28"/>
        </w:rPr>
        <w:t>а</w:t>
      </w:r>
      <w:r w:rsidRPr="00AF6A26">
        <w:rPr>
          <w:szCs w:val="28"/>
        </w:rPr>
        <w:t xml:space="preserve">нию схем водоснабжения и водоотведения») вводят </w:t>
      </w:r>
      <w:r w:rsidR="001413EC" w:rsidRPr="00AF6A26">
        <w:rPr>
          <w:szCs w:val="28"/>
        </w:rPr>
        <w:t xml:space="preserve">новое понятие </w:t>
      </w:r>
      <w:r w:rsidRPr="00AF6A26">
        <w:rPr>
          <w:szCs w:val="28"/>
        </w:rPr>
        <w:t>в сфере вод</w:t>
      </w:r>
      <w:r w:rsidRPr="00AF6A26">
        <w:rPr>
          <w:szCs w:val="28"/>
        </w:rPr>
        <w:t>о</w:t>
      </w:r>
      <w:r w:rsidRPr="00AF6A26">
        <w:rPr>
          <w:szCs w:val="28"/>
        </w:rPr>
        <w:t>снабжения и водоотведения:</w:t>
      </w:r>
    </w:p>
    <w:p w:rsidR="001F1187" w:rsidRPr="00AF6A26" w:rsidRDefault="001413EC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- </w:t>
      </w:r>
      <w:r w:rsidR="001F1187" w:rsidRPr="00AF6A26">
        <w:rPr>
          <w:szCs w:val="28"/>
        </w:rPr>
        <w:t>«технологическая зона водоснабжения» - часть водопроводной сети, пр</w:t>
      </w:r>
      <w:r w:rsidR="001F1187" w:rsidRPr="00AF6A26">
        <w:rPr>
          <w:szCs w:val="28"/>
        </w:rPr>
        <w:t>и</w:t>
      </w:r>
      <w:r w:rsidR="001F1187" w:rsidRPr="00AF6A26">
        <w:rPr>
          <w:szCs w:val="28"/>
        </w:rPr>
        <w:t>надлежащей организации, осуществляющей горячее водоснабжение или холодное водоснабжение, в пределах которой обеспечиваются нормативные значения нап</w:t>
      </w:r>
      <w:r w:rsidR="001F1187" w:rsidRPr="00AF6A26">
        <w:rPr>
          <w:szCs w:val="28"/>
        </w:rPr>
        <w:t>о</w:t>
      </w:r>
      <w:r w:rsidR="001F1187" w:rsidRPr="00AF6A26">
        <w:rPr>
          <w:szCs w:val="28"/>
        </w:rPr>
        <w:t>ра (давления) воды при подаче ее потребителям в соответ</w:t>
      </w:r>
      <w:r w:rsidR="00DA290B" w:rsidRPr="00AF6A26">
        <w:rPr>
          <w:szCs w:val="28"/>
        </w:rPr>
        <w:t>ствии с расчетным ра</w:t>
      </w:r>
      <w:r w:rsidR="00DA290B" w:rsidRPr="00AF6A26">
        <w:rPr>
          <w:szCs w:val="28"/>
        </w:rPr>
        <w:t>с</w:t>
      </w:r>
      <w:r w:rsidR="00DA290B" w:rsidRPr="00AF6A26">
        <w:rPr>
          <w:szCs w:val="28"/>
        </w:rPr>
        <w:t>ходом воды</w:t>
      </w:r>
      <w:r w:rsidR="00372BC2" w:rsidRPr="00AF6A26">
        <w:rPr>
          <w:szCs w:val="28"/>
        </w:rPr>
        <w:t>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Исходя из определения технологической зоны водоснабжения в централиз</w:t>
      </w:r>
      <w:r w:rsidRPr="00AF6A26">
        <w:rPr>
          <w:szCs w:val="28"/>
        </w:rPr>
        <w:t>о</w:t>
      </w:r>
      <w:r w:rsidRPr="00AF6A26">
        <w:rPr>
          <w:szCs w:val="28"/>
        </w:rPr>
        <w:t>ванной сист</w:t>
      </w:r>
      <w:r w:rsidR="00156078" w:rsidRPr="00AF6A26">
        <w:rPr>
          <w:szCs w:val="28"/>
        </w:rPr>
        <w:t xml:space="preserve">еме водоснабжения </w:t>
      </w:r>
      <w:r w:rsidR="00E509A9" w:rsidRPr="00602D7E">
        <w:rPr>
          <w:szCs w:val="28"/>
        </w:rPr>
        <w:t>МО г.</w:t>
      </w:r>
      <w:r w:rsidR="00CB6FAD">
        <w:rPr>
          <w:szCs w:val="28"/>
        </w:rPr>
        <w:t xml:space="preserve"> Заринск</w:t>
      </w:r>
      <w:r w:rsidR="00DA290B" w:rsidRPr="00AF6A26">
        <w:rPr>
          <w:szCs w:val="28"/>
        </w:rPr>
        <w:t>, можно выделить следующ</w:t>
      </w:r>
      <w:r w:rsidR="00B84120" w:rsidRPr="00AF6A26">
        <w:rPr>
          <w:szCs w:val="28"/>
        </w:rPr>
        <w:t>ие</w:t>
      </w:r>
      <w:r w:rsidR="00DA290B" w:rsidRPr="00AF6A26">
        <w:rPr>
          <w:szCs w:val="28"/>
        </w:rPr>
        <w:t xml:space="preserve"> </w:t>
      </w:r>
      <w:r w:rsidR="001413EC" w:rsidRPr="00AF6A26">
        <w:rPr>
          <w:szCs w:val="28"/>
        </w:rPr>
        <w:t>те</w:t>
      </w:r>
      <w:r w:rsidR="001413EC" w:rsidRPr="00AF6A26">
        <w:rPr>
          <w:szCs w:val="28"/>
        </w:rPr>
        <w:t>х</w:t>
      </w:r>
      <w:r w:rsidR="001413EC" w:rsidRPr="00AF6A26">
        <w:rPr>
          <w:szCs w:val="28"/>
        </w:rPr>
        <w:t>нологическ</w:t>
      </w:r>
      <w:r w:rsidR="00B84120" w:rsidRPr="00AF6A26">
        <w:rPr>
          <w:szCs w:val="28"/>
        </w:rPr>
        <w:t>ие</w:t>
      </w:r>
      <w:r w:rsidR="001413EC" w:rsidRPr="00AF6A26">
        <w:rPr>
          <w:szCs w:val="28"/>
        </w:rPr>
        <w:t xml:space="preserve"> зон</w:t>
      </w:r>
      <w:r w:rsidR="00B84120" w:rsidRPr="00AF6A26">
        <w:rPr>
          <w:szCs w:val="28"/>
        </w:rPr>
        <w:t>ы</w:t>
      </w:r>
      <w:r w:rsidR="001413EC" w:rsidRPr="00AF6A26">
        <w:rPr>
          <w:szCs w:val="28"/>
        </w:rPr>
        <w:t xml:space="preserve"> водоснабжения</w:t>
      </w:r>
      <w:r w:rsidRPr="00AF6A26">
        <w:rPr>
          <w:szCs w:val="28"/>
        </w:rPr>
        <w:t>:</w:t>
      </w:r>
    </w:p>
    <w:p w:rsidR="00B84120" w:rsidRPr="00602D7E" w:rsidRDefault="00C45F66" w:rsidP="00C45F66">
      <w:pPr>
        <w:pStyle w:val="ab"/>
        <w:numPr>
          <w:ilvl w:val="0"/>
          <w:numId w:val="35"/>
        </w:numPr>
        <w:rPr>
          <w:szCs w:val="28"/>
        </w:rPr>
      </w:pPr>
      <w:r w:rsidRPr="00C45F66">
        <w:rPr>
          <w:szCs w:val="28"/>
        </w:rPr>
        <w:t>Технологическая зона системы централизованного водоснабжения от в</w:t>
      </w:r>
      <w:r w:rsidRPr="00C45F66">
        <w:rPr>
          <w:szCs w:val="28"/>
        </w:rPr>
        <w:t>о</w:t>
      </w:r>
      <w:r w:rsidRPr="00C45F66">
        <w:rPr>
          <w:szCs w:val="28"/>
        </w:rPr>
        <w:t>до</w:t>
      </w:r>
      <w:r w:rsidR="006827F4">
        <w:rPr>
          <w:szCs w:val="28"/>
        </w:rPr>
        <w:t>заборов, обслуживаемых ООО «АЛЕН</w:t>
      </w:r>
      <w:r w:rsidRPr="00C45F66">
        <w:rPr>
          <w:szCs w:val="28"/>
        </w:rPr>
        <w:t>» включающая в себя все соор</w:t>
      </w:r>
      <w:r w:rsidRPr="00C45F66">
        <w:rPr>
          <w:szCs w:val="28"/>
        </w:rPr>
        <w:t>у</w:t>
      </w:r>
      <w:r w:rsidRPr="00C45F66">
        <w:rPr>
          <w:szCs w:val="28"/>
        </w:rPr>
        <w:t>жения подъема воды, а также все магистральные и распределительные трубопроводы.</w:t>
      </w:r>
    </w:p>
    <w:p w:rsidR="00FF0109" w:rsidRPr="00602D7E" w:rsidRDefault="004831DA" w:rsidP="00967FE0">
      <w:pPr>
        <w:pStyle w:val="ab"/>
        <w:numPr>
          <w:ilvl w:val="0"/>
          <w:numId w:val="35"/>
        </w:numPr>
        <w:rPr>
          <w:szCs w:val="28"/>
        </w:rPr>
      </w:pPr>
      <w:r w:rsidRPr="00602D7E">
        <w:rPr>
          <w:szCs w:val="28"/>
        </w:rPr>
        <w:t xml:space="preserve">Технологическая зона системы централизованного водоснабжения </w:t>
      </w:r>
      <w:r>
        <w:rPr>
          <w:szCs w:val="28"/>
        </w:rPr>
        <w:t>ООО</w:t>
      </w:r>
      <w:r w:rsidRPr="00602D7E">
        <w:rPr>
          <w:szCs w:val="28"/>
        </w:rPr>
        <w:t xml:space="preserve"> «</w:t>
      </w:r>
      <w:r>
        <w:rPr>
          <w:szCs w:val="28"/>
        </w:rPr>
        <w:t>ЖКУ</w:t>
      </w:r>
      <w:r w:rsidRPr="00602D7E">
        <w:rPr>
          <w:szCs w:val="28"/>
        </w:rPr>
        <w:t xml:space="preserve">» включающая в себя </w:t>
      </w:r>
      <w:r>
        <w:rPr>
          <w:szCs w:val="28"/>
        </w:rPr>
        <w:t>насосные станции</w:t>
      </w:r>
      <w:r w:rsidRPr="00602D7E">
        <w:rPr>
          <w:szCs w:val="28"/>
        </w:rPr>
        <w:t>, а так же все магистральные и распределительные трубопроводы</w:t>
      </w:r>
      <w:r w:rsidR="00B84120" w:rsidRPr="00602D7E">
        <w:rPr>
          <w:szCs w:val="28"/>
        </w:rPr>
        <w:t>.</w:t>
      </w:r>
    </w:p>
    <w:p w:rsidR="001F1187" w:rsidRPr="00AF6A26" w:rsidRDefault="007F06D1" w:rsidP="00967FE0">
      <w:pPr>
        <w:pStyle w:val="3"/>
        <w:spacing w:before="0"/>
        <w:ind w:firstLine="567"/>
        <w:rPr>
          <w:rFonts w:ascii="Times New Roman" w:hAnsi="Times New Roman"/>
          <w:color w:val="auto"/>
          <w:szCs w:val="28"/>
        </w:rPr>
      </w:pPr>
      <w:bookmarkStart w:id="7" w:name="_Toc455411495"/>
      <w:r w:rsidRPr="00AF6A26">
        <w:rPr>
          <w:rFonts w:ascii="Times New Roman" w:hAnsi="Times New Roman"/>
          <w:color w:val="auto"/>
          <w:szCs w:val="28"/>
        </w:rPr>
        <w:lastRenderedPageBreak/>
        <w:t>2.</w:t>
      </w:r>
      <w:r w:rsidR="001F1187" w:rsidRPr="00AF6A26">
        <w:rPr>
          <w:rFonts w:ascii="Times New Roman" w:hAnsi="Times New Roman"/>
          <w:color w:val="auto"/>
          <w:szCs w:val="28"/>
        </w:rPr>
        <w:t>1.4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результатов технического обследования централизова</w:t>
      </w:r>
      <w:r w:rsidR="001F1187" w:rsidRPr="00AF6A26">
        <w:rPr>
          <w:rFonts w:ascii="Times New Roman" w:hAnsi="Times New Roman"/>
          <w:color w:val="auto"/>
          <w:szCs w:val="28"/>
        </w:rPr>
        <w:t>н</w:t>
      </w:r>
      <w:r w:rsidR="001F1187" w:rsidRPr="00AF6A26">
        <w:rPr>
          <w:rFonts w:ascii="Times New Roman" w:hAnsi="Times New Roman"/>
          <w:color w:val="auto"/>
          <w:szCs w:val="28"/>
        </w:rPr>
        <w:t>ных систем водоснабжения</w:t>
      </w:r>
      <w:bookmarkEnd w:id="7"/>
    </w:p>
    <w:p w:rsidR="0082288F" w:rsidRDefault="007F06D1" w:rsidP="00967FE0">
      <w:pPr>
        <w:ind w:firstLine="567"/>
        <w:contextualSpacing/>
        <w:rPr>
          <w:szCs w:val="28"/>
        </w:rPr>
      </w:pPr>
      <w:r w:rsidRPr="00AF6A26">
        <w:rPr>
          <w:szCs w:val="28"/>
        </w:rPr>
        <w:t>2.</w:t>
      </w:r>
      <w:r w:rsidR="001F1187" w:rsidRPr="00AF6A26">
        <w:rPr>
          <w:szCs w:val="28"/>
        </w:rPr>
        <w:t>1.4.1</w:t>
      </w:r>
      <w:r w:rsidR="00C011D7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состояния существующих источников водоснабжения и в</w:t>
      </w:r>
      <w:r w:rsidR="001F1187" w:rsidRPr="00AF6A26">
        <w:rPr>
          <w:szCs w:val="28"/>
        </w:rPr>
        <w:t>о</w:t>
      </w:r>
      <w:r w:rsidR="001F1187" w:rsidRPr="00AF6A26">
        <w:rPr>
          <w:szCs w:val="28"/>
        </w:rPr>
        <w:t>дозаборных сооружений</w:t>
      </w:r>
      <w:r w:rsidR="00A04FCD">
        <w:rPr>
          <w:szCs w:val="28"/>
        </w:rPr>
        <w:t>.</w:t>
      </w:r>
    </w:p>
    <w:p w:rsidR="006B2F42" w:rsidRDefault="006B2F42" w:rsidP="00967FE0">
      <w:pPr>
        <w:ind w:firstLine="567"/>
        <w:contextualSpacing/>
        <w:rPr>
          <w:szCs w:val="28"/>
        </w:rPr>
      </w:pPr>
      <w:r>
        <w:rPr>
          <w:szCs w:val="28"/>
        </w:rPr>
        <w:t>В настоящее время в эксплуатации находится 15 скважин Верх-</w:t>
      </w:r>
      <w:proofErr w:type="spellStart"/>
      <w:r>
        <w:rPr>
          <w:szCs w:val="28"/>
        </w:rPr>
        <w:t>Камышенского</w:t>
      </w:r>
      <w:proofErr w:type="spellEnd"/>
      <w:r>
        <w:rPr>
          <w:szCs w:val="28"/>
        </w:rPr>
        <w:t xml:space="preserve"> месторождения и 4 скважины </w:t>
      </w:r>
      <w:proofErr w:type="spellStart"/>
      <w:r>
        <w:rPr>
          <w:szCs w:val="28"/>
        </w:rPr>
        <w:t>Омутновского</w:t>
      </w:r>
      <w:proofErr w:type="spellEnd"/>
      <w:r>
        <w:rPr>
          <w:szCs w:val="28"/>
        </w:rPr>
        <w:t xml:space="preserve"> месторождения. Д</w:t>
      </w:r>
      <w:r>
        <w:rPr>
          <w:szCs w:val="28"/>
        </w:rPr>
        <w:t>о</w:t>
      </w:r>
      <w:r>
        <w:rPr>
          <w:szCs w:val="28"/>
        </w:rPr>
        <w:t>быча воды производится 8-9 скважинами, остальные находятся в резерве.</w:t>
      </w:r>
    </w:p>
    <w:p w:rsidR="00A04FCD" w:rsidRDefault="00A04FCD" w:rsidP="006B2F42">
      <w:pPr>
        <w:spacing w:before="120"/>
        <w:ind w:firstLine="567"/>
        <w:contextualSpacing/>
        <w:rPr>
          <w:szCs w:val="24"/>
        </w:rPr>
      </w:pPr>
      <w:r w:rsidRPr="00A04FCD">
        <w:rPr>
          <w:szCs w:val="24"/>
        </w:rPr>
        <w:t>Скважины оборудованы насосами типа ЭЦВ-10-65-150 и павильонами, об</w:t>
      </w:r>
      <w:r w:rsidRPr="00A04FCD">
        <w:rPr>
          <w:szCs w:val="24"/>
        </w:rPr>
        <w:t>о</w:t>
      </w:r>
      <w:r w:rsidRPr="00A04FCD">
        <w:rPr>
          <w:szCs w:val="24"/>
        </w:rPr>
        <w:t>греваемыми в зимнее время электронагревателями. Вода от скважин Верх-</w:t>
      </w:r>
      <w:proofErr w:type="spellStart"/>
      <w:r w:rsidRPr="00A04FCD">
        <w:rPr>
          <w:szCs w:val="24"/>
        </w:rPr>
        <w:t>Камышенского</w:t>
      </w:r>
      <w:proofErr w:type="spellEnd"/>
      <w:r w:rsidRPr="00A04FCD">
        <w:rPr>
          <w:szCs w:val="24"/>
        </w:rPr>
        <w:t xml:space="preserve"> водозабора по сборной сети (напорно-самотечной) поступает во всасывающий коллектор насосной станции второго подъема и далее насосами 200Д-60 по двум водоводам </w:t>
      </w:r>
      <w:proofErr w:type="spellStart"/>
      <w:r w:rsidRPr="00A04FCD">
        <w:rPr>
          <w:szCs w:val="24"/>
        </w:rPr>
        <w:t>Ду</w:t>
      </w:r>
      <w:proofErr w:type="spellEnd"/>
      <w:r w:rsidRPr="00A04FCD">
        <w:rPr>
          <w:szCs w:val="24"/>
        </w:rPr>
        <w:t xml:space="preserve"> 500мм подаётся на Станцию обезжелезивания. Вода от скважин </w:t>
      </w:r>
      <w:proofErr w:type="spellStart"/>
      <w:r w:rsidRPr="00A04FCD">
        <w:rPr>
          <w:szCs w:val="24"/>
        </w:rPr>
        <w:t>Омутновского</w:t>
      </w:r>
      <w:proofErr w:type="spellEnd"/>
      <w:r w:rsidRPr="00A04FCD">
        <w:rPr>
          <w:szCs w:val="24"/>
        </w:rPr>
        <w:t xml:space="preserve"> водозабора поступает в напорную сеть после </w:t>
      </w:r>
      <w:proofErr w:type="spellStart"/>
      <w:r w:rsidRPr="00A04FCD">
        <w:rPr>
          <w:szCs w:val="24"/>
        </w:rPr>
        <w:t>н.с</w:t>
      </w:r>
      <w:proofErr w:type="spellEnd"/>
      <w:r w:rsidRPr="00A04FCD">
        <w:rPr>
          <w:szCs w:val="24"/>
        </w:rPr>
        <w:t>. второго подъема, смешиваясь с водой Верх-</w:t>
      </w:r>
      <w:proofErr w:type="spellStart"/>
      <w:r w:rsidRPr="00A04FCD">
        <w:rPr>
          <w:szCs w:val="24"/>
        </w:rPr>
        <w:t>Камышенского</w:t>
      </w:r>
      <w:proofErr w:type="spellEnd"/>
      <w:r w:rsidRPr="00A04FCD">
        <w:rPr>
          <w:szCs w:val="24"/>
        </w:rPr>
        <w:t xml:space="preserve"> водозабора</w:t>
      </w:r>
      <w:r>
        <w:rPr>
          <w:szCs w:val="24"/>
        </w:rPr>
        <w:t>.</w:t>
      </w:r>
    </w:p>
    <w:p w:rsidR="006B2F42" w:rsidRPr="006B2F42" w:rsidRDefault="006B2F42" w:rsidP="006B2F42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6B2F42">
        <w:rPr>
          <w:sz w:val="28"/>
          <w:szCs w:val="24"/>
        </w:rPr>
        <w:t xml:space="preserve">Станция обезжелезивания оборудована: фильтровальным залом с 6-ю безнапорными фильтрами, загруженными кварцевым песком; водонапорной башней для промывки фильтров, объёмом 200м3; </w:t>
      </w:r>
      <w:proofErr w:type="spellStart"/>
      <w:r w:rsidRPr="006B2F42">
        <w:rPr>
          <w:sz w:val="28"/>
          <w:szCs w:val="24"/>
        </w:rPr>
        <w:t>хлораторной</w:t>
      </w:r>
      <w:proofErr w:type="spellEnd"/>
      <w:r w:rsidRPr="006B2F42">
        <w:rPr>
          <w:sz w:val="28"/>
          <w:szCs w:val="24"/>
        </w:rPr>
        <w:t xml:space="preserve"> установкой для обеззараживания воды; отстойником промывной воды, объёмом 2000 м3; двумя резервуарами чистой воды емкостью 6000 м3 каждый. На территории Станции обезжелезивания располагаются три насосные станции: </w:t>
      </w:r>
      <w:proofErr w:type="spellStart"/>
      <w:r w:rsidRPr="006B2F42">
        <w:rPr>
          <w:sz w:val="28"/>
          <w:szCs w:val="24"/>
        </w:rPr>
        <w:t>н.с</w:t>
      </w:r>
      <w:proofErr w:type="spellEnd"/>
      <w:r w:rsidRPr="006B2F42">
        <w:rPr>
          <w:sz w:val="28"/>
          <w:szCs w:val="24"/>
        </w:rPr>
        <w:t xml:space="preserve">. х/б и фекальных вод; </w:t>
      </w:r>
      <w:proofErr w:type="spellStart"/>
      <w:r w:rsidRPr="006B2F42">
        <w:rPr>
          <w:sz w:val="28"/>
          <w:szCs w:val="24"/>
        </w:rPr>
        <w:t>н.с</w:t>
      </w:r>
      <w:proofErr w:type="spellEnd"/>
      <w:r w:rsidRPr="006B2F42">
        <w:rPr>
          <w:sz w:val="28"/>
          <w:szCs w:val="24"/>
        </w:rPr>
        <w:t xml:space="preserve"> машинного зала; </w:t>
      </w:r>
      <w:proofErr w:type="spellStart"/>
      <w:r w:rsidRPr="006B2F42">
        <w:rPr>
          <w:sz w:val="28"/>
          <w:szCs w:val="24"/>
        </w:rPr>
        <w:t>н.с</w:t>
      </w:r>
      <w:proofErr w:type="spellEnd"/>
      <w:r w:rsidRPr="006B2F42">
        <w:rPr>
          <w:sz w:val="28"/>
          <w:szCs w:val="24"/>
        </w:rPr>
        <w:t xml:space="preserve"> третьего подъема.</w:t>
      </w:r>
    </w:p>
    <w:p w:rsidR="006B2F42" w:rsidRPr="006B2F42" w:rsidRDefault="006B2F42" w:rsidP="006B2F42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6B2F42">
        <w:rPr>
          <w:sz w:val="28"/>
          <w:szCs w:val="24"/>
        </w:rPr>
        <w:t>Насосная станция третьего подъема оборудована тремя центробежными насосами 200Д-90 и двумя дренажными насосами К32/130, ВКС5/24. Машинный зал Станции обезжелезивания оборудован шестью насосами Д320/50, тремя насосами 6К8А подающими осветлённую и шламовую воду и двумя дренажными К32/130. Фильтровальный зал оборудован двумя насосами КМ162/20, подающими питьевую воду на промывку фильтров.</w:t>
      </w:r>
    </w:p>
    <w:p w:rsidR="006B2F42" w:rsidRPr="006B2F42" w:rsidRDefault="006B2F42" w:rsidP="006B2F42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6B2F42">
        <w:rPr>
          <w:sz w:val="28"/>
          <w:szCs w:val="24"/>
        </w:rPr>
        <w:t xml:space="preserve">После обезжелезивания вода поступает в резервуары чистой воды, по мере поступления происходит её хлорирование. Объём резервуаров рассчитан на хранение противопожарного запаса воды. Из резервуаров Станции обезжелезивания питьевая вода насосами станции 3-его подъема и машинного зала Станции обезжелезивания по водоводам В-31(Ду400мм) и В-39 (Ду500мм) протяженностью </w:t>
      </w:r>
      <w:smartTag w:uri="urn:schemas-microsoft-com:office:smarttags" w:element="metricconverter">
        <w:smartTagPr>
          <w:attr w:name="ProductID" w:val="5,5 км"/>
        </w:smartTagPr>
        <w:r w:rsidRPr="006B2F42">
          <w:rPr>
            <w:sz w:val="28"/>
            <w:szCs w:val="24"/>
          </w:rPr>
          <w:t>5,5 км</w:t>
        </w:r>
      </w:smartTag>
      <w:r w:rsidRPr="006B2F42">
        <w:rPr>
          <w:sz w:val="28"/>
          <w:szCs w:val="24"/>
        </w:rPr>
        <w:t xml:space="preserve"> каждый, подается в резервуары насосной станции 4-го подъема и потребителям </w:t>
      </w:r>
      <w:proofErr w:type="spellStart"/>
      <w:r w:rsidRPr="006B2F42">
        <w:rPr>
          <w:sz w:val="28"/>
          <w:szCs w:val="24"/>
        </w:rPr>
        <w:t>залинейной</w:t>
      </w:r>
      <w:proofErr w:type="spellEnd"/>
      <w:r w:rsidRPr="006B2F42">
        <w:rPr>
          <w:sz w:val="28"/>
          <w:szCs w:val="24"/>
        </w:rPr>
        <w:t xml:space="preserve"> части г. Заринска.  Питьевая вода насосами машинного зала Станции обезжелезивания подается по двум трубопроводам В-33 (ст.Ø325мм) протяженностью </w:t>
      </w:r>
      <w:smartTag w:uri="urn:schemas-microsoft-com:office:smarttags" w:element="metricconverter">
        <w:smartTagPr>
          <w:attr w:name="ProductID" w:val="2,07 км"/>
        </w:smartTagPr>
        <w:r w:rsidRPr="006B2F42">
          <w:rPr>
            <w:sz w:val="28"/>
            <w:szCs w:val="24"/>
          </w:rPr>
          <w:t>2,07 км</w:t>
        </w:r>
      </w:smartTag>
      <w:r w:rsidRPr="006B2F42">
        <w:rPr>
          <w:sz w:val="28"/>
          <w:szCs w:val="24"/>
        </w:rPr>
        <w:t xml:space="preserve"> в резервуары питьевой вод</w:t>
      </w:r>
      <w:r w:rsidR="006A30F2">
        <w:rPr>
          <w:sz w:val="28"/>
          <w:szCs w:val="24"/>
        </w:rPr>
        <w:t xml:space="preserve">ы, расположенные на территории </w:t>
      </w:r>
      <w:r w:rsidRPr="006B2F42">
        <w:rPr>
          <w:sz w:val="28"/>
          <w:szCs w:val="24"/>
        </w:rPr>
        <w:t>АО «Алтай-Кокс» для нужд завода и ТЭЦ.</w:t>
      </w:r>
    </w:p>
    <w:p w:rsidR="002177C6" w:rsidRPr="00AF6A26" w:rsidRDefault="005532A9" w:rsidP="006B2F42">
      <w:pPr>
        <w:tabs>
          <w:tab w:val="left" w:pos="6379"/>
        </w:tabs>
        <w:ind w:firstLine="567"/>
        <w:contextualSpacing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lastRenderedPageBreak/>
        <w:t>В результате проведенного анализа существующих источников водоснабж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>ния, составлен перечень технических характеристик источников водоснабжения</w:t>
      </w:r>
      <w:r w:rsidR="009F186C" w:rsidRPr="00AF6A26">
        <w:rPr>
          <w:rFonts w:cs="Times New Roman"/>
          <w:szCs w:val="28"/>
        </w:rPr>
        <w:t xml:space="preserve"> </w:t>
      </w:r>
      <w:r w:rsidR="00E509A9" w:rsidRPr="000C66B3">
        <w:rPr>
          <w:rFonts w:cs="Times New Roman"/>
          <w:szCs w:val="28"/>
        </w:rPr>
        <w:t>МО г.</w:t>
      </w:r>
      <w:r w:rsidR="00CB6FAD">
        <w:rPr>
          <w:rFonts w:cs="Times New Roman"/>
          <w:szCs w:val="28"/>
        </w:rPr>
        <w:t xml:space="preserve"> Зарин</w:t>
      </w:r>
      <w:r w:rsidR="00A353E9">
        <w:rPr>
          <w:rFonts w:cs="Times New Roman"/>
          <w:szCs w:val="28"/>
        </w:rPr>
        <w:t>ск</w:t>
      </w:r>
      <w:r w:rsidR="00744372" w:rsidRPr="000C66B3">
        <w:rPr>
          <w:rFonts w:cs="Times New Roman"/>
          <w:szCs w:val="28"/>
        </w:rPr>
        <w:t>,</w:t>
      </w:r>
      <w:r w:rsidRPr="000C66B3">
        <w:rPr>
          <w:rFonts w:cs="Times New Roman"/>
          <w:szCs w:val="28"/>
        </w:rPr>
        <w:t xml:space="preserve"> который</w:t>
      </w:r>
      <w:r w:rsidRPr="00AF6A26">
        <w:rPr>
          <w:rFonts w:cs="Times New Roman"/>
          <w:szCs w:val="28"/>
        </w:rPr>
        <w:t xml:space="preserve"> отражен в таб.2.1.4.1.1.</w:t>
      </w:r>
    </w:p>
    <w:p w:rsidR="005532A9" w:rsidRDefault="005532A9" w:rsidP="005532A9">
      <w:pPr>
        <w:rPr>
          <w:rFonts w:cs="Times New Roman"/>
          <w:sz w:val="26"/>
          <w:szCs w:val="26"/>
        </w:rPr>
        <w:sectPr w:rsidR="005532A9" w:rsidSect="002D138C">
          <w:headerReference w:type="default" r:id="rId10"/>
          <w:footerReference w:type="default" r:id="rId11"/>
          <w:pgSz w:w="11906" w:h="16838"/>
          <w:pgMar w:top="709" w:right="851" w:bottom="709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:rsidR="00915861" w:rsidRDefault="00915861" w:rsidP="00E91324">
      <w:pPr>
        <w:ind w:firstLine="567"/>
        <w:jc w:val="right"/>
        <w:rPr>
          <w:rFonts w:cs="Times New Roman"/>
          <w:szCs w:val="26"/>
        </w:rPr>
      </w:pPr>
      <w:bookmarkStart w:id="8" w:name="таб1411"/>
    </w:p>
    <w:p w:rsidR="005532A9" w:rsidRPr="00915861" w:rsidRDefault="00D31A6B" w:rsidP="00E91324">
      <w:pPr>
        <w:ind w:firstLine="567"/>
        <w:jc w:val="right"/>
        <w:rPr>
          <w:rFonts w:cs="Times New Roman"/>
          <w:szCs w:val="26"/>
        </w:rPr>
      </w:pPr>
      <w:r w:rsidRPr="00A353E9">
        <w:rPr>
          <w:rFonts w:cs="Times New Roman"/>
          <w:szCs w:val="26"/>
        </w:rPr>
        <w:t>таб. 2.1.4.1.1.</w:t>
      </w:r>
      <w:r w:rsidR="005532A9" w:rsidRPr="00A353E9">
        <w:rPr>
          <w:rFonts w:cs="Times New Roman"/>
          <w:szCs w:val="26"/>
        </w:rPr>
        <w:t xml:space="preserve"> Технические характеристики скважин</w:t>
      </w:r>
      <w:r w:rsidR="00A76168" w:rsidRPr="00A353E9">
        <w:rPr>
          <w:rFonts w:cs="Times New Roman"/>
          <w:szCs w:val="26"/>
        </w:rPr>
        <w:t xml:space="preserve"> </w:t>
      </w:r>
    </w:p>
    <w:p w:rsidR="005532A9" w:rsidRDefault="005532A9" w:rsidP="00E91324">
      <w:pPr>
        <w:rPr>
          <w:rFonts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934"/>
        <w:gridCol w:w="1812"/>
        <w:gridCol w:w="1531"/>
        <w:gridCol w:w="1673"/>
        <w:gridCol w:w="1529"/>
      </w:tblGrid>
      <w:tr w:rsidR="00BC5D72" w:rsidRPr="00BC5D72" w:rsidTr="00F931DE">
        <w:tc>
          <w:tcPr>
            <w:tcW w:w="818" w:type="pct"/>
          </w:tcPr>
          <w:p w:rsidR="00BC5D72" w:rsidRPr="00BC5D72" w:rsidRDefault="00BC5D72" w:rsidP="00BC5D72">
            <w:pPr>
              <w:spacing w:line="240" w:lineRule="auto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r w:rsidRPr="00BC5D72">
              <w:rPr>
                <w:rFonts w:eastAsia="Calibri" w:cs="Times New Roman"/>
                <w:b/>
                <w:sz w:val="22"/>
              </w:rPr>
              <w:t>Состав вод</w:t>
            </w:r>
            <w:r w:rsidRPr="00BC5D72">
              <w:rPr>
                <w:rFonts w:eastAsia="Calibri" w:cs="Times New Roman"/>
                <w:b/>
                <w:sz w:val="22"/>
              </w:rPr>
              <w:t>о</w:t>
            </w:r>
            <w:r w:rsidRPr="00BC5D72">
              <w:rPr>
                <w:rFonts w:eastAsia="Calibri" w:cs="Times New Roman"/>
                <w:b/>
                <w:sz w:val="22"/>
              </w:rPr>
              <w:t>забора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240" w:lineRule="auto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r w:rsidRPr="00BC5D72">
              <w:rPr>
                <w:rFonts w:eastAsia="Calibri" w:cs="Times New Roman"/>
                <w:b/>
                <w:sz w:val="22"/>
              </w:rPr>
              <w:t>Проектная пр</w:t>
            </w:r>
            <w:r w:rsidRPr="00BC5D72">
              <w:rPr>
                <w:rFonts w:eastAsia="Calibri" w:cs="Times New Roman"/>
                <w:b/>
                <w:sz w:val="22"/>
              </w:rPr>
              <w:t>о</w:t>
            </w:r>
            <w:r w:rsidRPr="00BC5D72">
              <w:rPr>
                <w:rFonts w:eastAsia="Calibri" w:cs="Times New Roman"/>
                <w:b/>
                <w:sz w:val="22"/>
              </w:rPr>
              <w:t>изводительность м</w:t>
            </w:r>
            <w:r w:rsidRPr="00BC5D72">
              <w:rPr>
                <w:rFonts w:eastAsia="Calibri" w:cs="Times New Roman"/>
                <w:b/>
                <w:sz w:val="22"/>
                <w:vertAlign w:val="superscript"/>
              </w:rPr>
              <w:t>3</w:t>
            </w:r>
            <w:r w:rsidRPr="00BC5D72">
              <w:rPr>
                <w:rFonts w:eastAsia="Calibri" w:cs="Times New Roman"/>
                <w:b/>
                <w:sz w:val="22"/>
              </w:rPr>
              <w:t>/час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240" w:lineRule="auto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r w:rsidRPr="00BC5D72">
              <w:rPr>
                <w:rFonts w:eastAsia="Calibri" w:cs="Times New Roman"/>
                <w:b/>
                <w:sz w:val="22"/>
              </w:rPr>
              <w:t>Фактическая производ</w:t>
            </w:r>
            <w:r w:rsidRPr="00BC5D72">
              <w:rPr>
                <w:rFonts w:eastAsia="Calibri" w:cs="Times New Roman"/>
                <w:b/>
                <w:sz w:val="22"/>
              </w:rPr>
              <w:t>и</w:t>
            </w:r>
            <w:r w:rsidRPr="00BC5D72">
              <w:rPr>
                <w:rFonts w:eastAsia="Calibri" w:cs="Times New Roman"/>
                <w:b/>
                <w:sz w:val="22"/>
              </w:rPr>
              <w:t>тельность м</w:t>
            </w:r>
            <w:r w:rsidRPr="00BC5D72">
              <w:rPr>
                <w:rFonts w:eastAsia="Calibri" w:cs="Times New Roman"/>
                <w:b/>
                <w:sz w:val="22"/>
                <w:vertAlign w:val="superscript"/>
              </w:rPr>
              <w:t>3</w:t>
            </w:r>
            <w:r w:rsidRPr="00BC5D72">
              <w:rPr>
                <w:rFonts w:eastAsia="Calibri" w:cs="Times New Roman"/>
                <w:b/>
                <w:sz w:val="22"/>
              </w:rPr>
              <w:t>/час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240" w:lineRule="auto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r w:rsidRPr="00BC5D72">
              <w:rPr>
                <w:rFonts w:eastAsia="Calibri" w:cs="Times New Roman"/>
                <w:b/>
                <w:sz w:val="22"/>
              </w:rPr>
              <w:t xml:space="preserve">Год </w:t>
            </w:r>
          </w:p>
          <w:p w:rsidR="00BC5D72" w:rsidRPr="00BC5D72" w:rsidRDefault="00BC5D72" w:rsidP="00BC5D72">
            <w:pPr>
              <w:spacing w:line="240" w:lineRule="auto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r w:rsidRPr="00BC5D72">
              <w:rPr>
                <w:rFonts w:eastAsia="Calibri" w:cs="Times New Roman"/>
                <w:b/>
                <w:sz w:val="22"/>
              </w:rPr>
              <w:t>строител</w:t>
            </w:r>
            <w:r w:rsidRPr="00BC5D72">
              <w:rPr>
                <w:rFonts w:eastAsia="Calibri" w:cs="Times New Roman"/>
                <w:b/>
                <w:sz w:val="22"/>
              </w:rPr>
              <w:t>ь</w:t>
            </w:r>
            <w:r w:rsidRPr="00BC5D72">
              <w:rPr>
                <w:rFonts w:eastAsia="Calibri" w:cs="Times New Roman"/>
                <w:b/>
                <w:sz w:val="22"/>
              </w:rPr>
              <w:t>ства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240" w:lineRule="auto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r w:rsidRPr="00BC5D72">
              <w:rPr>
                <w:rFonts w:eastAsia="Calibri" w:cs="Times New Roman"/>
                <w:b/>
                <w:sz w:val="22"/>
              </w:rPr>
              <w:t>Марка насоса</w:t>
            </w:r>
          </w:p>
        </w:tc>
        <w:tc>
          <w:tcPr>
            <w:tcW w:w="754" w:type="pct"/>
            <w:vAlign w:val="center"/>
          </w:tcPr>
          <w:p w:rsidR="00BC5D72" w:rsidRPr="00BC5D72" w:rsidRDefault="00BC5D72" w:rsidP="00BC5D72">
            <w:pPr>
              <w:spacing w:line="240" w:lineRule="auto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r w:rsidRPr="00BC5D72">
              <w:rPr>
                <w:rFonts w:eastAsia="Calibri" w:cs="Times New Roman"/>
                <w:b/>
                <w:sz w:val="22"/>
              </w:rPr>
              <w:t>Расход эле</w:t>
            </w:r>
            <w:r w:rsidRPr="00BC5D72">
              <w:rPr>
                <w:rFonts w:eastAsia="Calibri" w:cs="Times New Roman"/>
                <w:b/>
                <w:sz w:val="22"/>
              </w:rPr>
              <w:t>к</w:t>
            </w:r>
            <w:r w:rsidRPr="00BC5D72">
              <w:rPr>
                <w:rFonts w:eastAsia="Calibri" w:cs="Times New Roman"/>
                <w:b/>
                <w:sz w:val="22"/>
              </w:rPr>
              <w:t>троэнергии, кВт*</w:t>
            </w:r>
            <w:proofErr w:type="gramStart"/>
            <w:r w:rsidRPr="00BC5D72">
              <w:rPr>
                <w:rFonts w:eastAsia="Calibri" w:cs="Times New Roman"/>
                <w:b/>
                <w:sz w:val="22"/>
              </w:rPr>
              <w:t>ч</w:t>
            </w:r>
            <w:proofErr w:type="gramEnd"/>
          </w:p>
        </w:tc>
      </w:tr>
      <w:tr w:rsidR="00BC5D72" w:rsidRPr="00BC5D72" w:rsidTr="00F931DE">
        <w:trPr>
          <w:trHeight w:val="346"/>
        </w:trPr>
        <w:tc>
          <w:tcPr>
            <w:tcW w:w="4246" w:type="pct"/>
            <w:gridSpan w:val="5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center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Верх-</w:t>
            </w:r>
            <w:proofErr w:type="spellStart"/>
            <w:r w:rsidRPr="00BC5D72">
              <w:rPr>
                <w:rFonts w:eastAsia="Calibri" w:cs="Times New Roman"/>
                <w:sz w:val="22"/>
              </w:rPr>
              <w:t>Камышенский</w:t>
            </w:r>
            <w:proofErr w:type="spellEnd"/>
            <w:r w:rsidRPr="00BC5D72">
              <w:rPr>
                <w:rFonts w:eastAsia="Calibri" w:cs="Times New Roman"/>
                <w:sz w:val="22"/>
              </w:rPr>
              <w:t xml:space="preserve"> водозабор</w:t>
            </w:r>
          </w:p>
        </w:tc>
        <w:tc>
          <w:tcPr>
            <w:tcW w:w="754" w:type="pct"/>
            <w:vMerge w:val="restar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center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 xml:space="preserve"> 2408759</w:t>
            </w: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№3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62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70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1985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10-63/125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№4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62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74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1985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10-63/125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№6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62,5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84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1984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10-65-150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№7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62,5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77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10-63/125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rPr>
          <w:trHeight w:val="516"/>
        </w:trPr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№8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62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76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10-65-150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№10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60-70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64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1999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10-65-150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№11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62,5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78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10-63/125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№12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62,5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73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10-63/125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№14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62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69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10-65-150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№62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65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73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10-65-150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№64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62,5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70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10-63/125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№65а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70,2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67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1999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10-65-150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№67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62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81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1985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10-63/125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4246" w:type="pct"/>
            <w:gridSpan w:val="5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BC5D72">
              <w:rPr>
                <w:rFonts w:eastAsia="Calibri" w:cs="Times New Roman"/>
                <w:sz w:val="22"/>
              </w:rPr>
              <w:t>Омутновский</w:t>
            </w:r>
            <w:proofErr w:type="spellEnd"/>
            <w:r w:rsidRPr="00BC5D72">
              <w:rPr>
                <w:rFonts w:eastAsia="Calibri" w:cs="Times New Roman"/>
                <w:sz w:val="22"/>
              </w:rPr>
              <w:t xml:space="preserve"> водозабор</w:t>
            </w:r>
          </w:p>
        </w:tc>
        <w:tc>
          <w:tcPr>
            <w:tcW w:w="754" w:type="pct"/>
            <w:vMerge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№1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120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95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1981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10-63/125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№2б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60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70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2002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10-63/125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C5D72" w:rsidRPr="00BC5D72" w:rsidTr="00F931DE">
        <w:tc>
          <w:tcPr>
            <w:tcW w:w="818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Скважина №4а</w:t>
            </w:r>
          </w:p>
        </w:tc>
        <w:tc>
          <w:tcPr>
            <w:tcW w:w="95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75</w:t>
            </w:r>
          </w:p>
        </w:tc>
        <w:tc>
          <w:tcPr>
            <w:tcW w:w="894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  <w:lang w:val="en-US"/>
              </w:rPr>
            </w:pPr>
            <w:r w:rsidRPr="00BC5D72">
              <w:rPr>
                <w:rFonts w:eastAsia="Calibri" w:cs="Times New Roman"/>
                <w:sz w:val="22"/>
              </w:rPr>
              <w:t>87</w:t>
            </w:r>
          </w:p>
        </w:tc>
        <w:tc>
          <w:tcPr>
            <w:tcW w:w="755" w:type="pct"/>
            <w:vAlign w:val="center"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825" w:type="pct"/>
            <w:vAlign w:val="center"/>
          </w:tcPr>
          <w:p w:rsidR="00BC5D72" w:rsidRPr="00BC5D72" w:rsidRDefault="00BC5D72" w:rsidP="00BC5D72">
            <w:pPr>
              <w:spacing w:line="36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 w:rsidRPr="00BC5D72">
              <w:rPr>
                <w:rFonts w:eastAsia="Calibri" w:cs="Times New Roman"/>
                <w:sz w:val="22"/>
              </w:rPr>
              <w:t>ЭЦВ 10-63/125</w:t>
            </w:r>
          </w:p>
        </w:tc>
        <w:tc>
          <w:tcPr>
            <w:tcW w:w="754" w:type="pct"/>
            <w:vMerge/>
          </w:tcPr>
          <w:p w:rsidR="00BC5D72" w:rsidRPr="00BC5D72" w:rsidRDefault="00BC5D72" w:rsidP="00BC5D72">
            <w:pPr>
              <w:spacing w:line="360" w:lineRule="auto"/>
              <w:ind w:firstLine="567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:rsidR="00EE2A6A" w:rsidRPr="00E91324" w:rsidRDefault="00EE2A6A" w:rsidP="00E91324">
      <w:pPr>
        <w:rPr>
          <w:rFonts w:cs="Times New Roman"/>
          <w:sz w:val="26"/>
          <w:szCs w:val="26"/>
        </w:rPr>
        <w:sectPr w:rsidR="00EE2A6A" w:rsidRPr="00E91324" w:rsidSect="00E91324">
          <w:pgSz w:w="11906" w:h="16838"/>
          <w:pgMar w:top="709" w:right="851" w:bottom="709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81"/>
        </w:sectPr>
      </w:pPr>
    </w:p>
    <w:p w:rsidR="005532A9" w:rsidRPr="00743112" w:rsidRDefault="005532A9" w:rsidP="00053D32">
      <w:pPr>
        <w:rPr>
          <w:rFonts w:cs="Times New Roman"/>
          <w:sz w:val="26"/>
          <w:szCs w:val="26"/>
        </w:rPr>
      </w:pPr>
    </w:p>
    <w:bookmarkEnd w:id="8"/>
    <w:p w:rsidR="00777959" w:rsidRDefault="00777959" w:rsidP="00967FE0">
      <w:pPr>
        <w:rPr>
          <w:rFonts w:cs="Times New Roman"/>
          <w:szCs w:val="28"/>
        </w:rPr>
      </w:pPr>
      <w:r w:rsidRPr="00694652">
        <w:rPr>
          <w:rFonts w:cs="Times New Roman"/>
          <w:szCs w:val="28"/>
        </w:rPr>
        <w:t>Показатели качества воды приведены в таб.2.1.4.</w:t>
      </w:r>
      <w:r>
        <w:rPr>
          <w:rFonts w:cs="Times New Roman"/>
          <w:szCs w:val="28"/>
        </w:rPr>
        <w:t>1</w:t>
      </w:r>
      <w:r w:rsidRPr="0069465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</w:p>
    <w:p w:rsidR="00777959" w:rsidRDefault="00777959" w:rsidP="00967FE0">
      <w:pPr>
        <w:jc w:val="right"/>
        <w:rPr>
          <w:rFonts w:cs="Times New Roman"/>
          <w:iCs/>
          <w:szCs w:val="28"/>
        </w:rPr>
      </w:pPr>
      <w:r w:rsidRPr="00694652">
        <w:rPr>
          <w:rFonts w:cs="Times New Roman"/>
          <w:szCs w:val="28"/>
        </w:rPr>
        <w:t>Таб. 2.1.4.</w:t>
      </w:r>
      <w:r>
        <w:rPr>
          <w:rFonts w:cs="Times New Roman"/>
          <w:szCs w:val="28"/>
        </w:rPr>
        <w:t>1</w:t>
      </w:r>
      <w:r w:rsidRPr="0069465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694652">
        <w:rPr>
          <w:rFonts w:cs="Times New Roman"/>
          <w:szCs w:val="28"/>
        </w:rPr>
        <w:t xml:space="preserve">. Показатели качества воды </w:t>
      </w:r>
      <w:r w:rsidRPr="00770808">
        <w:rPr>
          <w:rFonts w:cs="Times New Roman"/>
          <w:iCs/>
          <w:szCs w:val="28"/>
        </w:rPr>
        <w:t xml:space="preserve">скважин </w:t>
      </w:r>
      <w:r>
        <w:rPr>
          <w:rFonts w:cs="Times New Roman"/>
          <w:iCs/>
          <w:szCs w:val="28"/>
        </w:rPr>
        <w:t xml:space="preserve">г. Заринск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60"/>
        <w:gridCol w:w="1417"/>
        <w:gridCol w:w="1276"/>
        <w:gridCol w:w="1276"/>
        <w:gridCol w:w="1701"/>
      </w:tblGrid>
      <w:tr w:rsidR="00BC5D72" w:rsidRPr="00BC5D72" w:rsidTr="00F931DE">
        <w:trPr>
          <w:trHeight w:val="687"/>
        </w:trPr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>г. Заринск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>Жес</w:t>
            </w: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>т</w:t>
            </w: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>кость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 xml:space="preserve">Цветность, градус 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>Му</w:t>
            </w: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>т</w:t>
            </w: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>ность, мг/дм</w:t>
            </w:r>
            <w:r w:rsidRPr="00BC5D72">
              <w:rPr>
                <w:rFonts w:eastAsia="Times New Roman" w:cs="Times New Roman"/>
                <w:b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>Железо, мг/дм</w:t>
            </w:r>
            <w:r w:rsidRPr="00BC5D72">
              <w:rPr>
                <w:rFonts w:eastAsia="Times New Roman" w:cs="Times New Roman"/>
                <w:b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>Запах, балл</w:t>
            </w:r>
          </w:p>
        </w:tc>
        <w:tc>
          <w:tcPr>
            <w:tcW w:w="1701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5D72">
              <w:rPr>
                <w:rFonts w:eastAsia="Times New Roman" w:cs="Times New Roman"/>
                <w:b/>
                <w:sz w:val="26"/>
                <w:szCs w:val="26"/>
              </w:rPr>
              <w:t>Привкус, балл</w:t>
            </w:r>
          </w:p>
        </w:tc>
      </w:tr>
      <w:tr w:rsidR="00BC5D72" w:rsidRPr="00BC5D72" w:rsidTr="00F931DE">
        <w:trPr>
          <w:trHeight w:val="385"/>
        </w:trPr>
        <w:tc>
          <w:tcPr>
            <w:tcW w:w="10207" w:type="dxa"/>
            <w:gridSpan w:val="7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Верх-</w:t>
            </w:r>
            <w:proofErr w:type="spellStart"/>
            <w:r w:rsidRPr="00BC5D72">
              <w:rPr>
                <w:rFonts w:eastAsia="Times New Roman" w:cs="Times New Roman"/>
                <w:sz w:val="26"/>
                <w:szCs w:val="26"/>
              </w:rPr>
              <w:t>Камышенский</w:t>
            </w:r>
            <w:proofErr w:type="spellEnd"/>
            <w:r w:rsidRPr="00BC5D72">
              <w:rPr>
                <w:rFonts w:eastAsia="Times New Roman" w:cs="Times New Roman"/>
                <w:sz w:val="26"/>
                <w:szCs w:val="26"/>
              </w:rPr>
              <w:t xml:space="preserve"> водозабор</w:t>
            </w:r>
          </w:p>
        </w:tc>
      </w:tr>
      <w:tr w:rsidR="00BC5D72" w:rsidRPr="00BC5D72" w:rsidTr="00F931DE"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№3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0,80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№4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4,9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0,35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0,67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№6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0,30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№7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0,31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№8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4,3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0,55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0,29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№10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4,2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0,64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0,24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№11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4,2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0,66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0,29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№12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0,39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0,33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№14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5,1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0,34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№62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4,6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1,10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0,41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№63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0,81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0,24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№64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5,2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0,39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0,27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№65а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0,81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0,23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№67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0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276" w:type="dxa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0,31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0207" w:type="dxa"/>
            <w:gridSpan w:val="7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C5D72">
              <w:rPr>
                <w:rFonts w:eastAsia="Times New Roman" w:cs="Times New Roman"/>
                <w:sz w:val="24"/>
                <w:szCs w:val="24"/>
              </w:rPr>
              <w:t>Омутновский</w:t>
            </w:r>
            <w:proofErr w:type="spellEnd"/>
            <w:r w:rsidRPr="00BC5D72">
              <w:rPr>
                <w:rFonts w:eastAsia="Times New Roman" w:cs="Times New Roman"/>
                <w:sz w:val="24"/>
                <w:szCs w:val="24"/>
              </w:rPr>
              <w:t xml:space="preserve"> водозабор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№1</w:t>
            </w:r>
          </w:p>
        </w:tc>
        <w:tc>
          <w:tcPr>
            <w:tcW w:w="1417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5,2</w:t>
            </w:r>
          </w:p>
        </w:tc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2,80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0,81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№2б</w:t>
            </w:r>
          </w:p>
        </w:tc>
        <w:tc>
          <w:tcPr>
            <w:tcW w:w="1417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5,1</w:t>
            </w:r>
          </w:p>
        </w:tc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0,90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C5D72" w:rsidRPr="00BC5D72" w:rsidTr="00F931DE">
        <w:trPr>
          <w:trHeight w:val="331"/>
        </w:trPr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Скважина №4а</w:t>
            </w:r>
          </w:p>
        </w:tc>
        <w:tc>
          <w:tcPr>
            <w:tcW w:w="1417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60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4,60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before="20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1,40</w:t>
            </w:r>
          </w:p>
        </w:tc>
        <w:tc>
          <w:tcPr>
            <w:tcW w:w="1276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C5D72" w:rsidRPr="00BC5D72" w:rsidRDefault="00BC5D72" w:rsidP="00BC5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</w:tbl>
    <w:p w:rsidR="00777959" w:rsidRDefault="00777959" w:rsidP="00777959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</w:p>
    <w:p w:rsidR="00E03A7A" w:rsidRDefault="00777959" w:rsidP="00E03A7A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777959">
        <w:rPr>
          <w:sz w:val="28"/>
          <w:szCs w:val="24"/>
        </w:rPr>
        <w:t xml:space="preserve">Для забора воды из реки </w:t>
      </w:r>
      <w:proofErr w:type="spellStart"/>
      <w:r w:rsidRPr="00777959">
        <w:rPr>
          <w:sz w:val="28"/>
          <w:szCs w:val="24"/>
        </w:rPr>
        <w:t>Чумыш</w:t>
      </w:r>
      <w:proofErr w:type="spellEnd"/>
      <w:r w:rsidRPr="00777959">
        <w:rPr>
          <w:sz w:val="28"/>
          <w:szCs w:val="24"/>
        </w:rPr>
        <w:t xml:space="preserve"> используется Береговая насосная станция первого подъёма. Береговая насосная станция, расположенная в </w:t>
      </w:r>
      <w:smartTag w:uri="urn:schemas-microsoft-com:office:smarttags" w:element="metricconverter">
        <w:smartTagPr>
          <w:attr w:name="ProductID" w:val="5,2 км"/>
        </w:smartTagPr>
        <w:r w:rsidRPr="00777959">
          <w:rPr>
            <w:sz w:val="28"/>
            <w:szCs w:val="24"/>
          </w:rPr>
          <w:t>5,2 км</w:t>
        </w:r>
      </w:smartTag>
      <w:r w:rsidRPr="00777959">
        <w:rPr>
          <w:sz w:val="28"/>
          <w:szCs w:val="24"/>
        </w:rPr>
        <w:t xml:space="preserve"> на северо-</w:t>
      </w:r>
      <w:r w:rsidRPr="00777959">
        <w:rPr>
          <w:sz w:val="28"/>
          <w:szCs w:val="24"/>
        </w:rPr>
        <w:lastRenderedPageBreak/>
        <w:t xml:space="preserve">запад от села </w:t>
      </w:r>
      <w:proofErr w:type="spellStart"/>
      <w:r w:rsidRPr="00777959">
        <w:rPr>
          <w:sz w:val="28"/>
          <w:szCs w:val="24"/>
        </w:rPr>
        <w:t>Комарское</w:t>
      </w:r>
      <w:proofErr w:type="spellEnd"/>
      <w:r>
        <w:rPr>
          <w:sz w:val="28"/>
          <w:szCs w:val="24"/>
        </w:rPr>
        <w:t xml:space="preserve"> </w:t>
      </w:r>
      <w:proofErr w:type="spellStart"/>
      <w:r w:rsidRPr="00777959">
        <w:rPr>
          <w:sz w:val="28"/>
          <w:szCs w:val="24"/>
        </w:rPr>
        <w:t>Заринского</w:t>
      </w:r>
      <w:proofErr w:type="spellEnd"/>
      <w:r w:rsidRPr="00777959">
        <w:rPr>
          <w:sz w:val="28"/>
          <w:szCs w:val="24"/>
        </w:rPr>
        <w:t xml:space="preserve"> района Алтайского края на левом берегу реки </w:t>
      </w:r>
      <w:proofErr w:type="spellStart"/>
      <w:r w:rsidRPr="00777959">
        <w:rPr>
          <w:sz w:val="28"/>
          <w:szCs w:val="24"/>
        </w:rPr>
        <w:t>Чумыш</w:t>
      </w:r>
      <w:proofErr w:type="spellEnd"/>
      <w:r w:rsidRPr="00777959">
        <w:rPr>
          <w:sz w:val="28"/>
          <w:szCs w:val="24"/>
        </w:rPr>
        <w:t>.</w:t>
      </w:r>
    </w:p>
    <w:p w:rsidR="00E03A7A" w:rsidRDefault="00777959" w:rsidP="00E03A7A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777959">
        <w:rPr>
          <w:sz w:val="28"/>
          <w:szCs w:val="24"/>
        </w:rPr>
        <w:t xml:space="preserve">Водозаборное сооружение в конструктивном отношении представляет собой жестко врезанную в левый берег русла реки </w:t>
      </w:r>
      <w:proofErr w:type="spellStart"/>
      <w:r w:rsidRPr="00777959">
        <w:rPr>
          <w:sz w:val="28"/>
          <w:szCs w:val="24"/>
        </w:rPr>
        <w:t>Чумыш</w:t>
      </w:r>
      <w:proofErr w:type="spellEnd"/>
      <w:r w:rsidRPr="00777959">
        <w:rPr>
          <w:sz w:val="28"/>
          <w:szCs w:val="24"/>
        </w:rPr>
        <w:t xml:space="preserve"> систему дамб, образующих ковш насосной станции и акваторию канала, подводящего к ковшу речную воду.</w:t>
      </w:r>
    </w:p>
    <w:p w:rsidR="00E03A7A" w:rsidRPr="00E03A7A" w:rsidRDefault="00E03A7A" w:rsidP="00E03A7A">
      <w:pPr>
        <w:pStyle w:val="ae"/>
        <w:suppressAutoHyphens/>
        <w:spacing w:line="276" w:lineRule="auto"/>
        <w:ind w:firstLine="567"/>
        <w:contextualSpacing/>
        <w:rPr>
          <w:sz w:val="28"/>
          <w:szCs w:val="24"/>
        </w:rPr>
      </w:pPr>
      <w:r w:rsidRPr="00777959">
        <w:rPr>
          <w:sz w:val="28"/>
          <w:szCs w:val="24"/>
        </w:rPr>
        <w:t xml:space="preserve">Вода по двум магистральным трубопроводам В-1, диаметром </w:t>
      </w:r>
      <w:smartTag w:uri="urn:schemas-microsoft-com:office:smarttags" w:element="metricconverter">
        <w:smartTagPr>
          <w:attr w:name="ProductID" w:val="720 мм"/>
        </w:smartTagPr>
        <w:r w:rsidRPr="00777959">
          <w:rPr>
            <w:sz w:val="28"/>
            <w:szCs w:val="24"/>
          </w:rPr>
          <w:t>720 мм</w:t>
        </w:r>
      </w:smartTag>
      <w:r w:rsidRPr="00777959">
        <w:rPr>
          <w:sz w:val="28"/>
          <w:szCs w:val="24"/>
        </w:rPr>
        <w:t xml:space="preserve">, подаётся до блока </w:t>
      </w:r>
      <w:proofErr w:type="spellStart"/>
      <w:r w:rsidRPr="00777959">
        <w:rPr>
          <w:sz w:val="28"/>
          <w:szCs w:val="24"/>
        </w:rPr>
        <w:t>реагентного</w:t>
      </w:r>
      <w:proofErr w:type="spellEnd"/>
      <w:r w:rsidRPr="00777959">
        <w:rPr>
          <w:sz w:val="28"/>
          <w:szCs w:val="24"/>
        </w:rPr>
        <w:t xml:space="preserve"> хозяйства</w:t>
      </w:r>
      <w:r>
        <w:rPr>
          <w:szCs w:val="24"/>
        </w:rPr>
        <w:t>.</w:t>
      </w:r>
    </w:p>
    <w:p w:rsidR="00E17794" w:rsidRDefault="007F06D1" w:rsidP="00E17794">
      <w:pPr>
        <w:spacing w:before="120"/>
        <w:ind w:firstLine="567"/>
        <w:contextualSpacing/>
        <w:rPr>
          <w:szCs w:val="28"/>
        </w:rPr>
      </w:pPr>
      <w:r w:rsidRPr="00AF6A26">
        <w:rPr>
          <w:szCs w:val="28"/>
        </w:rPr>
        <w:t>2.</w:t>
      </w:r>
      <w:r w:rsidR="001F1187" w:rsidRPr="00AF6A26">
        <w:rPr>
          <w:szCs w:val="28"/>
        </w:rPr>
        <w:t>1.4.2</w:t>
      </w:r>
      <w:r w:rsidR="00F32613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существующих сооружений очистки и подготовки воды, включая оценку соответствия применяемой технологической схемы водоподгото</w:t>
      </w:r>
      <w:r w:rsidR="001F1187" w:rsidRPr="00AF6A26">
        <w:rPr>
          <w:szCs w:val="28"/>
        </w:rPr>
        <w:t>в</w:t>
      </w:r>
      <w:r w:rsidR="001F1187" w:rsidRPr="00AF6A26">
        <w:rPr>
          <w:szCs w:val="28"/>
        </w:rPr>
        <w:t>ки требованиям обесп</w:t>
      </w:r>
      <w:r w:rsidR="00AB2C0B" w:rsidRPr="00AF6A26">
        <w:rPr>
          <w:szCs w:val="28"/>
        </w:rPr>
        <w:t>ечения нормативов качества воды</w:t>
      </w:r>
    </w:p>
    <w:p w:rsidR="007C45BB" w:rsidRDefault="009B59D5" w:rsidP="007C45BB">
      <w:pPr>
        <w:spacing w:before="120"/>
        <w:ind w:firstLine="567"/>
        <w:contextualSpacing/>
        <w:rPr>
          <w:szCs w:val="28"/>
        </w:rPr>
      </w:pPr>
      <w:r>
        <w:rPr>
          <w:szCs w:val="28"/>
        </w:rPr>
        <w:t>Технические характеристики водоочистных сооружений приведены в таб. 2.1.4.2.1.</w:t>
      </w:r>
    </w:p>
    <w:p w:rsidR="00D42FEE" w:rsidRDefault="00D42FEE" w:rsidP="007C45BB">
      <w:pPr>
        <w:spacing w:before="120"/>
        <w:ind w:firstLine="567"/>
        <w:contextualSpacing/>
        <w:jc w:val="right"/>
      </w:pPr>
      <w:r w:rsidRPr="00694652">
        <w:rPr>
          <w:rFonts w:cs="Times New Roman"/>
          <w:szCs w:val="28"/>
        </w:rPr>
        <w:t xml:space="preserve">Таб. 2.1.4.2.1. </w:t>
      </w:r>
      <w:r w:rsidR="009B59D5">
        <w:t>Технические характеристики водоочистных сооружений</w:t>
      </w:r>
    </w:p>
    <w:tbl>
      <w:tblPr>
        <w:tblStyle w:val="17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842"/>
        <w:gridCol w:w="3119"/>
      </w:tblGrid>
      <w:tr w:rsidR="009B59D5" w:rsidRPr="00C8192E" w:rsidTr="009B59D5">
        <w:tc>
          <w:tcPr>
            <w:tcW w:w="2943" w:type="dxa"/>
            <w:vAlign w:val="center"/>
          </w:tcPr>
          <w:p w:rsidR="009B59D5" w:rsidRPr="006938AA" w:rsidRDefault="009B59D5" w:rsidP="009B59D5">
            <w:pPr>
              <w:jc w:val="center"/>
              <w:rPr>
                <w:rFonts w:cs="Times New Roman"/>
                <w:b/>
                <w:sz w:val="24"/>
              </w:rPr>
            </w:pPr>
            <w:r w:rsidRPr="006938AA">
              <w:rPr>
                <w:rFonts w:cs="Times New Roman"/>
                <w:b/>
                <w:sz w:val="24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9B59D5" w:rsidRPr="006938AA" w:rsidRDefault="009B59D5" w:rsidP="009B59D5">
            <w:pPr>
              <w:jc w:val="center"/>
              <w:rPr>
                <w:rFonts w:cs="Times New Roman"/>
                <w:b/>
                <w:sz w:val="24"/>
              </w:rPr>
            </w:pPr>
            <w:r w:rsidRPr="006938AA">
              <w:rPr>
                <w:rFonts w:cs="Times New Roman"/>
                <w:b/>
                <w:sz w:val="24"/>
              </w:rPr>
              <w:t>Оборудование</w:t>
            </w:r>
          </w:p>
        </w:tc>
        <w:tc>
          <w:tcPr>
            <w:tcW w:w="1842" w:type="dxa"/>
            <w:vAlign w:val="center"/>
          </w:tcPr>
          <w:p w:rsidR="009B59D5" w:rsidRPr="006938AA" w:rsidRDefault="009B59D5" w:rsidP="009B59D5">
            <w:pPr>
              <w:jc w:val="center"/>
              <w:rPr>
                <w:rFonts w:cs="Times New Roman"/>
                <w:b/>
                <w:sz w:val="24"/>
              </w:rPr>
            </w:pPr>
            <w:r w:rsidRPr="006938AA">
              <w:rPr>
                <w:rFonts w:cs="Times New Roman"/>
                <w:b/>
                <w:sz w:val="24"/>
              </w:rPr>
              <w:t>Год постройки</w:t>
            </w:r>
          </w:p>
        </w:tc>
        <w:tc>
          <w:tcPr>
            <w:tcW w:w="3119" w:type="dxa"/>
            <w:vAlign w:val="center"/>
          </w:tcPr>
          <w:p w:rsidR="009B59D5" w:rsidRPr="006938AA" w:rsidRDefault="009B59D5" w:rsidP="009B59D5">
            <w:pPr>
              <w:jc w:val="center"/>
              <w:rPr>
                <w:rFonts w:cs="Times New Roman"/>
                <w:b/>
                <w:sz w:val="24"/>
              </w:rPr>
            </w:pPr>
            <w:r w:rsidRPr="006938AA">
              <w:rPr>
                <w:rFonts w:cs="Times New Roman"/>
                <w:b/>
                <w:sz w:val="24"/>
              </w:rPr>
              <w:t>Производительность м</w:t>
            </w:r>
            <w:r w:rsidRPr="006938AA">
              <w:rPr>
                <w:rFonts w:cs="Times New Roman"/>
                <w:b/>
                <w:sz w:val="24"/>
                <w:vertAlign w:val="superscript"/>
              </w:rPr>
              <w:t>3</w:t>
            </w:r>
            <w:r w:rsidRPr="006938AA">
              <w:rPr>
                <w:rFonts w:cs="Times New Roman"/>
                <w:b/>
                <w:sz w:val="24"/>
              </w:rPr>
              <w:t>/час</w:t>
            </w:r>
          </w:p>
        </w:tc>
      </w:tr>
      <w:tr w:rsidR="009B59D5" w:rsidTr="009B59D5">
        <w:tc>
          <w:tcPr>
            <w:tcW w:w="2943" w:type="dxa"/>
            <w:vAlign w:val="center"/>
          </w:tcPr>
          <w:p w:rsidR="009B59D5" w:rsidRPr="009B59D5" w:rsidRDefault="009B59D5" w:rsidP="009B59D5">
            <w:pPr>
              <w:jc w:val="center"/>
              <w:rPr>
                <w:rFonts w:cs="Times New Roman"/>
                <w:sz w:val="24"/>
              </w:rPr>
            </w:pPr>
            <w:r w:rsidRPr="009B59D5">
              <w:rPr>
                <w:rFonts w:cs="Times New Roman"/>
                <w:sz w:val="24"/>
              </w:rPr>
              <w:t>Станции обезжелезивания (Фильтровальный зал)</w:t>
            </w:r>
          </w:p>
        </w:tc>
        <w:tc>
          <w:tcPr>
            <w:tcW w:w="2127" w:type="dxa"/>
            <w:vAlign w:val="center"/>
          </w:tcPr>
          <w:p w:rsidR="009B59D5" w:rsidRPr="009B59D5" w:rsidRDefault="009B59D5" w:rsidP="009B59D5">
            <w:pPr>
              <w:jc w:val="center"/>
              <w:rPr>
                <w:rFonts w:cs="Times New Roman"/>
                <w:sz w:val="24"/>
              </w:rPr>
            </w:pPr>
            <w:r w:rsidRPr="009B59D5">
              <w:rPr>
                <w:rFonts w:cs="Times New Roman"/>
                <w:sz w:val="24"/>
              </w:rPr>
              <w:t>6 безнапорных фильтров</w:t>
            </w:r>
          </w:p>
        </w:tc>
        <w:tc>
          <w:tcPr>
            <w:tcW w:w="1842" w:type="dxa"/>
            <w:vAlign w:val="center"/>
          </w:tcPr>
          <w:p w:rsidR="009B59D5" w:rsidRPr="009B59D5" w:rsidRDefault="009B59D5" w:rsidP="009B59D5">
            <w:pPr>
              <w:jc w:val="center"/>
              <w:rPr>
                <w:rFonts w:cs="Times New Roman"/>
                <w:sz w:val="24"/>
              </w:rPr>
            </w:pPr>
            <w:r w:rsidRPr="009B59D5">
              <w:rPr>
                <w:rFonts w:cs="Times New Roman"/>
                <w:sz w:val="24"/>
              </w:rPr>
              <w:t>1979</w:t>
            </w:r>
          </w:p>
        </w:tc>
        <w:tc>
          <w:tcPr>
            <w:tcW w:w="3119" w:type="dxa"/>
            <w:vAlign w:val="center"/>
          </w:tcPr>
          <w:p w:rsidR="009B59D5" w:rsidRPr="009B59D5" w:rsidRDefault="009B59D5" w:rsidP="009B59D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140 </w:t>
            </w:r>
            <w:r w:rsidRPr="009B59D5">
              <w:rPr>
                <w:rFonts w:cs="Times New Roman"/>
                <w:sz w:val="24"/>
              </w:rPr>
              <w:t>(производительность одного фильтра)</w:t>
            </w:r>
          </w:p>
        </w:tc>
      </w:tr>
    </w:tbl>
    <w:p w:rsidR="00CB7668" w:rsidRDefault="00CB7668" w:rsidP="00E17794">
      <w:pPr>
        <w:spacing w:before="120"/>
        <w:ind w:firstLine="567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Сведения о химическом составе воды после станции обезжелезивания за 2015 год приведена в таблице 2.1.4.2.2.</w:t>
      </w:r>
    </w:p>
    <w:p w:rsidR="00CB7668" w:rsidRDefault="00CB7668" w:rsidP="00CB7668">
      <w:pPr>
        <w:spacing w:before="120"/>
        <w:ind w:firstLine="567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Таб. 2.1.4.2.2. Сведения о химическом составе воды после станции обезжел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зивания</w:t>
      </w:r>
    </w:p>
    <w:tbl>
      <w:tblPr>
        <w:tblStyle w:val="36"/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1730"/>
        <w:gridCol w:w="2409"/>
        <w:gridCol w:w="2807"/>
      </w:tblGrid>
      <w:tr w:rsidR="000F3873" w:rsidRPr="000F3873" w:rsidTr="000F3873">
        <w:tc>
          <w:tcPr>
            <w:tcW w:w="3119" w:type="dxa"/>
            <w:vMerge w:val="restart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>Определяемая характер</w:t>
            </w:r>
            <w:r w:rsidRPr="000F3873">
              <w:rPr>
                <w:rFonts w:cs="Times New Roman"/>
                <w:b/>
                <w:sz w:val="24"/>
                <w:szCs w:val="24"/>
              </w:rPr>
              <w:t>и</w:t>
            </w:r>
            <w:r w:rsidRPr="000F3873">
              <w:rPr>
                <w:rFonts w:cs="Times New Roman"/>
                <w:b/>
                <w:sz w:val="24"/>
                <w:szCs w:val="24"/>
              </w:rPr>
              <w:t>стика</w:t>
            </w:r>
          </w:p>
        </w:tc>
        <w:tc>
          <w:tcPr>
            <w:tcW w:w="1730" w:type="dxa"/>
            <w:vMerge w:val="restart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 xml:space="preserve">Единица </w:t>
            </w:r>
          </w:p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5216" w:type="dxa"/>
            <w:gridSpan w:val="2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>Результат анализа</w:t>
            </w:r>
          </w:p>
        </w:tc>
      </w:tr>
      <w:tr w:rsidR="000F3873" w:rsidRPr="000F3873" w:rsidTr="000F3873">
        <w:tc>
          <w:tcPr>
            <w:tcW w:w="3119" w:type="dxa"/>
            <w:vMerge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>Левый водовод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73">
              <w:rPr>
                <w:rFonts w:cs="Times New Roman"/>
                <w:b/>
                <w:sz w:val="24"/>
                <w:szCs w:val="24"/>
              </w:rPr>
              <w:t>Правый водовод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F3873">
              <w:rPr>
                <w:rFonts w:cs="Times New Roman"/>
                <w:sz w:val="24"/>
                <w:szCs w:val="24"/>
              </w:rPr>
              <w:t xml:space="preserve">ед. </w:t>
            </w:r>
            <w:r w:rsidRPr="000F3873">
              <w:rPr>
                <w:rFonts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7,6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7,6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Цветность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градус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 xml:space="preserve"> 1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Мутность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Мг</w:t>
            </w:r>
            <w:r w:rsidRPr="000F3873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0F3873">
              <w:rPr>
                <w:rFonts w:cs="Times New Roman"/>
                <w:sz w:val="24"/>
                <w:szCs w:val="24"/>
              </w:rPr>
              <w:t>дм</w:t>
            </w:r>
            <w:r w:rsidRPr="000F3873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 xml:space="preserve"> 0,58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 xml:space="preserve"> 0,58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Железо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Мг</w:t>
            </w:r>
            <w:r w:rsidRPr="000F3873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0F3873">
              <w:rPr>
                <w:rFonts w:cs="Times New Roman"/>
                <w:sz w:val="24"/>
                <w:szCs w:val="24"/>
              </w:rPr>
              <w:t>дм</w:t>
            </w:r>
            <w:r w:rsidRPr="000F3873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0F3873">
              <w:rPr>
                <w:rFonts w:cs="Times New Roman"/>
                <w:sz w:val="24"/>
                <w:szCs w:val="24"/>
              </w:rPr>
              <w:t>0,1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Запах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F3873" w:rsidRPr="000F3873" w:rsidTr="000F3873">
        <w:tc>
          <w:tcPr>
            <w:tcW w:w="311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Привкус</w:t>
            </w:r>
          </w:p>
        </w:tc>
        <w:tc>
          <w:tcPr>
            <w:tcW w:w="1730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2409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  <w:vAlign w:val="center"/>
          </w:tcPr>
          <w:p w:rsidR="000F3873" w:rsidRPr="000F3873" w:rsidRDefault="000F3873" w:rsidP="000F3873">
            <w:pPr>
              <w:spacing w:before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F3873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0F3873" w:rsidRDefault="000F3873" w:rsidP="000F3873">
      <w:pPr>
        <w:spacing w:before="120"/>
        <w:contextualSpacing/>
        <w:rPr>
          <w:rFonts w:cs="Times New Roman"/>
          <w:szCs w:val="28"/>
        </w:rPr>
      </w:pPr>
    </w:p>
    <w:p w:rsidR="009B59D5" w:rsidRDefault="00CB7668" w:rsidP="00E17794">
      <w:pPr>
        <w:spacing w:before="120"/>
        <w:ind w:firstLine="567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B59D5" w:rsidRPr="009B59D5">
        <w:rPr>
          <w:rFonts w:cs="Times New Roman"/>
          <w:szCs w:val="28"/>
        </w:rPr>
        <w:t>Вода со скважин подаётся в фильтровальный зал на безнапорные фильтры, загруженными кварцевым песком, где происходит обезжелезивание воды.</w:t>
      </w:r>
      <w:r w:rsidR="00DE2972">
        <w:rPr>
          <w:rFonts w:cs="Times New Roman"/>
          <w:szCs w:val="28"/>
        </w:rPr>
        <w:t xml:space="preserve"> </w:t>
      </w:r>
      <w:r w:rsidR="009B59D5" w:rsidRPr="009B59D5">
        <w:rPr>
          <w:rFonts w:cs="Times New Roman"/>
          <w:szCs w:val="28"/>
        </w:rPr>
        <w:t>После обезжелезивания вода хлорируется и поступает в резервуары чистой воды</w:t>
      </w:r>
      <w:r w:rsidR="00DE2972">
        <w:rPr>
          <w:rFonts w:cs="Times New Roman"/>
          <w:szCs w:val="28"/>
        </w:rPr>
        <w:t>.</w:t>
      </w:r>
    </w:p>
    <w:p w:rsidR="00D42FEE" w:rsidRPr="00D31894" w:rsidRDefault="00EC2D00" w:rsidP="00D31894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color w:val="000000"/>
          <w:szCs w:val="28"/>
        </w:rPr>
      </w:pPr>
      <w:r w:rsidRPr="009B59D5">
        <w:rPr>
          <w:rFonts w:cs="Times New Roman"/>
          <w:color w:val="000000"/>
          <w:szCs w:val="28"/>
        </w:rPr>
        <w:t>В целях обеспечения санитарно-эпидемиологической</w:t>
      </w:r>
      <w:r w:rsidRPr="00EC2D00">
        <w:rPr>
          <w:rFonts w:cs="Times New Roman"/>
          <w:color w:val="000000"/>
          <w:szCs w:val="28"/>
        </w:rPr>
        <w:t xml:space="preserve"> надежности сооружений водоподготовки в местах расположения водозаборных сооружений и окружающих их территорий установлены зоны санитарной охраны</w:t>
      </w:r>
      <w:r w:rsidR="00E17794">
        <w:rPr>
          <w:rFonts w:cs="Times New Roman"/>
          <w:color w:val="000000"/>
          <w:szCs w:val="28"/>
        </w:rPr>
        <w:t>.</w:t>
      </w:r>
    </w:p>
    <w:p w:rsidR="001F1187" w:rsidRPr="00AF6A26" w:rsidRDefault="007F06D1" w:rsidP="004A57F0">
      <w:pPr>
        <w:ind w:firstLine="567"/>
        <w:rPr>
          <w:rFonts w:cs="Times New Roman"/>
          <w:szCs w:val="28"/>
        </w:rPr>
      </w:pPr>
      <w:r w:rsidRPr="00AF6A26">
        <w:rPr>
          <w:szCs w:val="28"/>
        </w:rPr>
        <w:t>2.</w:t>
      </w:r>
      <w:r w:rsidR="001F1187" w:rsidRPr="00AF6A26">
        <w:rPr>
          <w:szCs w:val="28"/>
        </w:rPr>
        <w:t>1.4.3</w:t>
      </w:r>
      <w:r w:rsidR="00F32613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состояния и функционирования существующих насосных </w:t>
      </w:r>
      <w:r w:rsidR="001F1187" w:rsidRPr="00AF6A26">
        <w:rPr>
          <w:rFonts w:cs="Times New Roman"/>
          <w:szCs w:val="28"/>
        </w:rPr>
        <w:t xml:space="preserve">централизованных станций, в том числе оценку </w:t>
      </w:r>
      <w:proofErr w:type="spellStart"/>
      <w:r w:rsidR="001F1187" w:rsidRPr="00AF6A26">
        <w:rPr>
          <w:rFonts w:cs="Times New Roman"/>
          <w:szCs w:val="28"/>
        </w:rPr>
        <w:t>энергоэффективности</w:t>
      </w:r>
      <w:proofErr w:type="spellEnd"/>
      <w:r w:rsidR="001F1187" w:rsidRPr="00AF6A26">
        <w:rPr>
          <w:rFonts w:cs="Times New Roman"/>
          <w:szCs w:val="28"/>
        </w:rPr>
        <w:t xml:space="preserve"> подачи в</w:t>
      </w:r>
      <w:r w:rsidR="001F1187" w:rsidRPr="00AF6A26">
        <w:rPr>
          <w:rFonts w:cs="Times New Roman"/>
          <w:szCs w:val="28"/>
        </w:rPr>
        <w:t>о</w:t>
      </w:r>
      <w:r w:rsidR="001F1187" w:rsidRPr="00AF6A26">
        <w:rPr>
          <w:rFonts w:cs="Times New Roman"/>
          <w:szCs w:val="28"/>
        </w:rPr>
        <w:t>ды, которая оценивается как соотношение удельного расхода электрической эне</w:t>
      </w:r>
      <w:r w:rsidR="001F1187" w:rsidRPr="00AF6A26">
        <w:rPr>
          <w:rFonts w:cs="Times New Roman"/>
          <w:szCs w:val="28"/>
        </w:rPr>
        <w:t>р</w:t>
      </w:r>
      <w:r w:rsidR="001F1187" w:rsidRPr="00AF6A26">
        <w:rPr>
          <w:rFonts w:cs="Times New Roman"/>
          <w:szCs w:val="28"/>
        </w:rPr>
        <w:t>гии, необходимой для подачи установленного объема воды, и установл</w:t>
      </w:r>
      <w:r w:rsidR="00AB2C0B" w:rsidRPr="00AF6A26">
        <w:rPr>
          <w:rFonts w:cs="Times New Roman"/>
          <w:szCs w:val="28"/>
        </w:rPr>
        <w:t>енного уровня напора (давления)</w:t>
      </w:r>
    </w:p>
    <w:p w:rsidR="00777CA0" w:rsidRDefault="00706A3F" w:rsidP="00777959">
      <w:pPr>
        <w:ind w:firstLine="567"/>
        <w:contextualSpacing/>
        <w:rPr>
          <w:szCs w:val="28"/>
        </w:rPr>
      </w:pPr>
      <w:r w:rsidRPr="00527D4F">
        <w:rPr>
          <w:rFonts w:cs="Times New Roman"/>
          <w:szCs w:val="28"/>
        </w:rPr>
        <w:lastRenderedPageBreak/>
        <w:t>В результате проведенного анализа существующих источников водоснабж</w:t>
      </w:r>
      <w:r w:rsidRPr="00527D4F">
        <w:rPr>
          <w:rFonts w:cs="Times New Roman"/>
          <w:szCs w:val="28"/>
        </w:rPr>
        <w:t>е</w:t>
      </w:r>
      <w:r w:rsidRPr="00527D4F">
        <w:rPr>
          <w:rFonts w:cs="Times New Roman"/>
          <w:szCs w:val="28"/>
        </w:rPr>
        <w:t xml:space="preserve">ния, составлен перечень основных характеристик </w:t>
      </w:r>
      <w:r>
        <w:rPr>
          <w:rFonts w:cs="Times New Roman"/>
          <w:szCs w:val="28"/>
        </w:rPr>
        <w:t>насосных станций</w:t>
      </w:r>
      <w:r w:rsidRPr="00527D4F">
        <w:rPr>
          <w:rFonts w:cs="Times New Roman"/>
          <w:szCs w:val="28"/>
        </w:rPr>
        <w:t xml:space="preserve"> </w:t>
      </w:r>
      <w:r w:rsidR="00414E9A">
        <w:rPr>
          <w:rFonts w:cs="Times New Roman"/>
          <w:szCs w:val="28"/>
        </w:rPr>
        <w:t>г. Заринск</w:t>
      </w:r>
      <w:r w:rsidRPr="00527D4F">
        <w:rPr>
          <w:rFonts w:cs="Times New Roman"/>
          <w:szCs w:val="28"/>
        </w:rPr>
        <w:t>, к</w:t>
      </w:r>
      <w:r w:rsidRPr="00527D4F">
        <w:rPr>
          <w:rFonts w:cs="Times New Roman"/>
          <w:szCs w:val="28"/>
        </w:rPr>
        <w:t>о</w:t>
      </w:r>
      <w:r w:rsidRPr="00527D4F">
        <w:rPr>
          <w:rFonts w:cs="Times New Roman"/>
          <w:szCs w:val="28"/>
        </w:rPr>
        <w:t>торый отражен в таб</w:t>
      </w:r>
      <w:r>
        <w:rPr>
          <w:rFonts w:cs="Times New Roman"/>
          <w:szCs w:val="28"/>
        </w:rPr>
        <w:t>л</w:t>
      </w:r>
      <w:r w:rsidRPr="00527D4F">
        <w:rPr>
          <w:rFonts w:cs="Times New Roman"/>
          <w:szCs w:val="28"/>
        </w:rPr>
        <w:t>.2.1.4.3.1.</w:t>
      </w:r>
      <w:r w:rsidR="00FD592F">
        <w:rPr>
          <w:rFonts w:cs="Times New Roman"/>
          <w:szCs w:val="28"/>
        </w:rPr>
        <w:t>,</w:t>
      </w:r>
      <w:r w:rsidR="00FD592F" w:rsidRPr="00FD592F">
        <w:rPr>
          <w:rFonts w:cs="Times New Roman"/>
          <w:szCs w:val="28"/>
        </w:rPr>
        <w:t xml:space="preserve"> </w:t>
      </w:r>
      <w:r w:rsidR="00FD592F" w:rsidRPr="00527D4F">
        <w:rPr>
          <w:rFonts w:cs="Times New Roman"/>
          <w:szCs w:val="28"/>
        </w:rPr>
        <w:t>таб</w:t>
      </w:r>
      <w:r w:rsidR="00FD592F">
        <w:rPr>
          <w:rFonts w:cs="Times New Roman"/>
          <w:szCs w:val="28"/>
        </w:rPr>
        <w:t>л</w:t>
      </w:r>
      <w:r w:rsidR="00FD592F" w:rsidRPr="00527D4F">
        <w:rPr>
          <w:rFonts w:cs="Times New Roman"/>
          <w:szCs w:val="28"/>
        </w:rPr>
        <w:t>.2.1.4.3.</w:t>
      </w:r>
      <w:r w:rsidR="00FD592F">
        <w:rPr>
          <w:rFonts w:cs="Times New Roman"/>
          <w:szCs w:val="28"/>
        </w:rPr>
        <w:t>2</w:t>
      </w:r>
      <w:r w:rsidR="00FD592F" w:rsidRPr="00527D4F">
        <w:rPr>
          <w:rFonts w:cs="Times New Roman"/>
          <w:szCs w:val="28"/>
        </w:rPr>
        <w:t>.</w:t>
      </w:r>
      <w:r w:rsidR="00FD592F">
        <w:rPr>
          <w:rFonts w:cs="Times New Roman"/>
          <w:szCs w:val="28"/>
        </w:rPr>
        <w:t>,</w:t>
      </w:r>
    </w:p>
    <w:p w:rsidR="00706A3F" w:rsidRDefault="00706A3F" w:rsidP="00FD592F">
      <w:pPr>
        <w:tabs>
          <w:tab w:val="left" w:pos="4487"/>
        </w:tabs>
        <w:contextualSpacing/>
        <w:jc w:val="right"/>
        <w:rPr>
          <w:rFonts w:cs="Times New Roman"/>
          <w:szCs w:val="28"/>
        </w:rPr>
      </w:pPr>
      <w:r w:rsidRPr="00F17638">
        <w:rPr>
          <w:szCs w:val="28"/>
        </w:rPr>
        <w:t>Таб. 2.1.4.3.1. Технические характеристики насосного оборудования</w:t>
      </w:r>
      <w:r w:rsidR="00FD592F">
        <w:rPr>
          <w:szCs w:val="28"/>
        </w:rPr>
        <w:t xml:space="preserve"> по данным </w:t>
      </w:r>
      <w:r w:rsidR="00BC5D72">
        <w:rPr>
          <w:szCs w:val="28"/>
        </w:rPr>
        <w:t>ООО «АЛЕН»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590"/>
        <w:gridCol w:w="751"/>
        <w:gridCol w:w="1654"/>
        <w:gridCol w:w="2670"/>
      </w:tblGrid>
      <w:tr w:rsidR="00BC5D72" w:rsidRPr="00BC5D72" w:rsidTr="00F931DE">
        <w:trPr>
          <w:trHeight w:val="497"/>
        </w:trPr>
        <w:tc>
          <w:tcPr>
            <w:tcW w:w="340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C5D72">
              <w:rPr>
                <w:rFonts w:eastAsia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C5D72">
              <w:rPr>
                <w:rFonts w:eastAsia="Times New Roman" w:cs="Times New Roman"/>
                <w:b/>
                <w:sz w:val="24"/>
                <w:szCs w:val="24"/>
              </w:rPr>
              <w:t xml:space="preserve">Марка </w:t>
            </w:r>
          </w:p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C5D72">
              <w:rPr>
                <w:rFonts w:eastAsia="Times New Roman" w:cs="Times New Roman"/>
                <w:b/>
                <w:sz w:val="24"/>
                <w:szCs w:val="24"/>
              </w:rPr>
              <w:t>насоса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C5D72">
              <w:rPr>
                <w:rFonts w:eastAsia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BC5D72">
              <w:rPr>
                <w:rFonts w:eastAsia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C5D72">
              <w:rPr>
                <w:rFonts w:eastAsia="Times New Roman" w:cs="Times New Roman"/>
                <w:b/>
                <w:sz w:val="24"/>
                <w:szCs w:val="24"/>
              </w:rPr>
              <w:t>Производ</w:t>
            </w:r>
            <w:r w:rsidRPr="00BC5D72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Pr="00BC5D72">
              <w:rPr>
                <w:rFonts w:eastAsia="Times New Roman" w:cs="Times New Roman"/>
                <w:b/>
                <w:sz w:val="24"/>
                <w:szCs w:val="24"/>
              </w:rPr>
              <w:t>тельность м</w:t>
            </w:r>
            <w:r w:rsidRPr="00BC5D72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C5D72">
              <w:rPr>
                <w:rFonts w:eastAsia="Times New Roman" w:cs="Times New Roman"/>
                <w:b/>
                <w:sz w:val="24"/>
                <w:szCs w:val="24"/>
              </w:rPr>
              <w:t>/час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C5D72">
              <w:rPr>
                <w:rFonts w:eastAsia="Times New Roman" w:cs="Times New Roman"/>
                <w:b/>
                <w:sz w:val="24"/>
                <w:szCs w:val="24"/>
              </w:rPr>
              <w:t>Напор,</w:t>
            </w:r>
          </w:p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C5D72">
              <w:rPr>
                <w:rFonts w:eastAsia="Times New Roman" w:cs="Times New Roman"/>
                <w:b/>
                <w:sz w:val="24"/>
                <w:szCs w:val="24"/>
              </w:rPr>
              <w:t xml:space="preserve"> м</w:t>
            </w:r>
          </w:p>
        </w:tc>
      </w:tr>
      <w:tr w:rsidR="00BC5D72" w:rsidRPr="00BC5D72" w:rsidTr="00F931DE">
        <w:trPr>
          <w:trHeight w:val="235"/>
        </w:trPr>
        <w:tc>
          <w:tcPr>
            <w:tcW w:w="3400" w:type="dxa"/>
            <w:vMerge w:val="restart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Насосная станция второго подъёма</w:t>
            </w: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300Д60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</w:tr>
      <w:tr w:rsidR="00BC5D72" w:rsidRPr="00BC5D72" w:rsidTr="00F931DE">
        <w:trPr>
          <w:trHeight w:val="262"/>
        </w:trPr>
        <w:tc>
          <w:tcPr>
            <w:tcW w:w="3400" w:type="dxa"/>
            <w:vMerge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200Д90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</w:tr>
      <w:tr w:rsidR="00BC5D72" w:rsidRPr="00BC5D72" w:rsidTr="00F931DE">
        <w:trPr>
          <w:trHeight w:val="249"/>
        </w:trPr>
        <w:tc>
          <w:tcPr>
            <w:tcW w:w="340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Насосная станция третьего подъёма</w:t>
            </w: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200Д90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</w:tr>
      <w:tr w:rsidR="00BC5D72" w:rsidRPr="00BC5D72" w:rsidTr="00F931DE">
        <w:trPr>
          <w:trHeight w:val="267"/>
        </w:trPr>
        <w:tc>
          <w:tcPr>
            <w:tcW w:w="3400" w:type="dxa"/>
            <w:vMerge w:val="restart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Насосно-фильтровальная станция (Машинный зал)</w:t>
            </w: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Д320/50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</w:tr>
      <w:tr w:rsidR="00BC5D72" w:rsidRPr="00BC5D72" w:rsidTr="00F931DE">
        <w:trPr>
          <w:trHeight w:val="271"/>
        </w:trPr>
        <w:tc>
          <w:tcPr>
            <w:tcW w:w="3400" w:type="dxa"/>
            <w:vMerge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6К/8а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</w:tr>
      <w:tr w:rsidR="00BC5D72" w:rsidRPr="00BC5D72" w:rsidTr="00F931DE">
        <w:trPr>
          <w:trHeight w:val="271"/>
        </w:trPr>
        <w:tc>
          <w:tcPr>
            <w:tcW w:w="3400" w:type="dxa"/>
            <w:vMerge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СД 80/18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</w:tr>
      <w:tr w:rsidR="00BC5D72" w:rsidRPr="00BC5D72" w:rsidTr="00F931DE">
        <w:trPr>
          <w:trHeight w:val="422"/>
        </w:trPr>
        <w:tc>
          <w:tcPr>
            <w:tcW w:w="3400" w:type="dxa"/>
            <w:vMerge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1К150-125-315а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</w:tr>
      <w:tr w:rsidR="00BC5D72" w:rsidRPr="00BC5D72" w:rsidTr="00F931DE">
        <w:trPr>
          <w:trHeight w:val="422"/>
        </w:trPr>
        <w:tc>
          <w:tcPr>
            <w:tcW w:w="3400" w:type="dxa"/>
            <w:vMerge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К32/130 (дренажный)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BC5D72" w:rsidRPr="00BC5D72" w:rsidTr="00F931DE">
        <w:trPr>
          <w:trHeight w:val="422"/>
        </w:trPr>
        <w:tc>
          <w:tcPr>
            <w:tcW w:w="3400" w:type="dxa"/>
            <w:vMerge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К50-32-125 (дренажный)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BC5D72" w:rsidRPr="00BC5D72" w:rsidTr="00F931DE">
        <w:trPr>
          <w:trHeight w:val="422"/>
        </w:trPr>
        <w:tc>
          <w:tcPr>
            <w:tcW w:w="340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Насосно-фильтровальная станция (фильтровальный зал)</w:t>
            </w: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BC5D72">
              <w:rPr>
                <w:rFonts w:eastAsia="Times New Roman" w:cs="Times New Roman"/>
                <w:sz w:val="24"/>
                <w:szCs w:val="24"/>
              </w:rPr>
              <w:t>КМ</w:t>
            </w:r>
            <w:proofErr w:type="gramEnd"/>
            <w:r w:rsidRPr="00BC5D72">
              <w:rPr>
                <w:rFonts w:eastAsia="Times New Roman" w:cs="Times New Roman"/>
                <w:sz w:val="24"/>
                <w:szCs w:val="24"/>
              </w:rPr>
              <w:t xml:space="preserve"> 150/125-315/45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</w:tr>
      <w:tr w:rsidR="00BC5D72" w:rsidRPr="00BC5D72" w:rsidTr="00F931DE">
        <w:trPr>
          <w:trHeight w:val="422"/>
        </w:trPr>
        <w:tc>
          <w:tcPr>
            <w:tcW w:w="3400" w:type="dxa"/>
            <w:vMerge w:val="restart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Насосно-канализационная станция</w:t>
            </w: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К32/160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</w:tr>
      <w:tr w:rsidR="00BC5D72" w:rsidRPr="00BC5D72" w:rsidTr="00F931DE">
        <w:trPr>
          <w:trHeight w:val="422"/>
        </w:trPr>
        <w:tc>
          <w:tcPr>
            <w:tcW w:w="3400" w:type="dxa"/>
            <w:vMerge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ФГ81/31 (р</w:t>
            </w:r>
            <w:r w:rsidRPr="00BC5D72">
              <w:rPr>
                <w:rFonts w:eastAsia="Times New Roman" w:cs="Times New Roman"/>
                <w:sz w:val="24"/>
                <w:szCs w:val="24"/>
              </w:rPr>
              <w:t>е</w:t>
            </w:r>
            <w:r w:rsidRPr="00BC5D72">
              <w:rPr>
                <w:rFonts w:eastAsia="Times New Roman" w:cs="Times New Roman"/>
                <w:sz w:val="24"/>
                <w:szCs w:val="24"/>
              </w:rPr>
              <w:t>зервный)</w:t>
            </w:r>
          </w:p>
        </w:tc>
        <w:tc>
          <w:tcPr>
            <w:tcW w:w="751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2670" w:type="dxa"/>
            <w:vAlign w:val="center"/>
          </w:tcPr>
          <w:p w:rsidR="00BC5D72" w:rsidRPr="00BC5D72" w:rsidRDefault="00BC5D72" w:rsidP="00BC5D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BC5D72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</w:tr>
    </w:tbl>
    <w:p w:rsidR="00AB60FC" w:rsidRDefault="00AB60FC" w:rsidP="00AB60FC">
      <w:pPr>
        <w:tabs>
          <w:tab w:val="left" w:pos="4487"/>
        </w:tabs>
        <w:contextualSpacing/>
        <w:rPr>
          <w:szCs w:val="28"/>
        </w:rPr>
      </w:pPr>
    </w:p>
    <w:p w:rsidR="006B73A7" w:rsidRDefault="006B73A7" w:rsidP="006B73A7">
      <w:pPr>
        <w:tabs>
          <w:tab w:val="left" w:pos="4487"/>
        </w:tabs>
        <w:ind w:firstLine="567"/>
        <w:contextualSpacing/>
        <w:rPr>
          <w:szCs w:val="28"/>
        </w:rPr>
      </w:pPr>
      <w:r>
        <w:rPr>
          <w:szCs w:val="28"/>
        </w:rPr>
        <w:t xml:space="preserve"> Расход электроэнергии при подъеме и транспортировки технической воды.</w:t>
      </w:r>
    </w:p>
    <w:p w:rsidR="00DD51D4" w:rsidRPr="00DD51D4" w:rsidRDefault="00DD51D4" w:rsidP="00DD51D4">
      <w:pPr>
        <w:tabs>
          <w:tab w:val="left" w:pos="4487"/>
        </w:tabs>
        <w:spacing w:before="120" w:line="240" w:lineRule="auto"/>
        <w:ind w:firstLine="709"/>
        <w:jc w:val="right"/>
        <w:rPr>
          <w:rFonts w:eastAsia="Calibri" w:cs="Times New Roman"/>
          <w:szCs w:val="28"/>
          <w:lang w:eastAsia="en-US"/>
        </w:rPr>
      </w:pPr>
      <w:r w:rsidRPr="00DD51D4">
        <w:rPr>
          <w:rFonts w:eastAsia="Calibri" w:cs="Times New Roman"/>
          <w:szCs w:val="28"/>
          <w:lang w:eastAsia="en-US"/>
        </w:rPr>
        <w:t xml:space="preserve">Таб. 2.1.4.3.2. Фактический расход электроэнергии по технической воде </w:t>
      </w:r>
    </w:p>
    <w:tbl>
      <w:tblPr>
        <w:tblStyle w:val="43"/>
        <w:tblW w:w="10065" w:type="dxa"/>
        <w:tblInd w:w="108" w:type="dxa"/>
        <w:tblLook w:val="04A0" w:firstRow="1" w:lastRow="0" w:firstColumn="1" w:lastColumn="0" w:noHBand="0" w:noVBand="1"/>
      </w:tblPr>
      <w:tblGrid>
        <w:gridCol w:w="4564"/>
        <w:gridCol w:w="5501"/>
      </w:tblGrid>
      <w:tr w:rsidR="00DD51D4" w:rsidRPr="00DD51D4" w:rsidTr="00DD51D4">
        <w:trPr>
          <w:trHeight w:val="421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D51D4">
              <w:rPr>
                <w:rFonts w:cs="Times New Roman"/>
                <w:b/>
                <w:szCs w:val="28"/>
              </w:rPr>
              <w:t>Год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D51D4">
              <w:rPr>
                <w:rFonts w:cs="Times New Roman"/>
                <w:b/>
                <w:szCs w:val="28"/>
              </w:rPr>
              <w:t>Расход электроэнергии, кВт*ч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2014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7</w:t>
            </w:r>
            <w:r w:rsidRPr="00DD51D4">
              <w:rPr>
                <w:rFonts w:cs="Times New Roman"/>
                <w:szCs w:val="28"/>
                <w:lang w:val="en-US"/>
              </w:rPr>
              <w:t> </w:t>
            </w:r>
            <w:r w:rsidRPr="00DD51D4">
              <w:rPr>
                <w:rFonts w:cs="Times New Roman"/>
                <w:szCs w:val="28"/>
              </w:rPr>
              <w:t>577</w:t>
            </w:r>
            <w:r w:rsidRPr="00DD51D4">
              <w:rPr>
                <w:rFonts w:cs="Times New Roman"/>
                <w:szCs w:val="28"/>
                <w:lang w:val="en-US"/>
              </w:rPr>
              <w:t xml:space="preserve"> </w:t>
            </w:r>
            <w:r w:rsidRPr="00DD51D4">
              <w:rPr>
                <w:rFonts w:cs="Times New Roman"/>
                <w:szCs w:val="28"/>
              </w:rPr>
              <w:t>671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2015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6 064 100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2016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6</w:t>
            </w:r>
            <w:r w:rsidRPr="00DD51D4">
              <w:rPr>
                <w:rFonts w:cs="Times New Roman"/>
                <w:szCs w:val="28"/>
              </w:rPr>
              <w:t> </w:t>
            </w:r>
            <w:r w:rsidRPr="00DD51D4">
              <w:rPr>
                <w:rFonts w:cs="Times New Roman"/>
                <w:szCs w:val="28"/>
                <w:lang w:val="en-US"/>
              </w:rPr>
              <w:t>160</w:t>
            </w:r>
            <w:r w:rsidRPr="00DD51D4">
              <w:rPr>
                <w:rFonts w:cs="Times New Roman"/>
                <w:szCs w:val="28"/>
              </w:rPr>
              <w:t xml:space="preserve"> </w:t>
            </w:r>
            <w:r w:rsidRPr="00DD51D4">
              <w:rPr>
                <w:rFonts w:cs="Times New Roman"/>
                <w:szCs w:val="28"/>
                <w:lang w:val="en-US"/>
              </w:rPr>
              <w:t>708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2017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5 741 174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2018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4 506 554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2019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5 941 240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2020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1 268 891</w:t>
            </w:r>
          </w:p>
        </w:tc>
      </w:tr>
      <w:tr w:rsidR="00DD51D4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2021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D4" w:rsidRPr="00DD51D4" w:rsidRDefault="00DD51D4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1 124 643</w:t>
            </w:r>
          </w:p>
        </w:tc>
      </w:tr>
      <w:tr w:rsidR="00C45F66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66" w:rsidRPr="00DD51D4" w:rsidRDefault="00C45F66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66" w:rsidRPr="00C45F66" w:rsidRDefault="00C45F66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1 189 507</w:t>
            </w:r>
          </w:p>
        </w:tc>
      </w:tr>
      <w:tr w:rsidR="00C45F66" w:rsidRPr="00DD51D4" w:rsidTr="00DD51D4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66" w:rsidRPr="00DD51D4" w:rsidRDefault="00C45F66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66" w:rsidRPr="00C45F66" w:rsidRDefault="00C45F66" w:rsidP="00DD51D4">
            <w:pPr>
              <w:tabs>
                <w:tab w:val="left" w:pos="4487"/>
              </w:tabs>
              <w:ind w:firstLine="709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1 204 523</w:t>
            </w:r>
          </w:p>
        </w:tc>
      </w:tr>
    </w:tbl>
    <w:p w:rsidR="00DD51D4" w:rsidRPr="00DD51D4" w:rsidRDefault="00DD51D4" w:rsidP="00DD51D4">
      <w:pPr>
        <w:tabs>
          <w:tab w:val="left" w:pos="4487"/>
        </w:tabs>
        <w:spacing w:before="120" w:line="240" w:lineRule="auto"/>
        <w:ind w:firstLine="709"/>
        <w:rPr>
          <w:rFonts w:eastAsia="Calibri" w:cs="Times New Roman"/>
          <w:szCs w:val="28"/>
          <w:lang w:eastAsia="en-US"/>
        </w:rPr>
      </w:pPr>
      <w:r w:rsidRPr="00DD51D4">
        <w:rPr>
          <w:rFonts w:eastAsia="Calibri" w:cs="Times New Roman"/>
          <w:szCs w:val="28"/>
          <w:lang w:eastAsia="en-US"/>
        </w:rPr>
        <w:t>Расход электроэнергии при подъеме, очистке и транспортировке питьевой воды.</w:t>
      </w:r>
    </w:p>
    <w:p w:rsidR="00DD51D4" w:rsidRPr="00DD51D4" w:rsidRDefault="00DD51D4" w:rsidP="00DD51D4">
      <w:pPr>
        <w:tabs>
          <w:tab w:val="left" w:pos="4487"/>
        </w:tabs>
        <w:spacing w:before="120" w:line="240" w:lineRule="auto"/>
        <w:ind w:firstLine="709"/>
        <w:jc w:val="right"/>
        <w:rPr>
          <w:rFonts w:eastAsia="Calibri" w:cs="Times New Roman"/>
          <w:szCs w:val="28"/>
          <w:lang w:eastAsia="en-US"/>
        </w:rPr>
      </w:pPr>
      <w:r w:rsidRPr="00DD51D4">
        <w:rPr>
          <w:rFonts w:eastAsia="Calibri" w:cs="Times New Roman"/>
          <w:szCs w:val="28"/>
          <w:lang w:eastAsia="en-US"/>
        </w:rPr>
        <w:t>Таб. 2.1.4.3.3. Фактический расход электроэнергии по питьевой воде</w:t>
      </w:r>
    </w:p>
    <w:tbl>
      <w:tblPr>
        <w:tblStyle w:val="43"/>
        <w:tblW w:w="10065" w:type="dxa"/>
        <w:tblInd w:w="108" w:type="dxa"/>
        <w:tblLook w:val="04A0" w:firstRow="1" w:lastRow="0" w:firstColumn="1" w:lastColumn="0" w:noHBand="0" w:noVBand="1"/>
      </w:tblPr>
      <w:tblGrid>
        <w:gridCol w:w="1447"/>
        <w:gridCol w:w="3827"/>
        <w:gridCol w:w="4791"/>
      </w:tblGrid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D51D4">
              <w:rPr>
                <w:rFonts w:cs="Times New Roman"/>
                <w:b/>
                <w:szCs w:val="28"/>
              </w:rPr>
              <w:lastRenderedPageBreak/>
              <w:t>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D51D4">
              <w:rPr>
                <w:rFonts w:cs="Times New Roman"/>
                <w:b/>
                <w:szCs w:val="28"/>
              </w:rPr>
              <w:t>Расход электроэнергии по первому и второму под</w:t>
            </w:r>
            <w:r w:rsidRPr="00DD51D4">
              <w:rPr>
                <w:rFonts w:cs="Times New Roman"/>
                <w:b/>
                <w:szCs w:val="28"/>
              </w:rPr>
              <w:t>ъ</w:t>
            </w:r>
            <w:r w:rsidRPr="00DD51D4">
              <w:rPr>
                <w:rFonts w:cs="Times New Roman"/>
                <w:b/>
                <w:szCs w:val="28"/>
              </w:rPr>
              <w:t>ему. кВт*ч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DD51D4">
              <w:rPr>
                <w:rFonts w:cs="Times New Roman"/>
                <w:b/>
                <w:szCs w:val="28"/>
              </w:rPr>
              <w:t>Расход электроэнергии по станции обезжелезивания, кВт*ч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4 056 727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1 863 793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4 255 409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 xml:space="preserve">1 744 289 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3 689 378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1 816 526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3 563 283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1 592 063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3 629 918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1 394 701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</w:t>
            </w:r>
            <w:r w:rsidRPr="00DD51D4">
              <w:rPr>
                <w:rFonts w:cs="Times New Roman"/>
                <w:szCs w:val="28"/>
                <w:lang w:val="en-US"/>
              </w:rPr>
              <w:t> </w:t>
            </w:r>
            <w:r w:rsidRPr="00DD51D4">
              <w:rPr>
                <w:rFonts w:cs="Times New Roman"/>
                <w:szCs w:val="28"/>
              </w:rPr>
              <w:t>107</w:t>
            </w:r>
            <w:r w:rsidRPr="00DD51D4">
              <w:rPr>
                <w:rFonts w:cs="Times New Roman"/>
                <w:szCs w:val="28"/>
                <w:lang w:val="en-US"/>
              </w:rPr>
              <w:t xml:space="preserve"> </w:t>
            </w:r>
            <w:r w:rsidRPr="00DD51D4">
              <w:rPr>
                <w:rFonts w:cs="Times New Roman"/>
                <w:szCs w:val="28"/>
              </w:rPr>
              <w:t>401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DD51D4">
              <w:rPr>
                <w:rFonts w:cs="Times New Roman"/>
                <w:szCs w:val="28"/>
                <w:lang w:val="en-US"/>
              </w:rPr>
              <w:t>1 426 001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3 004 116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1 413 636</w:t>
            </w:r>
          </w:p>
        </w:tc>
      </w:tr>
      <w:tr w:rsidR="00DD51D4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3 305 447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D4" w:rsidRPr="00DD51D4" w:rsidRDefault="00DD51D4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D51D4">
              <w:rPr>
                <w:rFonts w:cs="Times New Roman"/>
                <w:szCs w:val="28"/>
              </w:rPr>
              <w:t>1 248 961</w:t>
            </w:r>
          </w:p>
        </w:tc>
      </w:tr>
      <w:tr w:rsidR="00C45F66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66" w:rsidRPr="00DD51D4" w:rsidRDefault="00C45F66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66" w:rsidRPr="00DD51D4" w:rsidRDefault="00C45F66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3 270 876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66" w:rsidRPr="00DD51D4" w:rsidRDefault="00C45F66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1 317 888</w:t>
            </w:r>
          </w:p>
        </w:tc>
      </w:tr>
      <w:tr w:rsidR="00C45F66" w:rsidRPr="00DD51D4" w:rsidTr="00DD51D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66" w:rsidRPr="00DD51D4" w:rsidRDefault="00C45F66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66" w:rsidRPr="00DD51D4" w:rsidRDefault="00C45F66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2 996 858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66" w:rsidRPr="00DD51D4" w:rsidRDefault="00C45F66" w:rsidP="00DD51D4">
            <w:pPr>
              <w:tabs>
                <w:tab w:val="left" w:pos="4487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1 262 561</w:t>
            </w:r>
          </w:p>
        </w:tc>
      </w:tr>
    </w:tbl>
    <w:p w:rsidR="00815BDF" w:rsidRPr="00815BDF" w:rsidRDefault="00815BDF" w:rsidP="00815BDF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r w:rsidRPr="00815BDF">
        <w:rPr>
          <w:rFonts w:eastAsia="Times New Roman" w:cs="Times New Roman"/>
          <w:szCs w:val="28"/>
        </w:rPr>
        <w:t>Режим работы насосного оборудовани</w:t>
      </w:r>
      <w:proofErr w:type="gramStart"/>
      <w:r w:rsidRPr="00815BDF">
        <w:rPr>
          <w:rFonts w:eastAsia="Times New Roman" w:cs="Times New Roman"/>
          <w:szCs w:val="28"/>
        </w:rPr>
        <w:t>я-</w:t>
      </w:r>
      <w:proofErr w:type="gramEnd"/>
      <w:r w:rsidRPr="00815BDF">
        <w:rPr>
          <w:rFonts w:eastAsia="Times New Roman" w:cs="Times New Roman"/>
          <w:szCs w:val="28"/>
        </w:rPr>
        <w:t xml:space="preserve"> постоянный, метод регулирования- эффективный.</w:t>
      </w:r>
    </w:p>
    <w:p w:rsidR="00815BDF" w:rsidRPr="00815BDF" w:rsidRDefault="00815BDF" w:rsidP="00815BDF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</w:p>
    <w:p w:rsidR="00815BDF" w:rsidRPr="00815BDF" w:rsidRDefault="00815BDF" w:rsidP="00815BDF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r w:rsidRPr="00815BDF">
        <w:rPr>
          <w:rFonts w:eastAsia="Times New Roman" w:cs="Times New Roman"/>
          <w:szCs w:val="28"/>
        </w:rPr>
        <w:t>Удельный расход электрической энергии, потребляемой в технологическом процессе подготовки и транспортировки воды ООО «ЖКУ», на единицу объема воды, отпускаемой в сеть 0,125 кВт*</w:t>
      </w:r>
      <w:proofErr w:type="gramStart"/>
      <w:r w:rsidRPr="00815BDF">
        <w:rPr>
          <w:rFonts w:eastAsia="Times New Roman" w:cs="Times New Roman"/>
          <w:szCs w:val="28"/>
        </w:rPr>
        <w:t>ч</w:t>
      </w:r>
      <w:proofErr w:type="gramEnd"/>
      <w:r w:rsidRPr="00815BDF">
        <w:rPr>
          <w:rFonts w:eastAsia="Times New Roman" w:cs="Times New Roman"/>
          <w:szCs w:val="28"/>
        </w:rPr>
        <w:t>/м3.</w:t>
      </w:r>
    </w:p>
    <w:p w:rsidR="00815BDF" w:rsidRPr="00815BDF" w:rsidRDefault="00815BDF" w:rsidP="00815BDF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r w:rsidRPr="00815BDF">
        <w:rPr>
          <w:rFonts w:eastAsia="Times New Roman" w:cs="Times New Roman"/>
          <w:szCs w:val="28"/>
        </w:rPr>
        <w:t>Удельный расход электрической энергии, потребляемой в технологическом процессе подготовки и транспортировки воды ООО «АЛЕН», на единицу объема воды, отпускаемой в сеть 1,193 кВт*</w:t>
      </w:r>
      <w:proofErr w:type="gramStart"/>
      <w:r w:rsidRPr="00815BDF">
        <w:rPr>
          <w:rFonts w:eastAsia="Times New Roman" w:cs="Times New Roman"/>
          <w:szCs w:val="28"/>
        </w:rPr>
        <w:t>ч</w:t>
      </w:r>
      <w:proofErr w:type="gramEnd"/>
      <w:r w:rsidRPr="00815BDF">
        <w:rPr>
          <w:rFonts w:eastAsia="Times New Roman" w:cs="Times New Roman"/>
          <w:szCs w:val="28"/>
        </w:rPr>
        <w:t>/м3.</w:t>
      </w:r>
    </w:p>
    <w:p w:rsidR="00967FE0" w:rsidRPr="00815BDF" w:rsidRDefault="00967FE0" w:rsidP="00815BDF">
      <w:pPr>
        <w:autoSpaceDE w:val="0"/>
        <w:autoSpaceDN w:val="0"/>
        <w:adjustRightInd w:val="0"/>
        <w:ind w:firstLine="567"/>
        <w:contextualSpacing/>
        <w:jc w:val="left"/>
        <w:rPr>
          <w:rFonts w:cs="Times New Roman"/>
          <w:szCs w:val="28"/>
        </w:rPr>
      </w:pPr>
    </w:p>
    <w:p w:rsidR="00E0055E" w:rsidRPr="00C74215" w:rsidRDefault="00E0055E" w:rsidP="00E0055E">
      <w:pPr>
        <w:ind w:firstLine="567"/>
        <w:rPr>
          <w:rFonts w:cs="Times New Roman"/>
          <w:szCs w:val="28"/>
        </w:rPr>
      </w:pPr>
      <w:r w:rsidRPr="00C74215">
        <w:rPr>
          <w:rFonts w:cs="Times New Roman"/>
          <w:b/>
          <w:bCs/>
          <w:szCs w:val="28"/>
        </w:rPr>
        <w:t xml:space="preserve">Оценка </w:t>
      </w:r>
      <w:proofErr w:type="spellStart"/>
      <w:r w:rsidRPr="00C74215">
        <w:rPr>
          <w:rFonts w:cs="Times New Roman"/>
          <w:b/>
          <w:bCs/>
          <w:szCs w:val="28"/>
        </w:rPr>
        <w:t>энергоэффективности</w:t>
      </w:r>
      <w:proofErr w:type="spellEnd"/>
      <w:r w:rsidRPr="00C74215">
        <w:rPr>
          <w:rFonts w:cs="Times New Roman"/>
          <w:b/>
          <w:bCs/>
          <w:szCs w:val="28"/>
        </w:rPr>
        <w:t xml:space="preserve"> подачи воды. </w:t>
      </w:r>
    </w:p>
    <w:p w:rsidR="00E0055E" w:rsidRPr="00C74215" w:rsidRDefault="00E0055E" w:rsidP="00E0055E">
      <w:pPr>
        <w:ind w:firstLine="567"/>
        <w:rPr>
          <w:rFonts w:cs="Times New Roman"/>
          <w:szCs w:val="28"/>
        </w:rPr>
      </w:pPr>
      <w:r w:rsidRPr="00C74215">
        <w:rPr>
          <w:rFonts w:cs="Times New Roman"/>
          <w:szCs w:val="28"/>
        </w:rPr>
        <w:t xml:space="preserve">Ниже выполнена оценка </w:t>
      </w:r>
      <w:proofErr w:type="spellStart"/>
      <w:r w:rsidRPr="00C74215">
        <w:rPr>
          <w:rFonts w:cs="Times New Roman"/>
          <w:szCs w:val="28"/>
        </w:rPr>
        <w:t>энергоэффективности</w:t>
      </w:r>
      <w:proofErr w:type="spellEnd"/>
      <w:r w:rsidRPr="00C74215">
        <w:rPr>
          <w:rFonts w:cs="Times New Roman"/>
          <w:szCs w:val="28"/>
        </w:rPr>
        <w:t xml:space="preserve"> подачи воды в сеть с точки зрения энергопотребления насосным оборудованием на перекачивание 1 м</w:t>
      </w:r>
      <w:r w:rsidRPr="00AA5207">
        <w:rPr>
          <w:rFonts w:cs="Times New Roman"/>
          <w:szCs w:val="28"/>
          <w:vertAlign w:val="superscript"/>
        </w:rPr>
        <w:t>3</w:t>
      </w:r>
      <w:r w:rsidRPr="00C74215">
        <w:rPr>
          <w:rFonts w:cs="Times New Roman"/>
          <w:szCs w:val="28"/>
        </w:rPr>
        <w:t xml:space="preserve"> воды. </w:t>
      </w:r>
    </w:p>
    <w:p w:rsidR="00E0055E" w:rsidRDefault="00E0055E" w:rsidP="00E0055E">
      <w:pPr>
        <w:tabs>
          <w:tab w:val="left" w:pos="4487"/>
        </w:tabs>
        <w:ind w:firstLine="567"/>
        <w:rPr>
          <w:rFonts w:cs="Times New Roman"/>
          <w:szCs w:val="28"/>
        </w:rPr>
      </w:pPr>
      <w:r w:rsidRPr="00C74215">
        <w:rPr>
          <w:rFonts w:cs="Times New Roman"/>
          <w:szCs w:val="28"/>
        </w:rPr>
        <w:t>Ниже приведены значения расходов электроэнергии на перекачивание 1 м</w:t>
      </w:r>
      <w:r w:rsidRPr="00AA5207">
        <w:rPr>
          <w:rFonts w:cs="Times New Roman"/>
          <w:szCs w:val="28"/>
          <w:vertAlign w:val="superscript"/>
        </w:rPr>
        <w:t>3</w:t>
      </w:r>
      <w:r w:rsidRPr="00C74215">
        <w:rPr>
          <w:rFonts w:cs="Times New Roman"/>
          <w:szCs w:val="28"/>
        </w:rPr>
        <w:t xml:space="preserve"> воды за 201</w:t>
      </w:r>
      <w:r>
        <w:rPr>
          <w:rFonts w:cs="Times New Roman"/>
          <w:szCs w:val="28"/>
        </w:rPr>
        <w:t>4</w:t>
      </w:r>
      <w:r w:rsidRPr="00C74215">
        <w:rPr>
          <w:rFonts w:cs="Times New Roman"/>
          <w:szCs w:val="28"/>
        </w:rPr>
        <w:t xml:space="preserve"> год. Данные расчеты выполнены для основного насосного оборудов</w:t>
      </w:r>
      <w:r w:rsidRPr="00C74215">
        <w:rPr>
          <w:rFonts w:cs="Times New Roman"/>
          <w:szCs w:val="28"/>
        </w:rPr>
        <w:t>а</w:t>
      </w:r>
      <w:r w:rsidRPr="00C74215">
        <w:rPr>
          <w:rFonts w:cs="Times New Roman"/>
          <w:szCs w:val="28"/>
        </w:rPr>
        <w:t>ния, которое находилось в работе более 6 месяцев в году.</w:t>
      </w:r>
    </w:p>
    <w:p w:rsidR="00E0055E" w:rsidRDefault="00E0055E" w:rsidP="00E0055E">
      <w:pPr>
        <w:tabs>
          <w:tab w:val="left" w:pos="4487"/>
        </w:tabs>
        <w:rPr>
          <w:rFonts w:cs="Times New Roman"/>
          <w:szCs w:val="28"/>
        </w:rPr>
        <w:sectPr w:rsidR="00E0055E" w:rsidSect="006A4FB5"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E0055E" w:rsidRDefault="00B22EFF" w:rsidP="00E0055E">
      <w:pPr>
        <w:tabs>
          <w:tab w:val="left" w:pos="4487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Таб. 2.1.4.3.4</w:t>
      </w:r>
      <w:r w:rsidR="00E0055E">
        <w:rPr>
          <w:rFonts w:cs="Times New Roman"/>
          <w:szCs w:val="28"/>
        </w:rPr>
        <w:t>. Показатели потребления электроэнергии насосным оборудованием в г. Заринск</w:t>
      </w:r>
    </w:p>
    <w:tbl>
      <w:tblPr>
        <w:tblpPr w:leftFromText="180" w:rightFromText="180" w:vertAnchor="page" w:horzAnchor="margin" w:tblpX="-132" w:tblpY="1465"/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991"/>
        <w:gridCol w:w="988"/>
        <w:gridCol w:w="997"/>
        <w:gridCol w:w="986"/>
        <w:gridCol w:w="989"/>
        <w:gridCol w:w="989"/>
        <w:gridCol w:w="992"/>
        <w:gridCol w:w="992"/>
        <w:gridCol w:w="992"/>
        <w:gridCol w:w="992"/>
        <w:gridCol w:w="992"/>
        <w:gridCol w:w="992"/>
        <w:gridCol w:w="1139"/>
      </w:tblGrid>
      <w:tr w:rsidR="00E0055E" w:rsidRPr="007744DB" w:rsidTr="00967FE0">
        <w:trPr>
          <w:trHeight w:hRule="exact" w:val="443"/>
        </w:trPr>
        <w:tc>
          <w:tcPr>
            <w:tcW w:w="664" w:type="pct"/>
            <w:vMerge w:val="restar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Наименование</w:t>
            </w:r>
          </w:p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потребителя</w:t>
            </w:r>
          </w:p>
        </w:tc>
        <w:tc>
          <w:tcPr>
            <w:tcW w:w="4336" w:type="pct"/>
            <w:gridSpan w:val="13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2014</w:t>
            </w:r>
          </w:p>
        </w:tc>
      </w:tr>
      <w:tr w:rsidR="00E0055E" w:rsidRPr="007744DB" w:rsidTr="00967FE0">
        <w:trPr>
          <w:trHeight w:hRule="exact" w:val="279"/>
        </w:trPr>
        <w:tc>
          <w:tcPr>
            <w:tcW w:w="664" w:type="pct"/>
            <w:vMerge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Июль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Се</w:t>
            </w: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н</w:t>
            </w: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тябрь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0055E" w:rsidRPr="006938AA" w:rsidRDefault="00E0055E" w:rsidP="00967FE0">
            <w:pPr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6938AA">
              <w:rPr>
                <w:rFonts w:cs="Times New Roman"/>
                <w:b/>
                <w:sz w:val="24"/>
                <w:szCs w:val="24"/>
                <w:lang w:bidi="ru-RU"/>
              </w:rPr>
              <w:t>Всего</w:t>
            </w:r>
          </w:p>
        </w:tc>
      </w:tr>
      <w:tr w:rsidR="00E0055E" w:rsidRPr="007744DB" w:rsidTr="00967FE0">
        <w:trPr>
          <w:trHeight w:hRule="exact" w:val="718"/>
        </w:trPr>
        <w:tc>
          <w:tcPr>
            <w:tcW w:w="664" w:type="pct"/>
            <w:shd w:val="clear" w:color="auto" w:fill="FFFFFF"/>
            <w:vAlign w:val="center"/>
          </w:tcPr>
          <w:p w:rsidR="00E0055E" w:rsidRPr="004E4F3C" w:rsidRDefault="00E0055E" w:rsidP="00967FE0">
            <w:pPr>
              <w:jc w:val="center"/>
              <w:rPr>
                <w:rFonts w:cs="Times New Roman"/>
                <w:sz w:val="22"/>
                <w:lang w:bidi="ru-RU"/>
              </w:rPr>
            </w:pPr>
            <w:r w:rsidRPr="004E4F3C">
              <w:rPr>
                <w:rFonts w:cs="Times New Roman"/>
                <w:sz w:val="22"/>
                <w:lang w:bidi="ru-RU"/>
              </w:rPr>
              <w:t>Насосная станция 1-го подъема (</w:t>
            </w:r>
            <w:proofErr w:type="spellStart"/>
            <w:r w:rsidRPr="004E4F3C">
              <w:rPr>
                <w:rFonts w:cs="Times New Roman"/>
                <w:sz w:val="22"/>
                <w:lang w:bidi="ru-RU"/>
              </w:rPr>
              <w:t>кВтч</w:t>
            </w:r>
            <w:proofErr w:type="spellEnd"/>
            <w:r w:rsidRPr="004E4F3C">
              <w:rPr>
                <w:rFonts w:cs="Times New Roman"/>
                <w:sz w:val="22"/>
                <w:lang w:bidi="ru-RU"/>
              </w:rPr>
              <w:t>)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328876,27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309735,83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307094,54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254167,11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272561,87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269477,48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240965,62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251361,62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223201,62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276224,13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300519,01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319487,52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3353672,31</w:t>
            </w:r>
          </w:p>
        </w:tc>
      </w:tr>
      <w:tr w:rsidR="00E0055E" w:rsidRPr="007744DB" w:rsidTr="00967FE0">
        <w:trPr>
          <w:trHeight w:hRule="exact" w:val="699"/>
        </w:trPr>
        <w:tc>
          <w:tcPr>
            <w:tcW w:w="664" w:type="pct"/>
            <w:shd w:val="clear" w:color="auto" w:fill="FFFFFF"/>
            <w:vAlign w:val="center"/>
          </w:tcPr>
          <w:p w:rsidR="00E0055E" w:rsidRPr="004E4F3C" w:rsidRDefault="00E0055E" w:rsidP="00967FE0">
            <w:pPr>
              <w:jc w:val="center"/>
              <w:rPr>
                <w:rFonts w:cs="Times New Roman"/>
                <w:sz w:val="22"/>
                <w:lang w:bidi="ru-RU"/>
              </w:rPr>
            </w:pPr>
            <w:r w:rsidRPr="004E4F3C">
              <w:rPr>
                <w:rFonts w:cs="Times New Roman"/>
                <w:sz w:val="22"/>
                <w:lang w:bidi="ru-RU"/>
              </w:rPr>
              <w:t>Насосная  станция 2-го подъема (</w:t>
            </w:r>
            <w:proofErr w:type="spellStart"/>
            <w:r w:rsidRPr="004E4F3C">
              <w:rPr>
                <w:rFonts w:cs="Times New Roman"/>
                <w:sz w:val="22"/>
                <w:lang w:bidi="ru-RU"/>
              </w:rPr>
              <w:t>кВтч</w:t>
            </w:r>
            <w:proofErr w:type="spellEnd"/>
            <w:r w:rsidRPr="004E4F3C">
              <w:rPr>
                <w:rFonts w:cs="Times New Roman"/>
                <w:sz w:val="22"/>
                <w:lang w:bidi="ru-RU"/>
              </w:rPr>
              <w:t>)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68944,73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64932,17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64378,46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53282,89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57139,13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56492,52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50515,38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52694,69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46791,38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57906,87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62999,99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66976,48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703054,69</w:t>
            </w:r>
          </w:p>
        </w:tc>
      </w:tr>
      <w:tr w:rsidR="00E0055E" w:rsidRPr="007744DB" w:rsidTr="00DC1CAB">
        <w:trPr>
          <w:trHeight w:hRule="exact" w:val="709"/>
        </w:trPr>
        <w:tc>
          <w:tcPr>
            <w:tcW w:w="66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4E4F3C" w:rsidRDefault="00E0055E" w:rsidP="00967FE0">
            <w:pPr>
              <w:jc w:val="center"/>
              <w:rPr>
                <w:rFonts w:cs="Times New Roman"/>
                <w:sz w:val="22"/>
                <w:lang w:bidi="ru-RU"/>
              </w:rPr>
            </w:pPr>
            <w:r w:rsidRPr="004E4F3C">
              <w:rPr>
                <w:rFonts w:cs="Times New Roman"/>
                <w:sz w:val="22"/>
                <w:lang w:bidi="ru-RU"/>
              </w:rPr>
              <w:t>Насосная  станция 3-го подъема (</w:t>
            </w:r>
            <w:proofErr w:type="spellStart"/>
            <w:r w:rsidRPr="004E4F3C">
              <w:rPr>
                <w:rFonts w:cs="Times New Roman"/>
                <w:sz w:val="22"/>
                <w:lang w:bidi="ru-RU"/>
              </w:rPr>
              <w:t>кВтч</w:t>
            </w:r>
            <w:proofErr w:type="spellEnd"/>
            <w:r w:rsidRPr="004E4F3C">
              <w:rPr>
                <w:rFonts w:cs="Times New Roman"/>
                <w:sz w:val="22"/>
                <w:lang w:bidi="ru-RU"/>
              </w:rPr>
              <w:t>)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86565,91</w:t>
            </w: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71149,57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93921,67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72400,47</w:t>
            </w: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72752,64</w:t>
            </w: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64621,82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65937,18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61877,55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69821,69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84247,43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68119,52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85281,83</w:t>
            </w: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896697,28</w:t>
            </w:r>
          </w:p>
        </w:tc>
      </w:tr>
      <w:tr w:rsidR="00E0055E" w:rsidRPr="007744DB" w:rsidTr="00967FE0">
        <w:trPr>
          <w:trHeight w:hRule="exact" w:val="719"/>
        </w:trPr>
        <w:tc>
          <w:tcPr>
            <w:tcW w:w="664" w:type="pct"/>
            <w:shd w:val="clear" w:color="auto" w:fill="FFFFFF"/>
            <w:vAlign w:val="center"/>
          </w:tcPr>
          <w:p w:rsidR="00E0055E" w:rsidRPr="004E4F3C" w:rsidRDefault="00E0055E" w:rsidP="00967FE0">
            <w:pPr>
              <w:jc w:val="center"/>
              <w:rPr>
                <w:rFonts w:cs="Times New Roman"/>
                <w:sz w:val="22"/>
                <w:lang w:bidi="ru-RU"/>
              </w:rPr>
            </w:pPr>
            <w:r w:rsidRPr="004E4F3C">
              <w:rPr>
                <w:rFonts w:cs="Times New Roman"/>
                <w:sz w:val="22"/>
                <w:lang w:bidi="ru-RU"/>
              </w:rPr>
              <w:t>Станция обезжел</w:t>
            </w:r>
            <w:r w:rsidRPr="004E4F3C">
              <w:rPr>
                <w:rFonts w:cs="Times New Roman"/>
                <w:sz w:val="22"/>
                <w:lang w:bidi="ru-RU"/>
              </w:rPr>
              <w:t>е</w:t>
            </w:r>
            <w:r w:rsidRPr="004E4F3C">
              <w:rPr>
                <w:rFonts w:cs="Times New Roman"/>
                <w:sz w:val="22"/>
                <w:lang w:bidi="ru-RU"/>
              </w:rPr>
              <w:t>зивания (кВт</w:t>
            </w:r>
            <w:r w:rsidRPr="004E4F3C">
              <w:rPr>
                <w:rFonts w:cs="Times New Roman"/>
                <w:sz w:val="22"/>
                <w:lang w:val="en-US" w:bidi="ru-RU"/>
              </w:rPr>
              <w:t>/</w:t>
            </w:r>
            <w:r w:rsidRPr="004E4F3C">
              <w:rPr>
                <w:rFonts w:cs="Times New Roman"/>
                <w:sz w:val="22"/>
                <w:lang w:bidi="ru-RU"/>
              </w:rPr>
              <w:t>ч)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93364,09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76735,43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101295,33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78084,53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78464,36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69695,18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71113,82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66735,45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75303,31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90861,57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73467,48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91977,17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0055E" w:rsidRPr="00B92BBC" w:rsidRDefault="00E0055E" w:rsidP="00967FE0">
            <w:pPr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B92BBC">
              <w:rPr>
                <w:rFonts w:cs="Times New Roman"/>
                <w:sz w:val="20"/>
                <w:szCs w:val="20"/>
                <w:lang w:bidi="ru-RU"/>
              </w:rPr>
              <w:t>967095,72</w:t>
            </w:r>
          </w:p>
        </w:tc>
      </w:tr>
    </w:tbl>
    <w:p w:rsidR="00E0055E" w:rsidRDefault="00E0055E" w:rsidP="00E0055E">
      <w:pPr>
        <w:tabs>
          <w:tab w:val="left" w:pos="4487"/>
        </w:tabs>
        <w:contextualSpacing/>
        <w:jc w:val="center"/>
        <w:rPr>
          <w:szCs w:val="28"/>
        </w:rPr>
      </w:pPr>
    </w:p>
    <w:p w:rsidR="00E0055E" w:rsidRDefault="00E0055E" w:rsidP="00E0055E">
      <w:pPr>
        <w:tabs>
          <w:tab w:val="left" w:pos="4487"/>
        </w:tabs>
        <w:contextualSpacing/>
        <w:jc w:val="center"/>
        <w:rPr>
          <w:szCs w:val="28"/>
        </w:rPr>
      </w:pPr>
      <w:r w:rsidRPr="00211758">
        <w:rPr>
          <w:noProof/>
          <w:szCs w:val="28"/>
        </w:rPr>
        <w:drawing>
          <wp:inline distT="0" distB="0" distL="0" distR="0">
            <wp:extent cx="6418884" cy="2756452"/>
            <wp:effectExtent l="19050" t="0" r="20016" b="579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055E" w:rsidRDefault="00B22EFF" w:rsidP="00E0055E">
      <w:pPr>
        <w:tabs>
          <w:tab w:val="left" w:pos="4487"/>
        </w:tabs>
        <w:contextualSpacing/>
        <w:jc w:val="center"/>
        <w:rPr>
          <w:szCs w:val="28"/>
        </w:rPr>
        <w:sectPr w:rsidR="00E0055E" w:rsidSect="00967FE0">
          <w:pgSz w:w="16838" w:h="11906" w:orient="landscape"/>
          <w:pgMar w:top="992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r>
        <w:rPr>
          <w:szCs w:val="28"/>
        </w:rPr>
        <w:t>Рис. 2.1.4.3.4</w:t>
      </w:r>
      <w:r w:rsidR="00E0055E">
        <w:rPr>
          <w:szCs w:val="28"/>
        </w:rPr>
        <w:t>. Динамика изменения показателей расхода электроэнергии в течение 2014 года на насосном оборудовании участвующем в транспорте воды к потребителям</w:t>
      </w:r>
      <w:r w:rsidR="00C93248">
        <w:rPr>
          <w:szCs w:val="28"/>
        </w:rPr>
        <w:t>.</w:t>
      </w:r>
    </w:p>
    <w:p w:rsidR="00E0055E" w:rsidRPr="007744DB" w:rsidRDefault="00E0055E" w:rsidP="00E0055E">
      <w:pPr>
        <w:autoSpaceDE w:val="0"/>
        <w:autoSpaceDN w:val="0"/>
        <w:adjustRightInd w:val="0"/>
        <w:spacing w:before="200"/>
        <w:ind w:firstLine="567"/>
        <w:contextualSpacing/>
        <w:rPr>
          <w:rFonts w:cs="Times New Roman"/>
          <w:color w:val="000000"/>
          <w:szCs w:val="28"/>
        </w:rPr>
      </w:pPr>
      <w:r w:rsidRPr="007744DB">
        <w:rPr>
          <w:rFonts w:cs="Times New Roman"/>
          <w:color w:val="000000"/>
          <w:szCs w:val="28"/>
        </w:rPr>
        <w:lastRenderedPageBreak/>
        <w:t xml:space="preserve">Анализ выше приведенного графика показал: </w:t>
      </w:r>
    </w:p>
    <w:p w:rsidR="00E0055E" w:rsidRPr="007744DB" w:rsidRDefault="00E0055E" w:rsidP="00E0055E">
      <w:pPr>
        <w:autoSpaceDE w:val="0"/>
        <w:autoSpaceDN w:val="0"/>
        <w:adjustRightInd w:val="0"/>
        <w:ind w:firstLine="567"/>
        <w:contextualSpacing/>
        <w:rPr>
          <w:rFonts w:cs="Times New Roman"/>
          <w:color w:val="000000"/>
          <w:szCs w:val="28"/>
        </w:rPr>
      </w:pPr>
      <w:r w:rsidRPr="007744DB">
        <w:rPr>
          <w:rFonts w:cs="Times New Roman"/>
          <w:color w:val="000000"/>
          <w:szCs w:val="28"/>
        </w:rPr>
        <w:t xml:space="preserve">- расход электроэнергии </w:t>
      </w:r>
      <w:r>
        <w:rPr>
          <w:rFonts w:cs="Times New Roman"/>
          <w:color w:val="000000"/>
          <w:szCs w:val="28"/>
        </w:rPr>
        <w:t>прямо</w:t>
      </w:r>
      <w:r w:rsidRPr="007744DB">
        <w:rPr>
          <w:rFonts w:cs="Times New Roman"/>
          <w:color w:val="000000"/>
          <w:szCs w:val="28"/>
        </w:rPr>
        <w:t xml:space="preserve"> пропорционален объему перекачива</w:t>
      </w:r>
      <w:r>
        <w:rPr>
          <w:rFonts w:cs="Times New Roman"/>
          <w:color w:val="000000"/>
          <w:szCs w:val="28"/>
        </w:rPr>
        <w:t>ния воды.</w:t>
      </w:r>
    </w:p>
    <w:p w:rsidR="00E0055E" w:rsidRDefault="00E0055E" w:rsidP="00E0055E">
      <w:pPr>
        <w:suppressAutoHyphens/>
        <w:ind w:firstLine="567"/>
        <w:contextualSpacing/>
        <w:rPr>
          <w:rFonts w:cs="Times New Roman"/>
          <w:color w:val="000000"/>
          <w:szCs w:val="28"/>
        </w:rPr>
      </w:pPr>
      <w:r w:rsidRPr="007744DB">
        <w:rPr>
          <w:rFonts w:cs="Times New Roman"/>
          <w:color w:val="000000"/>
          <w:szCs w:val="28"/>
        </w:rPr>
        <w:t xml:space="preserve">Это значит, что режим работы насосного оборудования – </w:t>
      </w:r>
      <w:r>
        <w:rPr>
          <w:rFonts w:cs="Times New Roman"/>
          <w:color w:val="000000"/>
          <w:szCs w:val="28"/>
        </w:rPr>
        <w:t>постоянный</w:t>
      </w:r>
      <w:r w:rsidRPr="007744DB">
        <w:rPr>
          <w:rFonts w:cs="Times New Roman"/>
          <w:color w:val="000000"/>
          <w:szCs w:val="28"/>
        </w:rPr>
        <w:t>, метод регулирования производительности –  эффективный.</w:t>
      </w:r>
    </w:p>
    <w:p w:rsidR="00C93248" w:rsidRDefault="00E0055E" w:rsidP="00E0055E">
      <w:pPr>
        <w:tabs>
          <w:tab w:val="left" w:pos="4487"/>
        </w:tabs>
        <w:ind w:firstLine="567"/>
        <w:rPr>
          <w:rFonts w:cs="Times New Roman"/>
          <w:color w:val="000000"/>
          <w:szCs w:val="28"/>
        </w:rPr>
      </w:pPr>
      <w:r w:rsidRPr="007744DB">
        <w:rPr>
          <w:rFonts w:cs="Times New Roman"/>
          <w:color w:val="000000"/>
          <w:szCs w:val="28"/>
        </w:rPr>
        <w:t xml:space="preserve">Для снижения общего уровня </w:t>
      </w:r>
      <w:r>
        <w:rPr>
          <w:rFonts w:cs="Times New Roman"/>
          <w:color w:val="000000"/>
          <w:szCs w:val="28"/>
        </w:rPr>
        <w:t>расхода электроэнергии</w:t>
      </w:r>
      <w:r w:rsidRPr="007744DB">
        <w:rPr>
          <w:rFonts w:cs="Times New Roman"/>
          <w:color w:val="000000"/>
          <w:szCs w:val="28"/>
        </w:rPr>
        <w:t xml:space="preserve"> и повышения эффе</w:t>
      </w:r>
      <w:r w:rsidRPr="007744DB">
        <w:rPr>
          <w:rFonts w:cs="Times New Roman"/>
          <w:color w:val="000000"/>
          <w:szCs w:val="28"/>
        </w:rPr>
        <w:t>к</w:t>
      </w:r>
      <w:r w:rsidRPr="007744DB">
        <w:rPr>
          <w:rFonts w:cs="Times New Roman"/>
          <w:color w:val="000000"/>
          <w:szCs w:val="28"/>
        </w:rPr>
        <w:t>тивности работы насосного оборудования необходимо применение частотного преобразователя (ЧРП) на</w:t>
      </w:r>
      <w:r>
        <w:rPr>
          <w:rFonts w:cs="Times New Roman"/>
          <w:color w:val="000000"/>
          <w:szCs w:val="28"/>
        </w:rPr>
        <w:t xml:space="preserve"> </w:t>
      </w:r>
      <w:r w:rsidRPr="007744DB">
        <w:rPr>
          <w:rFonts w:cs="Times New Roman"/>
          <w:color w:val="000000"/>
          <w:szCs w:val="28"/>
        </w:rPr>
        <w:t>приводах</w:t>
      </w:r>
      <w:r>
        <w:rPr>
          <w:rFonts w:cs="Times New Roman"/>
          <w:color w:val="000000"/>
          <w:szCs w:val="28"/>
        </w:rPr>
        <w:t xml:space="preserve"> </w:t>
      </w:r>
      <w:r w:rsidRPr="003446A1">
        <w:rPr>
          <w:rFonts w:cs="Times New Roman"/>
          <w:color w:val="000000"/>
          <w:szCs w:val="28"/>
        </w:rPr>
        <w:t>всех</w:t>
      </w:r>
      <w:r>
        <w:rPr>
          <w:rFonts w:cs="Times New Roman"/>
          <w:color w:val="000000"/>
          <w:szCs w:val="28"/>
        </w:rPr>
        <w:t xml:space="preserve"> </w:t>
      </w:r>
      <w:r w:rsidRPr="007744DB">
        <w:rPr>
          <w:rFonts w:cs="Times New Roman"/>
          <w:color w:val="000000"/>
          <w:szCs w:val="28"/>
        </w:rPr>
        <w:t xml:space="preserve"> насосов.</w:t>
      </w:r>
    </w:p>
    <w:p w:rsidR="00FD592F" w:rsidRDefault="00FD592F" w:rsidP="00D76D91">
      <w:pPr>
        <w:tabs>
          <w:tab w:val="left" w:pos="4487"/>
        </w:tabs>
        <w:contextualSpacing/>
        <w:jc w:val="right"/>
        <w:rPr>
          <w:szCs w:val="28"/>
        </w:rPr>
      </w:pPr>
      <w:r w:rsidRPr="00F17638">
        <w:rPr>
          <w:szCs w:val="28"/>
        </w:rPr>
        <w:t>Таб. 2.1.4.3.</w:t>
      </w:r>
      <w:r w:rsidR="00B22EFF">
        <w:rPr>
          <w:szCs w:val="28"/>
        </w:rPr>
        <w:t>5</w:t>
      </w:r>
      <w:r w:rsidRPr="00F17638">
        <w:rPr>
          <w:szCs w:val="28"/>
        </w:rPr>
        <w:t>. Технические характеристики насосного оборудования</w:t>
      </w:r>
      <w:r w:rsidR="00D76D91">
        <w:rPr>
          <w:szCs w:val="28"/>
        </w:rPr>
        <w:t xml:space="preserve"> по данным </w:t>
      </w:r>
      <w:r>
        <w:t>ООО «ЖКУ»</w:t>
      </w:r>
    </w:p>
    <w:tbl>
      <w:tblPr>
        <w:tblW w:w="5051" w:type="pct"/>
        <w:jc w:val="center"/>
        <w:tblInd w:w="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688"/>
        <w:gridCol w:w="2326"/>
        <w:gridCol w:w="982"/>
        <w:gridCol w:w="2576"/>
        <w:gridCol w:w="882"/>
        <w:gridCol w:w="1240"/>
      </w:tblGrid>
      <w:tr w:rsidR="00E73DEE" w:rsidRPr="00E73DEE" w:rsidTr="00F931DE">
        <w:trPr>
          <w:jc w:val="center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E73DEE">
              <w:rPr>
                <w:rFonts w:eastAsia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E73DEE">
              <w:rPr>
                <w:rFonts w:eastAsia="Times New Roman" w:cs="Times New Roman"/>
                <w:b/>
                <w:sz w:val="24"/>
                <w:szCs w:val="28"/>
              </w:rPr>
              <w:t>Наименование объекта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E73DEE">
              <w:rPr>
                <w:rFonts w:eastAsia="Times New Roman" w:cs="Times New Roman"/>
                <w:b/>
                <w:sz w:val="24"/>
                <w:szCs w:val="28"/>
              </w:rPr>
              <w:t>Марка насоса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E73DEE">
              <w:rPr>
                <w:rFonts w:eastAsia="Times New Roman" w:cs="Times New Roman"/>
                <w:b/>
                <w:sz w:val="24"/>
                <w:szCs w:val="28"/>
              </w:rPr>
              <w:t>Кол-во, шт.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E73DEE">
              <w:rPr>
                <w:rFonts w:eastAsia="Times New Roman" w:cs="Times New Roman"/>
                <w:b/>
                <w:sz w:val="24"/>
                <w:szCs w:val="28"/>
              </w:rPr>
              <w:t>Производительность,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E73DEE">
              <w:rPr>
                <w:rFonts w:eastAsia="Times New Roman" w:cs="Times New Roman"/>
                <w:b/>
                <w:sz w:val="24"/>
                <w:szCs w:val="28"/>
              </w:rPr>
              <w:t xml:space="preserve"> м</w:t>
            </w:r>
            <w:r w:rsidRPr="00E73DEE">
              <w:rPr>
                <w:rFonts w:eastAsia="Times New Roman" w:cs="Times New Roman"/>
                <w:b/>
                <w:sz w:val="24"/>
                <w:szCs w:val="28"/>
                <w:vertAlign w:val="superscript"/>
              </w:rPr>
              <w:t>3</w:t>
            </w:r>
            <w:r w:rsidRPr="00E73DEE">
              <w:rPr>
                <w:rFonts w:eastAsia="Times New Roman" w:cs="Times New Roman"/>
                <w:b/>
                <w:sz w:val="24"/>
                <w:szCs w:val="28"/>
              </w:rPr>
              <w:t>/ч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E73DEE">
              <w:rPr>
                <w:rFonts w:eastAsia="Times New Roman" w:cs="Times New Roman"/>
                <w:b/>
                <w:sz w:val="24"/>
                <w:szCs w:val="28"/>
              </w:rPr>
              <w:t xml:space="preserve">Напор, </w:t>
            </w:r>
            <w:proofErr w:type="gramStart"/>
            <w:r w:rsidRPr="00E73DEE">
              <w:rPr>
                <w:rFonts w:eastAsia="Times New Roman" w:cs="Times New Roman"/>
                <w:b/>
                <w:sz w:val="24"/>
                <w:szCs w:val="28"/>
              </w:rPr>
              <w:t>м</w:t>
            </w:r>
            <w:proofErr w:type="gramEnd"/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E73DEE">
              <w:rPr>
                <w:rFonts w:eastAsia="Times New Roman" w:cs="Times New Roman"/>
                <w:b/>
                <w:sz w:val="24"/>
                <w:szCs w:val="28"/>
              </w:rPr>
              <w:t>Процент износа, %</w:t>
            </w:r>
          </w:p>
        </w:tc>
      </w:tr>
      <w:tr w:rsidR="00E73DEE" w:rsidRPr="00E73DEE" w:rsidTr="00F931DE">
        <w:trPr>
          <w:trHeight w:val="418"/>
          <w:jc w:val="center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1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Станция 2 подъема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ЦНСГ 60-99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WILO</w:t>
            </w:r>
            <w:r w:rsidRPr="00E73DEE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BL</w:t>
            </w:r>
            <w:r w:rsidRPr="00E73DEE">
              <w:rPr>
                <w:rFonts w:eastAsia="Times New Roman" w:cs="Times New Roman"/>
                <w:sz w:val="24"/>
                <w:szCs w:val="28"/>
              </w:rPr>
              <w:t xml:space="preserve"> 40/240-22/2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ЦНСГ 105-98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NLB 50/260-30/2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1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1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1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1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60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60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105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60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99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75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98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90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30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25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65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0</w:t>
            </w:r>
          </w:p>
        </w:tc>
      </w:tr>
      <w:tr w:rsidR="00E73DEE" w:rsidRPr="00E73DEE" w:rsidTr="00F931DE">
        <w:trPr>
          <w:trHeight w:val="364"/>
          <w:jc w:val="center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2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Станция 4 подъема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200</w:t>
            </w:r>
            <w:r w:rsidRPr="00E73DEE">
              <w:rPr>
                <w:rFonts w:eastAsia="Times New Roman" w:cs="Times New Roman"/>
                <w:sz w:val="24"/>
                <w:szCs w:val="28"/>
              </w:rPr>
              <w:t>Д</w:t>
            </w: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60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200</w:t>
            </w:r>
            <w:r w:rsidRPr="00E73DEE">
              <w:rPr>
                <w:rFonts w:eastAsia="Times New Roman" w:cs="Times New Roman"/>
                <w:sz w:val="24"/>
                <w:szCs w:val="28"/>
              </w:rPr>
              <w:t>Д</w:t>
            </w: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90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Д</w:t>
            </w: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200/36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GRUNDFOS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NB 65-160/177D-F2-A-BAQE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NLB 50/260-30/2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2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3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1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1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1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720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720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200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132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478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60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  <w:lang w:val="en-US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90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36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  <w:lang w:val="en-US"/>
              </w:rPr>
              <w:t>36.2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38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70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70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70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50</w:t>
            </w: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  <w:p w:rsidR="00E73DEE" w:rsidRPr="00E73DEE" w:rsidRDefault="00E73DEE" w:rsidP="00E73DEE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E73DEE">
              <w:rPr>
                <w:rFonts w:eastAsia="Times New Roman" w:cs="Times New Roman"/>
                <w:sz w:val="24"/>
                <w:szCs w:val="28"/>
              </w:rPr>
              <w:t>0</w:t>
            </w:r>
          </w:p>
        </w:tc>
      </w:tr>
    </w:tbl>
    <w:p w:rsidR="00FD592F" w:rsidRDefault="00FD592F" w:rsidP="00CE4F04">
      <w:pPr>
        <w:ind w:firstLine="567"/>
        <w:contextualSpacing/>
        <w:rPr>
          <w:szCs w:val="28"/>
        </w:rPr>
      </w:pPr>
    </w:p>
    <w:p w:rsidR="00777959" w:rsidRPr="00777959" w:rsidRDefault="00777959" w:rsidP="00CE4F04">
      <w:pPr>
        <w:ind w:firstLine="567"/>
        <w:contextualSpacing/>
        <w:rPr>
          <w:b/>
          <w:sz w:val="32"/>
          <w:szCs w:val="28"/>
        </w:rPr>
      </w:pPr>
      <w:r w:rsidRPr="00777959">
        <w:rPr>
          <w:szCs w:val="24"/>
        </w:rPr>
        <w:t xml:space="preserve">В качестве основных насосов, на Береговой насосной станции, используются: 300Д/90 – 2 шт. (производительность – 1080 м3/час), 200Д/60 (производительность – 720 м3/час), Д2500/62 (производительность – 2500 м3/час). </w:t>
      </w:r>
    </w:p>
    <w:p w:rsidR="001F1187" w:rsidRPr="00AF6A26" w:rsidRDefault="007F06D1" w:rsidP="004A57F0">
      <w:pPr>
        <w:ind w:firstLine="567"/>
        <w:rPr>
          <w:szCs w:val="28"/>
        </w:rPr>
      </w:pPr>
      <w:r w:rsidRPr="00AF6A26">
        <w:rPr>
          <w:szCs w:val="28"/>
        </w:rPr>
        <w:t>2.</w:t>
      </w:r>
      <w:r w:rsidR="001F1187" w:rsidRPr="00AF6A26">
        <w:rPr>
          <w:szCs w:val="28"/>
        </w:rPr>
        <w:t>1.4.4</w:t>
      </w:r>
      <w:r w:rsidR="00F32613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состояния и функционирования водопроводных сетей с</w:t>
      </w:r>
      <w:r w:rsidR="001F1187" w:rsidRPr="00AF6A26">
        <w:rPr>
          <w:szCs w:val="28"/>
        </w:rPr>
        <w:t>и</w:t>
      </w:r>
      <w:r w:rsidR="001F1187" w:rsidRPr="00AF6A26">
        <w:rPr>
          <w:szCs w:val="28"/>
        </w:rPr>
        <w:t>стем водоснабжения, включая оценку величины износа сетей и определение во</w:t>
      </w:r>
      <w:r w:rsidR="001F1187" w:rsidRPr="00AF6A26">
        <w:rPr>
          <w:szCs w:val="28"/>
        </w:rPr>
        <w:t>з</w:t>
      </w:r>
      <w:r w:rsidR="001F1187" w:rsidRPr="00AF6A26">
        <w:rPr>
          <w:szCs w:val="28"/>
        </w:rPr>
        <w:t>можности обеспечения качества воды в процессе транспортировки по этим сетям</w:t>
      </w:r>
    </w:p>
    <w:p w:rsidR="001F1187" w:rsidRPr="00EB0661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Хозяйственно-питьевое водоснабжение осуществляется через магистральные, </w:t>
      </w:r>
      <w:r w:rsidR="004831DA">
        <w:rPr>
          <w:szCs w:val="28"/>
        </w:rPr>
        <w:t>распределительные</w:t>
      </w:r>
      <w:r w:rsidRPr="00AF6A26">
        <w:rPr>
          <w:szCs w:val="28"/>
        </w:rPr>
        <w:t xml:space="preserve"> сети. Надежность системы </w:t>
      </w:r>
      <w:r w:rsidRPr="00EB0661">
        <w:rPr>
          <w:szCs w:val="28"/>
        </w:rPr>
        <w:t xml:space="preserve">водоснабжения </w:t>
      </w:r>
      <w:r w:rsidR="00E509A9" w:rsidRPr="00EB0661">
        <w:rPr>
          <w:szCs w:val="28"/>
        </w:rPr>
        <w:t>МО г.</w:t>
      </w:r>
      <w:r w:rsidR="00541239">
        <w:rPr>
          <w:szCs w:val="28"/>
        </w:rPr>
        <w:t xml:space="preserve"> Заринск</w:t>
      </w:r>
      <w:r w:rsidRPr="00EB0661">
        <w:rPr>
          <w:szCs w:val="28"/>
        </w:rPr>
        <w:t xml:space="preserve"> х</w:t>
      </w:r>
      <w:r w:rsidRPr="00EB0661">
        <w:rPr>
          <w:szCs w:val="28"/>
        </w:rPr>
        <w:t>а</w:t>
      </w:r>
      <w:r w:rsidRPr="00EB0661">
        <w:rPr>
          <w:szCs w:val="28"/>
        </w:rPr>
        <w:t xml:space="preserve">рактеризуется как удовлетворительная. </w:t>
      </w:r>
    </w:p>
    <w:p w:rsidR="00634759" w:rsidRPr="00AF6A26" w:rsidRDefault="00634759" w:rsidP="00634759">
      <w:pPr>
        <w:pStyle w:val="af9"/>
        <w:spacing w:line="276" w:lineRule="auto"/>
        <w:ind w:firstLine="567"/>
        <w:rPr>
          <w:sz w:val="28"/>
          <w:szCs w:val="28"/>
        </w:rPr>
      </w:pPr>
      <w:r w:rsidRPr="00EB0661">
        <w:rPr>
          <w:sz w:val="28"/>
          <w:szCs w:val="28"/>
        </w:rPr>
        <w:t xml:space="preserve">Протяженность водопроводной сети </w:t>
      </w:r>
      <w:r w:rsidR="00444744">
        <w:rPr>
          <w:sz w:val="28"/>
          <w:szCs w:val="28"/>
        </w:rPr>
        <w:t>1</w:t>
      </w:r>
      <w:r w:rsidR="00A43F2C">
        <w:rPr>
          <w:sz w:val="28"/>
          <w:szCs w:val="28"/>
        </w:rPr>
        <w:t>97,47</w:t>
      </w:r>
      <w:r w:rsidR="00551885" w:rsidRPr="00551885">
        <w:rPr>
          <w:sz w:val="28"/>
          <w:szCs w:val="28"/>
        </w:rPr>
        <w:t xml:space="preserve"> </w:t>
      </w:r>
      <w:r w:rsidRPr="00EB0661">
        <w:rPr>
          <w:sz w:val="28"/>
          <w:szCs w:val="28"/>
        </w:rPr>
        <w:t xml:space="preserve">км. Общий износ водопроводных сетей составляет </w:t>
      </w:r>
      <w:r w:rsidR="00A43F2C">
        <w:rPr>
          <w:sz w:val="28"/>
          <w:szCs w:val="28"/>
        </w:rPr>
        <w:t>6</w:t>
      </w:r>
      <w:r w:rsidR="00444744">
        <w:rPr>
          <w:sz w:val="28"/>
          <w:szCs w:val="28"/>
        </w:rPr>
        <w:t>0</w:t>
      </w:r>
      <w:r w:rsidRPr="00EB0661">
        <w:rPr>
          <w:sz w:val="28"/>
          <w:szCs w:val="28"/>
        </w:rPr>
        <w:t>%.</w:t>
      </w:r>
      <w:r w:rsidRPr="00AF6A26">
        <w:rPr>
          <w:sz w:val="28"/>
          <w:szCs w:val="28"/>
        </w:rPr>
        <w:t xml:space="preserve"> </w:t>
      </w:r>
    </w:p>
    <w:p w:rsidR="001F1187" w:rsidRPr="00AF6A26" w:rsidRDefault="001F1187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</w:t>
      </w:r>
      <w:r w:rsidRPr="00AF6A26">
        <w:rPr>
          <w:szCs w:val="28"/>
        </w:rPr>
        <w:t>р</w:t>
      </w:r>
      <w:r w:rsidRPr="00AF6A26">
        <w:rPr>
          <w:szCs w:val="28"/>
        </w:rPr>
        <w:t>но-регулирующей арматуры и водопроводных сетей с истекшим эксплуатацио</w:t>
      </w:r>
      <w:r w:rsidRPr="00AF6A26">
        <w:rPr>
          <w:szCs w:val="28"/>
        </w:rPr>
        <w:t>н</w:t>
      </w:r>
      <w:r w:rsidRPr="00AF6A26">
        <w:rPr>
          <w:szCs w:val="28"/>
        </w:rPr>
        <w:t>ным</w:t>
      </w:r>
      <w:r w:rsidR="00414E9A">
        <w:rPr>
          <w:szCs w:val="28"/>
        </w:rPr>
        <w:t xml:space="preserve"> ресурсом</w:t>
      </w:r>
      <w:r w:rsidR="00687483">
        <w:rPr>
          <w:szCs w:val="28"/>
        </w:rPr>
        <w:t xml:space="preserve">. </w:t>
      </w:r>
      <w:r w:rsidRPr="00AF6A26">
        <w:rPr>
          <w:szCs w:val="28"/>
        </w:rPr>
        <w:t>Запорно-регулирующая арматура необходима для локализации ав</w:t>
      </w:r>
      <w:r w:rsidRPr="00AF6A26">
        <w:rPr>
          <w:szCs w:val="28"/>
        </w:rPr>
        <w:t>а</w:t>
      </w:r>
      <w:r w:rsidRPr="00AF6A26">
        <w:rPr>
          <w:szCs w:val="28"/>
        </w:rPr>
        <w:t>рийных участков водопровода и отключения наименьшего числа жителей и пр</w:t>
      </w:r>
      <w:r w:rsidRPr="00AF6A26">
        <w:rPr>
          <w:szCs w:val="28"/>
        </w:rPr>
        <w:t>о</w:t>
      </w:r>
      <w:r w:rsidRPr="00AF6A26">
        <w:rPr>
          <w:szCs w:val="28"/>
        </w:rPr>
        <w:t>мышленных предприятий при производстве аварийно-восстановительных работ.</w:t>
      </w:r>
    </w:p>
    <w:p w:rsidR="001F1187" w:rsidRPr="00AF6A26" w:rsidRDefault="001F1187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>Необходимо проводить замены стальных и чугунных трубопроводов на пол</w:t>
      </w:r>
      <w:r w:rsidRPr="00AF6A26">
        <w:rPr>
          <w:szCs w:val="28"/>
        </w:rPr>
        <w:t>и</w:t>
      </w:r>
      <w:r w:rsidRPr="00AF6A26">
        <w:rPr>
          <w:szCs w:val="28"/>
        </w:rPr>
        <w:t xml:space="preserve">этиленовые. Современные материалы трубопроводов имеют значительно больший </w:t>
      </w:r>
      <w:r w:rsidRPr="00AF6A26">
        <w:rPr>
          <w:szCs w:val="28"/>
        </w:rPr>
        <w:lastRenderedPageBreak/>
        <w:t>срок службы и более качественные технические и эксплуатационные характер</w:t>
      </w:r>
      <w:r w:rsidRPr="00AF6A26">
        <w:rPr>
          <w:szCs w:val="28"/>
        </w:rPr>
        <w:t>и</w:t>
      </w:r>
      <w:r w:rsidRPr="00AF6A26">
        <w:rPr>
          <w:szCs w:val="28"/>
        </w:rPr>
        <w:t>стики. Полимерные материалы не подвержены коррозии, поэтому им не присущи недостатки и проблемы при эксплуатации металлических труб. Трубы из полиме</w:t>
      </w:r>
      <w:r w:rsidRPr="00AF6A26">
        <w:rPr>
          <w:szCs w:val="28"/>
        </w:rPr>
        <w:t>р</w:t>
      </w:r>
      <w:r w:rsidRPr="00AF6A26">
        <w:rPr>
          <w:szCs w:val="28"/>
        </w:rPr>
        <w:t>ных материалов почти на порядок легче металлических, поэтому операции погру</w:t>
      </w:r>
      <w:r w:rsidRPr="00AF6A26">
        <w:rPr>
          <w:szCs w:val="28"/>
        </w:rPr>
        <w:t>з</w:t>
      </w:r>
      <w:r w:rsidRPr="00AF6A26">
        <w:rPr>
          <w:szCs w:val="28"/>
        </w:rPr>
        <w:t>ки-выгрузки и перевозки обходятся дешевле и не требуют применения тяжелой техники, они удобны в монтаже. Благодаря их относительно малой массе и дост</w:t>
      </w:r>
      <w:r w:rsidRPr="00AF6A26">
        <w:rPr>
          <w:szCs w:val="28"/>
        </w:rPr>
        <w:t>а</w:t>
      </w:r>
      <w:r w:rsidRPr="00AF6A26">
        <w:rPr>
          <w:szCs w:val="28"/>
        </w:rPr>
        <w:t>точной гибкости можно проводить замены старых трубопроводов полиэтиленов</w:t>
      </w:r>
      <w:r w:rsidRPr="00AF6A26">
        <w:rPr>
          <w:szCs w:val="28"/>
        </w:rPr>
        <w:t>ы</w:t>
      </w:r>
      <w:r w:rsidRPr="00AF6A26">
        <w:rPr>
          <w:szCs w:val="28"/>
        </w:rPr>
        <w:t xml:space="preserve">ми трубами бестраншейными способами. 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Функционирование и эксплуатация водопроводных сетей систем централиз</w:t>
      </w:r>
      <w:r w:rsidRPr="00AF6A26">
        <w:rPr>
          <w:szCs w:val="28"/>
        </w:rPr>
        <w:t>о</w:t>
      </w:r>
      <w:r w:rsidRPr="00AF6A26">
        <w:rPr>
          <w:szCs w:val="28"/>
        </w:rPr>
        <w:t>ванного водоснабжения осуществляется на основании «Правил технической эк</w:t>
      </w:r>
      <w:r w:rsidRPr="00AF6A26">
        <w:rPr>
          <w:szCs w:val="28"/>
        </w:rPr>
        <w:t>с</w:t>
      </w:r>
      <w:r w:rsidRPr="00AF6A26">
        <w:rPr>
          <w:szCs w:val="28"/>
        </w:rPr>
        <w:t>плуатации систем и сооружений коммунального водоснабжения и канализации», утвержденных приказом Госстроя РФ №168 от 30.12.1999г. Для обеспечения кач</w:t>
      </w:r>
      <w:r w:rsidRPr="00AF6A26">
        <w:rPr>
          <w:szCs w:val="28"/>
        </w:rPr>
        <w:t>е</w:t>
      </w:r>
      <w:r w:rsidRPr="00AF6A26">
        <w:rPr>
          <w:szCs w:val="28"/>
        </w:rPr>
        <w:t>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F1187" w:rsidRPr="00AF6A26" w:rsidRDefault="006564CE" w:rsidP="004A57F0">
      <w:pPr>
        <w:ind w:firstLine="567"/>
        <w:rPr>
          <w:szCs w:val="28"/>
        </w:rPr>
      </w:pPr>
      <w:r w:rsidRPr="00AF6A26">
        <w:rPr>
          <w:szCs w:val="28"/>
        </w:rPr>
        <w:t>2.</w:t>
      </w:r>
      <w:r w:rsidR="001F1187" w:rsidRPr="00AF6A26">
        <w:rPr>
          <w:szCs w:val="28"/>
        </w:rPr>
        <w:t>1.4.5</w:t>
      </w:r>
      <w:r w:rsidR="00E65E92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существующих технических и технологических проблем, возникающих </w:t>
      </w:r>
      <w:r w:rsidR="004C587D" w:rsidRPr="00AF6A26">
        <w:rPr>
          <w:szCs w:val="28"/>
        </w:rPr>
        <w:t xml:space="preserve">при водоснабжении </w:t>
      </w:r>
      <w:r w:rsidR="00E509A9" w:rsidRPr="00EB0661">
        <w:rPr>
          <w:szCs w:val="28"/>
        </w:rPr>
        <w:t>МО г.</w:t>
      </w:r>
      <w:r w:rsidR="00541239">
        <w:rPr>
          <w:szCs w:val="28"/>
        </w:rPr>
        <w:t xml:space="preserve"> Заринск</w:t>
      </w:r>
      <w:r w:rsidR="001F1187" w:rsidRPr="00AF6A26">
        <w:rPr>
          <w:szCs w:val="28"/>
        </w:rPr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</w:p>
    <w:p w:rsidR="001F1187" w:rsidRPr="00AF6A26" w:rsidRDefault="00AB2C0B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В результате </w:t>
      </w:r>
      <w:r w:rsidRPr="00EB0661">
        <w:rPr>
          <w:szCs w:val="28"/>
        </w:rPr>
        <w:t>проведенного анализа</w:t>
      </w:r>
      <w:r w:rsidR="00A346A1" w:rsidRPr="00EB0661">
        <w:rPr>
          <w:szCs w:val="28"/>
        </w:rPr>
        <w:t xml:space="preserve"> состояния и функц</w:t>
      </w:r>
      <w:r w:rsidR="001F06EB" w:rsidRPr="00EB0661">
        <w:rPr>
          <w:szCs w:val="28"/>
        </w:rPr>
        <w:t>и</w:t>
      </w:r>
      <w:r w:rsidR="00A346A1" w:rsidRPr="00EB0661">
        <w:rPr>
          <w:szCs w:val="28"/>
        </w:rPr>
        <w:t>онирования</w:t>
      </w:r>
      <w:r w:rsidR="001F1187" w:rsidRPr="00EB0661">
        <w:rPr>
          <w:szCs w:val="28"/>
        </w:rPr>
        <w:t xml:space="preserve"> </w:t>
      </w:r>
      <w:r w:rsidRPr="00EB0661">
        <w:rPr>
          <w:szCs w:val="28"/>
        </w:rPr>
        <w:t>системы</w:t>
      </w:r>
      <w:r w:rsidR="001F1187" w:rsidRPr="00EB0661">
        <w:rPr>
          <w:szCs w:val="28"/>
        </w:rPr>
        <w:t xml:space="preserve"> хо</w:t>
      </w:r>
      <w:r w:rsidR="00B47E99" w:rsidRPr="00EB0661">
        <w:rPr>
          <w:szCs w:val="28"/>
        </w:rPr>
        <w:t xml:space="preserve">лодного водоснабжения </w:t>
      </w:r>
      <w:r w:rsidR="00E509A9" w:rsidRPr="00EB0661">
        <w:rPr>
          <w:szCs w:val="28"/>
        </w:rPr>
        <w:t>МО г.</w:t>
      </w:r>
      <w:r w:rsidR="00541239">
        <w:rPr>
          <w:szCs w:val="28"/>
        </w:rPr>
        <w:t xml:space="preserve"> Заринск</w:t>
      </w:r>
      <w:r w:rsidRPr="00AF6A26">
        <w:rPr>
          <w:szCs w:val="28"/>
        </w:rPr>
        <w:t xml:space="preserve"> </w:t>
      </w:r>
      <w:r w:rsidR="00C011D7" w:rsidRPr="00AF6A26">
        <w:rPr>
          <w:szCs w:val="28"/>
        </w:rPr>
        <w:t xml:space="preserve"> </w:t>
      </w:r>
      <w:r w:rsidRPr="00AF6A26">
        <w:rPr>
          <w:szCs w:val="28"/>
        </w:rPr>
        <w:t>выявлены</w:t>
      </w:r>
      <w:r w:rsidR="001F1187" w:rsidRPr="00AF6A26">
        <w:rPr>
          <w:szCs w:val="28"/>
        </w:rPr>
        <w:t xml:space="preserve"> следующие технические и технологические проблемы:</w:t>
      </w:r>
    </w:p>
    <w:p w:rsidR="007945EC" w:rsidRPr="00121A53" w:rsidRDefault="00121A53" w:rsidP="00041EE6">
      <w:pPr>
        <w:pStyle w:val="ab"/>
        <w:numPr>
          <w:ilvl w:val="0"/>
          <w:numId w:val="21"/>
        </w:numPr>
        <w:ind w:left="0" w:firstLine="567"/>
        <w:contextualSpacing w:val="0"/>
        <w:rPr>
          <w:szCs w:val="28"/>
        </w:rPr>
      </w:pPr>
      <w:r w:rsidRPr="00121A53">
        <w:rPr>
          <w:szCs w:val="28"/>
        </w:rPr>
        <w:t>Истечение срока эксплуатации трубопроводов из чугуна и стали</w:t>
      </w:r>
      <w:r w:rsidR="004F18BE" w:rsidRPr="00121A53">
        <w:rPr>
          <w:szCs w:val="28"/>
        </w:rPr>
        <w:t>.</w:t>
      </w:r>
    </w:p>
    <w:p w:rsidR="007945EC" w:rsidRPr="00121A53" w:rsidRDefault="00541239" w:rsidP="00041EE6">
      <w:pPr>
        <w:pStyle w:val="ab"/>
        <w:numPr>
          <w:ilvl w:val="0"/>
          <w:numId w:val="21"/>
        </w:numPr>
        <w:ind w:left="0" w:firstLine="567"/>
        <w:contextualSpacing w:val="0"/>
        <w:rPr>
          <w:szCs w:val="28"/>
        </w:rPr>
      </w:pPr>
      <w:r w:rsidRPr="00516E3F">
        <w:rPr>
          <w:rFonts w:cs="Times New Roman"/>
          <w:szCs w:val="28"/>
        </w:rPr>
        <w:t xml:space="preserve">Высокий износ </w:t>
      </w:r>
      <w:r w:rsidR="00777CA0">
        <w:rPr>
          <w:rFonts w:cs="Times New Roman"/>
          <w:szCs w:val="28"/>
        </w:rPr>
        <w:t>насосного оборудования.</w:t>
      </w:r>
    </w:p>
    <w:p w:rsidR="001F1187" w:rsidRPr="00AF6A26" w:rsidRDefault="00C94EC9" w:rsidP="00597318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9" w:name="_Toc455411496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1.5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Перечень лиц, владеющих на праве собственности или другом з</w:t>
      </w:r>
      <w:r w:rsidR="001F1187" w:rsidRPr="00AF6A26">
        <w:rPr>
          <w:rFonts w:ascii="Times New Roman" w:hAnsi="Times New Roman"/>
          <w:color w:val="auto"/>
          <w:szCs w:val="28"/>
        </w:rPr>
        <w:t>а</w:t>
      </w:r>
      <w:r w:rsidR="001F1187" w:rsidRPr="00AF6A26">
        <w:rPr>
          <w:rFonts w:ascii="Times New Roman" w:hAnsi="Times New Roman"/>
          <w:color w:val="auto"/>
          <w:szCs w:val="28"/>
        </w:rPr>
        <w:t>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1F1187" w:rsidRPr="00AF6A26">
        <w:rPr>
          <w:rFonts w:ascii="Times New Roman" w:hAnsi="Times New Roman"/>
          <w:color w:val="auto"/>
          <w:szCs w:val="28"/>
        </w:rPr>
        <w:t>о</w:t>
      </w:r>
      <w:r w:rsidR="001F1187" w:rsidRPr="00AF6A26">
        <w:rPr>
          <w:rFonts w:ascii="Times New Roman" w:hAnsi="Times New Roman"/>
          <w:color w:val="auto"/>
          <w:szCs w:val="28"/>
        </w:rPr>
        <w:t>рых расположены такие объекты)</w:t>
      </w:r>
      <w:bookmarkEnd w:id="9"/>
    </w:p>
    <w:p w:rsidR="00541239" w:rsidRPr="000C6C22" w:rsidRDefault="00541239" w:rsidP="00541239">
      <w:pPr>
        <w:ind w:firstLine="567"/>
        <w:rPr>
          <w:rFonts w:cs="Times New Roman"/>
          <w:szCs w:val="28"/>
        </w:rPr>
      </w:pPr>
      <w:r w:rsidRPr="000C6C22">
        <w:rPr>
          <w:rFonts w:cs="Times New Roman"/>
          <w:szCs w:val="28"/>
        </w:rPr>
        <w:t xml:space="preserve">Количество </w:t>
      </w:r>
      <w:proofErr w:type="spellStart"/>
      <w:r w:rsidRPr="000C6C22">
        <w:rPr>
          <w:rFonts w:cs="Times New Roman"/>
          <w:szCs w:val="28"/>
        </w:rPr>
        <w:t>водоснабжающих</w:t>
      </w:r>
      <w:proofErr w:type="spellEnd"/>
      <w:r w:rsidRPr="000C6C22">
        <w:rPr>
          <w:rFonts w:cs="Times New Roman"/>
          <w:szCs w:val="28"/>
        </w:rPr>
        <w:t xml:space="preserve"> организаций – 2.</w:t>
      </w:r>
    </w:p>
    <w:p w:rsidR="00541239" w:rsidRDefault="00541239" w:rsidP="00041EE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ООО</w:t>
      </w:r>
      <w:r w:rsidRPr="000C6C22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ЖКУ</w:t>
      </w:r>
      <w:r w:rsidRPr="000C6C22">
        <w:rPr>
          <w:rFonts w:cs="Times New Roman"/>
          <w:szCs w:val="28"/>
        </w:rPr>
        <w:t>»;</w:t>
      </w:r>
    </w:p>
    <w:p w:rsidR="00C45F66" w:rsidRPr="000C6C22" w:rsidRDefault="00E73DEE" w:rsidP="00041EE6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ООО «АЛЕН</w:t>
      </w:r>
      <w:r w:rsidR="00C45F66">
        <w:rPr>
          <w:rFonts w:cs="Times New Roman"/>
          <w:szCs w:val="28"/>
        </w:rPr>
        <w:t>».</w:t>
      </w:r>
    </w:p>
    <w:p w:rsidR="001F1187" w:rsidRPr="00AF6A26" w:rsidRDefault="00C94EC9" w:rsidP="004A57F0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10" w:name="_Toc455411497"/>
      <w:r w:rsidRPr="00AF6A26">
        <w:rPr>
          <w:rFonts w:ascii="Times New Roman" w:hAnsi="Times New Roman"/>
          <w:color w:val="auto"/>
          <w:sz w:val="28"/>
          <w:szCs w:val="28"/>
        </w:rPr>
        <w:lastRenderedPageBreak/>
        <w:t>2.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>2</w:t>
      </w:r>
      <w:r w:rsidR="00F32613" w:rsidRPr="00AF6A26">
        <w:rPr>
          <w:rFonts w:ascii="Times New Roman" w:hAnsi="Times New Roman"/>
          <w:color w:val="auto"/>
          <w:sz w:val="28"/>
          <w:szCs w:val="28"/>
        </w:rPr>
        <w:t>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 xml:space="preserve">  Направления развития централизованных систем водоснабжения</w:t>
      </w:r>
      <w:bookmarkEnd w:id="10"/>
    </w:p>
    <w:p w:rsidR="001F1187" w:rsidRPr="00AF6A26" w:rsidRDefault="00C94EC9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1" w:name="_Toc455411498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2.1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Основные направления, принципы, задачи и целевые показатели развития централизованных систем водоснабжения</w:t>
      </w:r>
      <w:bookmarkEnd w:id="11"/>
    </w:p>
    <w:p w:rsidR="001F1187" w:rsidRPr="00CC51F9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Глава «Водоснабжение» схемы водоснаб</w:t>
      </w:r>
      <w:r w:rsidR="005A7B80" w:rsidRPr="00AF6A26">
        <w:rPr>
          <w:szCs w:val="28"/>
        </w:rPr>
        <w:t xml:space="preserve">жения и </w:t>
      </w:r>
      <w:r w:rsidR="005A7B80" w:rsidRPr="00CC51F9">
        <w:rPr>
          <w:szCs w:val="28"/>
        </w:rPr>
        <w:t xml:space="preserve">водоотведения </w:t>
      </w:r>
      <w:r w:rsidR="00E509A9" w:rsidRPr="00CC51F9">
        <w:rPr>
          <w:szCs w:val="28"/>
        </w:rPr>
        <w:t>МО г.</w:t>
      </w:r>
      <w:r w:rsidR="006B6C19">
        <w:rPr>
          <w:szCs w:val="28"/>
        </w:rPr>
        <w:t xml:space="preserve"> З</w:t>
      </w:r>
      <w:r w:rsidR="006B6C19">
        <w:rPr>
          <w:szCs w:val="28"/>
        </w:rPr>
        <w:t>а</w:t>
      </w:r>
      <w:r w:rsidR="006B6C19">
        <w:rPr>
          <w:szCs w:val="28"/>
        </w:rPr>
        <w:t>ринск</w:t>
      </w:r>
      <w:r w:rsidRPr="00CC51F9">
        <w:rPr>
          <w:szCs w:val="28"/>
        </w:rPr>
        <w:t xml:space="preserve"> на период до 20</w:t>
      </w:r>
      <w:r w:rsidR="000C658A" w:rsidRPr="00CC51F9">
        <w:rPr>
          <w:szCs w:val="28"/>
        </w:rPr>
        <w:t>24</w:t>
      </w:r>
      <w:r w:rsidRPr="00CC51F9">
        <w:rPr>
          <w:szCs w:val="28"/>
        </w:rPr>
        <w:t xml:space="preserve"> года разработана в целях реализации государственной п</w:t>
      </w:r>
      <w:r w:rsidRPr="00CC51F9">
        <w:rPr>
          <w:szCs w:val="28"/>
        </w:rPr>
        <w:t>о</w:t>
      </w:r>
      <w:r w:rsidRPr="00CC51F9">
        <w:rPr>
          <w:szCs w:val="28"/>
        </w:rPr>
        <w:t>литики в сфере водоснабжения, направленной на обеспечение охраны здоровья населения и улучшения качества жизни населения путем обеспечения бесперебо</w:t>
      </w:r>
      <w:r w:rsidRPr="00CC51F9">
        <w:rPr>
          <w:szCs w:val="28"/>
        </w:rPr>
        <w:t>й</w:t>
      </w:r>
      <w:r w:rsidRPr="00CC51F9">
        <w:rPr>
          <w:szCs w:val="28"/>
        </w:rPr>
        <w:t>ной подачи гарантированно безопасной питьевой воды потребителям с учетом ра</w:t>
      </w:r>
      <w:r w:rsidRPr="00CC51F9">
        <w:rPr>
          <w:szCs w:val="28"/>
        </w:rPr>
        <w:t>з</w:t>
      </w:r>
      <w:r w:rsidRPr="00CC51F9">
        <w:rPr>
          <w:szCs w:val="28"/>
        </w:rPr>
        <w:t>вития и преобразования территорий муниципального образования.</w:t>
      </w:r>
    </w:p>
    <w:p w:rsidR="001F1187" w:rsidRPr="00AF6A26" w:rsidRDefault="001F1187" w:rsidP="004A57F0">
      <w:pPr>
        <w:ind w:firstLine="567"/>
        <w:rPr>
          <w:szCs w:val="28"/>
        </w:rPr>
      </w:pPr>
      <w:r w:rsidRPr="00CC51F9">
        <w:rPr>
          <w:szCs w:val="28"/>
        </w:rPr>
        <w:t xml:space="preserve">Принципами развития централизованной системы водоснабжения </w:t>
      </w:r>
      <w:r w:rsidR="00E509A9" w:rsidRPr="00CC51F9">
        <w:rPr>
          <w:szCs w:val="28"/>
        </w:rPr>
        <w:t>МО г.</w:t>
      </w:r>
      <w:r w:rsidR="00E7718D">
        <w:rPr>
          <w:szCs w:val="28"/>
        </w:rPr>
        <w:t xml:space="preserve"> З</w:t>
      </w:r>
      <w:r w:rsidR="00E7718D">
        <w:rPr>
          <w:szCs w:val="28"/>
        </w:rPr>
        <w:t>а</w:t>
      </w:r>
      <w:r w:rsidR="00E7718D">
        <w:rPr>
          <w:szCs w:val="28"/>
        </w:rPr>
        <w:t>ринск</w:t>
      </w:r>
      <w:r w:rsidRPr="00CC51F9">
        <w:rPr>
          <w:szCs w:val="28"/>
        </w:rPr>
        <w:t xml:space="preserve"> являются:</w:t>
      </w:r>
    </w:p>
    <w:p w:rsidR="007945EC" w:rsidRPr="00AF6A26" w:rsidRDefault="008B46CC" w:rsidP="00041EE6">
      <w:pPr>
        <w:pStyle w:val="ab"/>
        <w:numPr>
          <w:ilvl w:val="0"/>
          <w:numId w:val="22"/>
        </w:numPr>
        <w:rPr>
          <w:szCs w:val="28"/>
        </w:rPr>
      </w:pPr>
      <w:r w:rsidRPr="00AF6A26">
        <w:rPr>
          <w:szCs w:val="28"/>
        </w:rPr>
        <w:t>постоянное улучшение качества предоставления услуг водоснабжения п</w:t>
      </w:r>
      <w:r w:rsidRPr="00AF6A26">
        <w:rPr>
          <w:szCs w:val="28"/>
        </w:rPr>
        <w:t>о</w:t>
      </w:r>
      <w:r w:rsidRPr="00AF6A26">
        <w:rPr>
          <w:szCs w:val="28"/>
        </w:rPr>
        <w:t xml:space="preserve">требителям (абонентам); </w:t>
      </w:r>
    </w:p>
    <w:p w:rsidR="007945EC" w:rsidRPr="00AF6A26" w:rsidRDefault="008B46CC" w:rsidP="00041EE6">
      <w:pPr>
        <w:pStyle w:val="ab"/>
        <w:numPr>
          <w:ilvl w:val="0"/>
          <w:numId w:val="23"/>
        </w:numPr>
        <w:rPr>
          <w:szCs w:val="28"/>
        </w:rPr>
      </w:pPr>
      <w:r w:rsidRPr="00AF6A26">
        <w:rPr>
          <w:szCs w:val="28"/>
        </w:rPr>
        <w:t>удовлетворение потребности в обеспечении услугой водоснабжения новых объектов капитального строительства;</w:t>
      </w:r>
    </w:p>
    <w:p w:rsidR="007945EC" w:rsidRPr="00AF6A26" w:rsidRDefault="001F1187" w:rsidP="00041EE6">
      <w:pPr>
        <w:pStyle w:val="ab"/>
        <w:numPr>
          <w:ilvl w:val="0"/>
          <w:numId w:val="24"/>
        </w:numPr>
        <w:rPr>
          <w:szCs w:val="28"/>
        </w:rPr>
      </w:pPr>
      <w:r w:rsidRPr="00AF6A26">
        <w:rPr>
          <w:szCs w:val="28"/>
        </w:rPr>
        <w:t>постоянное совершенствование схемы водоснабжения на основе последов</w:t>
      </w:r>
      <w:r w:rsidRPr="00AF6A26">
        <w:rPr>
          <w:szCs w:val="28"/>
        </w:rPr>
        <w:t>а</w:t>
      </w:r>
      <w:r w:rsidRPr="00AF6A26">
        <w:rPr>
          <w:szCs w:val="28"/>
        </w:rPr>
        <w:t>тельного планирования развития системы водоснабжения, реализации пл</w:t>
      </w:r>
      <w:r w:rsidRPr="00AF6A26">
        <w:rPr>
          <w:szCs w:val="28"/>
        </w:rPr>
        <w:t>а</w:t>
      </w:r>
      <w:r w:rsidRPr="00AF6A26">
        <w:rPr>
          <w:szCs w:val="28"/>
        </w:rPr>
        <w:t>новых мероприятий, проверки результатов реализации и своевременной корректировки технических решений и мероприятий.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Основными задачами, решаемыми в разделе «Водоснабжение» схемы вод</w:t>
      </w:r>
      <w:r w:rsidRPr="00AF6A26">
        <w:rPr>
          <w:szCs w:val="28"/>
        </w:rPr>
        <w:t>о</w:t>
      </w:r>
      <w:r w:rsidRPr="00AF6A26">
        <w:rPr>
          <w:szCs w:val="28"/>
        </w:rPr>
        <w:t>снабжения и водоотведения являются: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реконструкция и модернизация водопроводной сети с целью обеспечения качества воды, поставляемой потребителям, повышения надежности вод</w:t>
      </w:r>
      <w:r w:rsidRPr="00AF6A26">
        <w:rPr>
          <w:szCs w:val="28"/>
        </w:rPr>
        <w:t>о</w:t>
      </w:r>
      <w:r w:rsidRPr="00AF6A26">
        <w:rPr>
          <w:szCs w:val="28"/>
        </w:rPr>
        <w:t>снабжения и снижения аварийности;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замена запорной арматуры на водопроводной сети,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</w:t>
      </w:r>
      <w:r w:rsidRPr="00AF6A26">
        <w:rPr>
          <w:szCs w:val="28"/>
        </w:rPr>
        <w:t>о</w:t>
      </w:r>
      <w:r w:rsidRPr="00AF6A26">
        <w:rPr>
          <w:szCs w:val="28"/>
        </w:rPr>
        <w:t>тушения;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строительство сетей и сооружений для водоснабжения осваиваемых и пр</w:t>
      </w:r>
      <w:r w:rsidRPr="00AF6A26">
        <w:rPr>
          <w:szCs w:val="28"/>
        </w:rPr>
        <w:t>е</w:t>
      </w:r>
      <w:r w:rsidRPr="00AF6A26">
        <w:rPr>
          <w:szCs w:val="28"/>
        </w:rPr>
        <w:t>образуемых территорий, с целью обеспечения доступности услуг водосна</w:t>
      </w:r>
      <w:r w:rsidRPr="00AF6A26">
        <w:rPr>
          <w:szCs w:val="28"/>
        </w:rPr>
        <w:t>б</w:t>
      </w:r>
      <w:r w:rsidRPr="00AF6A26">
        <w:rPr>
          <w:szCs w:val="28"/>
        </w:rPr>
        <w:t>жения</w:t>
      </w:r>
      <w:r w:rsidR="0068148A" w:rsidRPr="00AF6A26">
        <w:rPr>
          <w:szCs w:val="28"/>
        </w:rPr>
        <w:t xml:space="preserve"> для всех </w:t>
      </w:r>
      <w:r w:rsidR="0068148A" w:rsidRPr="00CC51F9">
        <w:rPr>
          <w:szCs w:val="28"/>
        </w:rPr>
        <w:t>жителей</w:t>
      </w:r>
      <w:r w:rsidR="00E509A9" w:rsidRPr="00CC51F9">
        <w:rPr>
          <w:szCs w:val="28"/>
        </w:rPr>
        <w:t xml:space="preserve"> МО</w:t>
      </w:r>
      <w:r w:rsidR="0068148A" w:rsidRPr="00CC51F9">
        <w:rPr>
          <w:szCs w:val="28"/>
        </w:rPr>
        <w:t xml:space="preserve"> </w:t>
      </w:r>
      <w:r w:rsidR="00E509A9" w:rsidRPr="00CC51F9">
        <w:rPr>
          <w:szCs w:val="28"/>
        </w:rPr>
        <w:t>г.</w:t>
      </w:r>
      <w:r w:rsidR="00E7718D">
        <w:rPr>
          <w:szCs w:val="28"/>
        </w:rPr>
        <w:t xml:space="preserve"> Заринск</w:t>
      </w:r>
      <w:r w:rsidRPr="00CC51F9">
        <w:rPr>
          <w:szCs w:val="28"/>
        </w:rPr>
        <w:t>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повышение эффективности управления объектами коммунальн</w:t>
      </w:r>
      <w:r w:rsidR="00CF57D4" w:rsidRPr="00AF6A26">
        <w:rPr>
          <w:szCs w:val="28"/>
        </w:rPr>
        <w:t>ой инфр</w:t>
      </w:r>
      <w:r w:rsidR="00CF57D4" w:rsidRPr="00AF6A26">
        <w:rPr>
          <w:szCs w:val="28"/>
        </w:rPr>
        <w:t>а</w:t>
      </w:r>
      <w:r w:rsidR="00CF57D4" w:rsidRPr="00AF6A26">
        <w:rPr>
          <w:szCs w:val="28"/>
        </w:rPr>
        <w:t>структуры, снижение себе</w:t>
      </w:r>
      <w:r w:rsidRPr="00AF6A26">
        <w:rPr>
          <w:szCs w:val="28"/>
        </w:rPr>
        <w:t>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lastRenderedPageBreak/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7945EC" w:rsidRPr="00AF6A26" w:rsidRDefault="001F1187" w:rsidP="00041EE6">
      <w:pPr>
        <w:pStyle w:val="ab"/>
        <w:numPr>
          <w:ilvl w:val="0"/>
          <w:numId w:val="25"/>
        </w:numPr>
        <w:rPr>
          <w:szCs w:val="28"/>
        </w:rPr>
      </w:pPr>
      <w:r w:rsidRPr="00AF6A26">
        <w:rPr>
          <w:szCs w:val="28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D815BE" w:rsidRPr="00AF6A26" w:rsidRDefault="00D815BE" w:rsidP="004A57F0">
      <w:pPr>
        <w:ind w:firstLine="567"/>
        <w:rPr>
          <w:szCs w:val="28"/>
        </w:rPr>
      </w:pPr>
      <w:r w:rsidRPr="00AF6A26">
        <w:rPr>
          <w:szCs w:val="28"/>
        </w:rPr>
        <w:t>Целевые показатели развития централизованных систем водоснабжения пр</w:t>
      </w:r>
      <w:r w:rsidRPr="00AF6A26">
        <w:rPr>
          <w:szCs w:val="28"/>
        </w:rPr>
        <w:t>и</w:t>
      </w:r>
      <w:r w:rsidRPr="00AF6A26">
        <w:rPr>
          <w:szCs w:val="28"/>
        </w:rPr>
        <w:t>ведены в таб</w:t>
      </w:r>
      <w:r w:rsidR="009F0C99" w:rsidRPr="00AF6A26">
        <w:rPr>
          <w:szCs w:val="28"/>
        </w:rPr>
        <w:t xml:space="preserve">. </w:t>
      </w:r>
      <w:r w:rsidRPr="00AF6A26">
        <w:rPr>
          <w:szCs w:val="28"/>
        </w:rPr>
        <w:t>2.2.1.1.</w:t>
      </w:r>
    </w:p>
    <w:p w:rsidR="0049548F" w:rsidRDefault="00AB2C0B">
      <w:pPr>
        <w:ind w:firstLine="709"/>
        <w:jc w:val="right"/>
        <w:rPr>
          <w:szCs w:val="28"/>
        </w:rPr>
      </w:pPr>
      <w:bookmarkStart w:id="12" w:name="таб211"/>
      <w:r w:rsidRPr="008D2C44">
        <w:rPr>
          <w:szCs w:val="28"/>
        </w:rPr>
        <w:t>Т</w:t>
      </w:r>
      <w:r w:rsidR="00976C44" w:rsidRPr="008D2C44">
        <w:rPr>
          <w:szCs w:val="28"/>
        </w:rPr>
        <w:t>аб.</w:t>
      </w:r>
      <w:r w:rsidR="001F1187" w:rsidRPr="008D2C44">
        <w:rPr>
          <w:szCs w:val="28"/>
        </w:rPr>
        <w:t xml:space="preserve"> </w:t>
      </w:r>
      <w:r w:rsidR="00C94EC9" w:rsidRPr="008D2C44">
        <w:rPr>
          <w:szCs w:val="28"/>
        </w:rPr>
        <w:t>2.</w:t>
      </w:r>
      <w:r w:rsidR="001F1187" w:rsidRPr="008D2C44">
        <w:rPr>
          <w:szCs w:val="28"/>
        </w:rPr>
        <w:t>2.1.1</w:t>
      </w:r>
      <w:r w:rsidR="00E65E92" w:rsidRPr="008D2C44">
        <w:rPr>
          <w:szCs w:val="28"/>
        </w:rPr>
        <w:t>.</w:t>
      </w:r>
      <w:r w:rsidR="00743112" w:rsidRPr="008D2C44">
        <w:rPr>
          <w:szCs w:val="28"/>
        </w:rPr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5"/>
        <w:gridCol w:w="5177"/>
        <w:gridCol w:w="1667"/>
      </w:tblGrid>
      <w:tr w:rsidR="00E73DEE" w:rsidRPr="00E73DEE" w:rsidTr="00F931DE">
        <w:trPr>
          <w:trHeight w:val="960"/>
          <w:tblHeader/>
        </w:trPr>
        <w:tc>
          <w:tcPr>
            <w:tcW w:w="1671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73DEE">
              <w:rPr>
                <w:rFonts w:eastAsia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18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73DEE">
              <w:rPr>
                <w:rFonts w:eastAsia="Times New Roman" w:cs="Times New Roman"/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811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73DEE">
              <w:rPr>
                <w:rFonts w:eastAsia="Times New Roman" w:cs="Times New Roman"/>
                <w:b/>
                <w:sz w:val="24"/>
                <w:szCs w:val="24"/>
              </w:rPr>
              <w:t>Базовый п</w:t>
            </w:r>
            <w:r w:rsidRPr="00E73DEE"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 w:rsidRPr="00E73DEE">
              <w:rPr>
                <w:rFonts w:eastAsia="Times New Roman" w:cs="Times New Roman"/>
                <w:b/>
                <w:sz w:val="24"/>
                <w:szCs w:val="24"/>
              </w:rPr>
              <w:t>казатель на 2024 год</w:t>
            </w:r>
          </w:p>
        </w:tc>
      </w:tr>
      <w:tr w:rsidR="00E73DEE" w:rsidRPr="00E73DEE" w:rsidTr="00F931DE">
        <w:trPr>
          <w:trHeight w:val="1275"/>
        </w:trPr>
        <w:tc>
          <w:tcPr>
            <w:tcW w:w="1671" w:type="pct"/>
            <w:vMerge w:val="restar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1. Показатели качества воды</w:t>
            </w: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1. Удельный вес проб воды у потребителя, к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о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торые не отвечают гигиеническим нормативам по санитарно-химическим показателям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0%</w:t>
            </w:r>
          </w:p>
        </w:tc>
      </w:tr>
      <w:tr w:rsidR="00E73DEE" w:rsidRPr="00E73DEE" w:rsidTr="00F931DE">
        <w:trPr>
          <w:trHeight w:val="1275"/>
        </w:trPr>
        <w:tc>
          <w:tcPr>
            <w:tcW w:w="1671" w:type="pct"/>
            <w:vMerge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2. Удельный вес проб воды у потребителя, к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о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торые не отвечают гигиеническим нормативам по микробиологическим показателям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0%</w:t>
            </w:r>
          </w:p>
        </w:tc>
      </w:tr>
      <w:tr w:rsidR="00E73DEE" w:rsidRPr="00E73DEE" w:rsidTr="00F931DE">
        <w:trPr>
          <w:trHeight w:val="645"/>
        </w:trPr>
        <w:tc>
          <w:tcPr>
            <w:tcW w:w="1671" w:type="pct"/>
            <w:vMerge w:val="restar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2. Показатели надежности и бесперебойности водоснабж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е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1. Водопроводные сети, нуждающиеся в замене</w:t>
            </w:r>
          </w:p>
        </w:tc>
        <w:tc>
          <w:tcPr>
            <w:tcW w:w="811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48 км</w:t>
            </w:r>
          </w:p>
        </w:tc>
      </w:tr>
      <w:tr w:rsidR="00E73DEE" w:rsidRPr="00E73DEE" w:rsidTr="00F931DE">
        <w:trPr>
          <w:trHeight w:val="645"/>
        </w:trPr>
        <w:tc>
          <w:tcPr>
            <w:tcW w:w="1671" w:type="pct"/>
            <w:vMerge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2. Аварийность на сетях водопровода (ед./</w:t>
            </w:r>
            <w:proofErr w:type="gramStart"/>
            <w:r w:rsidRPr="00E73DEE">
              <w:rPr>
                <w:rFonts w:eastAsia="Times New Roman" w:cs="Times New Roman"/>
                <w:sz w:val="24"/>
                <w:szCs w:val="24"/>
              </w:rPr>
              <w:t>км</w:t>
            </w:r>
            <w:proofErr w:type="gramEnd"/>
            <w:r w:rsidRPr="00E73DEE">
              <w:rPr>
                <w:rFonts w:eastAsia="Times New Roman" w:cs="Times New Roman"/>
                <w:sz w:val="24"/>
                <w:szCs w:val="24"/>
              </w:rPr>
              <w:t>) ООО «ЖКУ»</w:t>
            </w:r>
          </w:p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ООО «АЛЕН»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0,24 ед./</w:t>
            </w:r>
            <w:proofErr w:type="gramStart"/>
            <w:r w:rsidRPr="00E73DEE">
              <w:rPr>
                <w:rFonts w:eastAsia="Times New Roman" w:cs="Times New Roman"/>
                <w:sz w:val="24"/>
                <w:szCs w:val="24"/>
              </w:rPr>
              <w:t>км</w:t>
            </w:r>
            <w:proofErr w:type="gramEnd"/>
          </w:p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0,04 ед./</w:t>
            </w:r>
            <w:proofErr w:type="gramStart"/>
            <w:r w:rsidRPr="00E73DEE">
              <w:rPr>
                <w:rFonts w:eastAsia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E73DEE" w:rsidRPr="00E73DEE" w:rsidTr="00F931DE">
        <w:trPr>
          <w:trHeight w:val="645"/>
        </w:trPr>
        <w:tc>
          <w:tcPr>
            <w:tcW w:w="1671" w:type="pct"/>
            <w:vMerge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3. Износ водопроводных сетей (в процентах от общей протяженности сетей)</w:t>
            </w:r>
          </w:p>
        </w:tc>
        <w:tc>
          <w:tcPr>
            <w:tcW w:w="811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60</w:t>
            </w:r>
            <w:r w:rsidRPr="00E73DEE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%,</w:t>
            </w:r>
          </w:p>
        </w:tc>
      </w:tr>
      <w:tr w:rsidR="00E73DEE" w:rsidRPr="00E73DEE" w:rsidTr="00F931DE">
        <w:trPr>
          <w:trHeight w:val="645"/>
        </w:trPr>
        <w:tc>
          <w:tcPr>
            <w:tcW w:w="1671" w:type="pct"/>
            <w:vMerge w:val="restar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3. Показатели качества обсл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у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живания абонентов</w:t>
            </w: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1. Количество жалоб абонентов на качество п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и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тьевой воды (в единицах)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E73DEE" w:rsidRPr="00E73DEE" w:rsidTr="00F931DE">
        <w:trPr>
          <w:trHeight w:val="1275"/>
        </w:trPr>
        <w:tc>
          <w:tcPr>
            <w:tcW w:w="1671" w:type="pct"/>
            <w:vMerge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2. Обеспеченность населения централизова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н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ным водоснабжением (в процентах от числе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н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ности населения)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93%</w:t>
            </w:r>
          </w:p>
        </w:tc>
      </w:tr>
      <w:tr w:rsidR="00E73DEE" w:rsidRPr="00E73DEE" w:rsidTr="00F931DE">
        <w:trPr>
          <w:trHeight w:val="1275"/>
        </w:trPr>
        <w:tc>
          <w:tcPr>
            <w:tcW w:w="1671" w:type="pct"/>
            <w:vMerge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3. Охват абонентов приборами учета (доля аб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о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нентов с приборами учета по отношению к о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б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щему числу абонентов, в процентах):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E73DEE" w:rsidRPr="00E73DEE" w:rsidTr="00F931DE">
        <w:trPr>
          <w:trHeight w:val="330"/>
        </w:trPr>
        <w:tc>
          <w:tcPr>
            <w:tcW w:w="1671" w:type="pct"/>
            <w:vMerge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99%</w:t>
            </w:r>
          </w:p>
        </w:tc>
      </w:tr>
      <w:tr w:rsidR="00E73DEE" w:rsidRPr="00E73DEE" w:rsidTr="00F931DE">
        <w:trPr>
          <w:trHeight w:val="330"/>
        </w:trPr>
        <w:tc>
          <w:tcPr>
            <w:tcW w:w="1671" w:type="pct"/>
            <w:vMerge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бюджетные организации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100%</w:t>
            </w:r>
          </w:p>
        </w:tc>
      </w:tr>
      <w:tr w:rsidR="00E73DEE" w:rsidRPr="00E73DEE" w:rsidTr="00F931DE">
        <w:trPr>
          <w:trHeight w:val="645"/>
        </w:trPr>
        <w:tc>
          <w:tcPr>
            <w:tcW w:w="1671" w:type="pct"/>
            <w:vMerge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прочие предприятия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100%</w:t>
            </w:r>
          </w:p>
        </w:tc>
      </w:tr>
      <w:tr w:rsidR="00E73DEE" w:rsidRPr="00E73DEE" w:rsidTr="00F931DE">
        <w:trPr>
          <w:trHeight w:val="1636"/>
        </w:trPr>
        <w:tc>
          <w:tcPr>
            <w:tcW w:w="1671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lastRenderedPageBreak/>
              <w:t>5.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1. Потери воды при транспортировке.</w:t>
            </w:r>
          </w:p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 xml:space="preserve">ООО «ЖКУ» </w:t>
            </w:r>
          </w:p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ООО «АЛЕН»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14,6%</w:t>
            </w:r>
          </w:p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8%</w:t>
            </w:r>
          </w:p>
        </w:tc>
      </w:tr>
      <w:tr w:rsidR="00E73DEE" w:rsidRPr="00E73DEE" w:rsidTr="00F931DE">
        <w:trPr>
          <w:trHeight w:val="2535"/>
        </w:trPr>
        <w:tc>
          <w:tcPr>
            <w:tcW w:w="1671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6. Соотношение цены и э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ф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фективности (улучшения кач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е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ства воды или качества очис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т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ки сточных вод) реализации мероприятий инвестиционной программы</w:t>
            </w: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811" w:type="pct"/>
            <w:noWrap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10%</w:t>
            </w:r>
          </w:p>
        </w:tc>
      </w:tr>
      <w:tr w:rsidR="00E73DEE" w:rsidRPr="00E73DEE" w:rsidTr="00F931DE">
        <w:trPr>
          <w:trHeight w:val="960"/>
        </w:trPr>
        <w:tc>
          <w:tcPr>
            <w:tcW w:w="1671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7. Иные показатели</w:t>
            </w:r>
          </w:p>
        </w:tc>
        <w:tc>
          <w:tcPr>
            <w:tcW w:w="2518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1. Удельное энергопотребление на водоподг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о</w:t>
            </w:r>
            <w:r w:rsidRPr="00E73DEE">
              <w:rPr>
                <w:rFonts w:eastAsia="Times New Roman" w:cs="Times New Roman"/>
                <w:sz w:val="24"/>
                <w:szCs w:val="24"/>
              </w:rPr>
              <w:t>товку и подачу 1 куб. м питьевой воды</w:t>
            </w:r>
          </w:p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- ООО «ЖКУ»</w:t>
            </w:r>
          </w:p>
          <w:p w:rsidR="00E73DEE" w:rsidRPr="00E73DEE" w:rsidRDefault="00E73DEE" w:rsidP="00E73DEE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- ООО «АЛЕН»</w:t>
            </w:r>
          </w:p>
        </w:tc>
        <w:tc>
          <w:tcPr>
            <w:tcW w:w="811" w:type="pct"/>
            <w:vAlign w:val="center"/>
          </w:tcPr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на подачу 0,125 кВт/м</w:t>
            </w:r>
            <w:r w:rsidRPr="00E73DEE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73DEE" w:rsidRPr="00E73DEE" w:rsidRDefault="00E73DEE" w:rsidP="00E73DE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E73DEE">
              <w:rPr>
                <w:rFonts w:eastAsia="Times New Roman" w:cs="Times New Roman"/>
                <w:sz w:val="24"/>
                <w:szCs w:val="24"/>
              </w:rPr>
              <w:t>1,193 кВт/м</w:t>
            </w:r>
            <w:r w:rsidRPr="00E73DEE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E73DEE" w:rsidRPr="008D2C44" w:rsidRDefault="00E73DEE">
      <w:pPr>
        <w:ind w:firstLine="709"/>
        <w:jc w:val="right"/>
        <w:rPr>
          <w:szCs w:val="28"/>
        </w:rPr>
      </w:pPr>
    </w:p>
    <w:p w:rsidR="007F34C5" w:rsidRPr="008D2C44" w:rsidRDefault="007F34C5" w:rsidP="007F34C5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bookmarkStart w:id="13" w:name="_Toc455411499"/>
      <w:bookmarkEnd w:id="12"/>
      <w:r w:rsidRPr="007F34C5">
        <w:rPr>
          <w:rFonts w:eastAsia="Times New Roman" w:cs="Times New Roman"/>
          <w:szCs w:val="28"/>
        </w:rPr>
        <w:t>Удельное энергопотребление на водоподготовку и подачу 1 куб. м питьевой воды</w:t>
      </w:r>
      <w:r w:rsidRPr="008D2C44">
        <w:rPr>
          <w:rFonts w:eastAsia="Times New Roman" w:cs="Times New Roman"/>
          <w:szCs w:val="28"/>
        </w:rPr>
        <w:t xml:space="preserve"> </w:t>
      </w:r>
      <w:r w:rsidRPr="007F34C5">
        <w:rPr>
          <w:rFonts w:eastAsia="Times New Roman" w:cs="Times New Roman"/>
          <w:szCs w:val="28"/>
        </w:rPr>
        <w:t>АО «Алтай-Кокс»</w:t>
      </w:r>
      <w:r w:rsidR="00E73DEE">
        <w:rPr>
          <w:rFonts w:eastAsia="Times New Roman" w:cs="Times New Roman"/>
          <w:szCs w:val="28"/>
        </w:rPr>
        <w:t xml:space="preserve"> з</w:t>
      </w:r>
      <w:r w:rsidRPr="008D2C44">
        <w:rPr>
          <w:rFonts w:eastAsia="Times New Roman" w:cs="Times New Roman"/>
          <w:szCs w:val="28"/>
        </w:rPr>
        <w:t>а 202</w:t>
      </w:r>
      <w:r w:rsidR="00F95EA3">
        <w:rPr>
          <w:rFonts w:eastAsia="Times New Roman" w:cs="Times New Roman"/>
          <w:szCs w:val="28"/>
        </w:rPr>
        <w:t>3</w:t>
      </w:r>
      <w:r w:rsidRPr="008D2C44">
        <w:rPr>
          <w:rFonts w:eastAsia="Times New Roman" w:cs="Times New Roman"/>
          <w:szCs w:val="28"/>
        </w:rPr>
        <w:t xml:space="preserve"> год составил </w:t>
      </w:r>
      <w:r w:rsidR="00F95EA3">
        <w:rPr>
          <w:rFonts w:eastAsia="Calibri" w:cs="Times New Roman"/>
          <w:szCs w:val="28"/>
          <w:lang w:eastAsia="en-US"/>
        </w:rPr>
        <w:t>1,089</w:t>
      </w:r>
      <w:r w:rsidRPr="008D2C44">
        <w:rPr>
          <w:rFonts w:eastAsia="Calibri" w:cs="Times New Roman"/>
          <w:szCs w:val="28"/>
          <w:lang w:eastAsia="en-US"/>
        </w:rPr>
        <w:t xml:space="preserve"> кВт*ч/м</w:t>
      </w:r>
      <w:r w:rsidRPr="008D2C44">
        <w:rPr>
          <w:rFonts w:eastAsia="Calibri" w:cs="Times New Roman"/>
          <w:szCs w:val="28"/>
          <w:vertAlign w:val="superscript"/>
          <w:lang w:eastAsia="en-US"/>
        </w:rPr>
        <w:t>3</w:t>
      </w:r>
      <w:r w:rsidRPr="008D2C44">
        <w:rPr>
          <w:rFonts w:eastAsia="Calibri" w:cs="Times New Roman"/>
          <w:szCs w:val="28"/>
          <w:lang w:eastAsia="en-US"/>
        </w:rPr>
        <w:t>.</w:t>
      </w:r>
    </w:p>
    <w:p w:rsidR="001F1187" w:rsidRPr="00AF6A26" w:rsidRDefault="00C94EC9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2.2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Различные сценарии развития централизованных систем водосна</w:t>
      </w:r>
      <w:r w:rsidR="001F1187" w:rsidRPr="00AF6A26">
        <w:rPr>
          <w:rFonts w:ascii="Times New Roman" w:hAnsi="Times New Roman"/>
          <w:color w:val="auto"/>
          <w:szCs w:val="28"/>
        </w:rPr>
        <w:t>б</w:t>
      </w:r>
      <w:r w:rsidR="001F1187" w:rsidRPr="00AF6A26">
        <w:rPr>
          <w:rFonts w:ascii="Times New Roman" w:hAnsi="Times New Roman"/>
          <w:color w:val="auto"/>
          <w:szCs w:val="28"/>
        </w:rPr>
        <w:t>жения в зависимости от различных с</w:t>
      </w:r>
      <w:r w:rsidR="0008103D" w:rsidRPr="00AF6A26">
        <w:rPr>
          <w:rFonts w:ascii="Times New Roman" w:hAnsi="Times New Roman"/>
          <w:color w:val="auto"/>
          <w:szCs w:val="28"/>
        </w:rPr>
        <w:t xml:space="preserve">ценариев развития </w:t>
      </w:r>
      <w:r w:rsidR="002549B9" w:rsidRPr="00AF6A26">
        <w:rPr>
          <w:rFonts w:ascii="Times New Roman" w:hAnsi="Times New Roman"/>
          <w:color w:val="auto"/>
          <w:szCs w:val="28"/>
        </w:rPr>
        <w:t>МО г.</w:t>
      </w:r>
      <w:r w:rsidR="00E7718D">
        <w:rPr>
          <w:rFonts w:ascii="Times New Roman" w:hAnsi="Times New Roman"/>
          <w:color w:val="auto"/>
          <w:szCs w:val="28"/>
        </w:rPr>
        <w:t xml:space="preserve"> Заринск</w:t>
      </w:r>
      <w:bookmarkEnd w:id="13"/>
    </w:p>
    <w:p w:rsidR="00256C6A" w:rsidRPr="00781845" w:rsidRDefault="00AB2C0B" w:rsidP="004A57F0">
      <w:pPr>
        <w:ind w:firstLine="567"/>
        <w:rPr>
          <w:szCs w:val="28"/>
        </w:rPr>
      </w:pPr>
      <w:r w:rsidRPr="00781845">
        <w:rPr>
          <w:szCs w:val="28"/>
        </w:rPr>
        <w:t>Сценарий развития</w:t>
      </w:r>
      <w:r w:rsidR="001F1187" w:rsidRPr="00781845">
        <w:rPr>
          <w:szCs w:val="28"/>
        </w:rPr>
        <w:t xml:space="preserve"> систем водоснабжения и водоотведения</w:t>
      </w:r>
      <w:r w:rsidR="00130E08" w:rsidRPr="00781845">
        <w:rPr>
          <w:szCs w:val="28"/>
        </w:rPr>
        <w:t xml:space="preserve"> МО г.</w:t>
      </w:r>
      <w:r w:rsidR="00E7718D">
        <w:rPr>
          <w:szCs w:val="28"/>
        </w:rPr>
        <w:t xml:space="preserve"> Заринск</w:t>
      </w:r>
      <w:r w:rsidR="001F1187" w:rsidRPr="00781845">
        <w:rPr>
          <w:szCs w:val="28"/>
        </w:rPr>
        <w:t xml:space="preserve"> на период до 20</w:t>
      </w:r>
      <w:r w:rsidR="00BF190A" w:rsidRPr="00781845">
        <w:rPr>
          <w:szCs w:val="28"/>
        </w:rPr>
        <w:t>24</w:t>
      </w:r>
      <w:r w:rsidR="001F1187" w:rsidRPr="00781845">
        <w:rPr>
          <w:szCs w:val="28"/>
        </w:rPr>
        <w:t xml:space="preserve"> года  </w:t>
      </w:r>
      <w:r w:rsidRPr="00781845">
        <w:rPr>
          <w:szCs w:val="28"/>
        </w:rPr>
        <w:t xml:space="preserve">напрямую связан с планами развития </w:t>
      </w:r>
      <w:r w:rsidR="001119C0" w:rsidRPr="00781845">
        <w:rPr>
          <w:szCs w:val="28"/>
        </w:rPr>
        <w:t>г.</w:t>
      </w:r>
      <w:r w:rsidR="00E7718D">
        <w:rPr>
          <w:szCs w:val="28"/>
        </w:rPr>
        <w:t xml:space="preserve"> Заринск</w:t>
      </w:r>
      <w:r w:rsidRPr="00781845">
        <w:rPr>
          <w:szCs w:val="28"/>
        </w:rPr>
        <w:t>.</w:t>
      </w:r>
    </w:p>
    <w:p w:rsidR="001F1187" w:rsidRPr="00781845" w:rsidRDefault="00256C6A" w:rsidP="004A57F0">
      <w:pPr>
        <w:ind w:firstLine="567"/>
        <w:rPr>
          <w:szCs w:val="28"/>
        </w:rPr>
      </w:pPr>
      <w:r w:rsidRPr="00781845">
        <w:rPr>
          <w:szCs w:val="28"/>
        </w:rPr>
        <w:t>При разработке схемы учтены планы по строительству, т.к. в большей степени именно они определяют направления мероприятий,</w:t>
      </w:r>
      <w:r w:rsidR="009F0C99" w:rsidRPr="00781845">
        <w:rPr>
          <w:szCs w:val="28"/>
        </w:rPr>
        <w:t xml:space="preserve"> </w:t>
      </w:r>
      <w:r w:rsidRPr="00781845">
        <w:rPr>
          <w:szCs w:val="28"/>
        </w:rPr>
        <w:t>связанных с развитием сист</w:t>
      </w:r>
      <w:r w:rsidRPr="00781845">
        <w:rPr>
          <w:szCs w:val="28"/>
        </w:rPr>
        <w:t>е</w:t>
      </w:r>
      <w:r w:rsidRPr="00781845">
        <w:rPr>
          <w:szCs w:val="28"/>
        </w:rPr>
        <w:t>мы водоснабжения и водоотведения.</w:t>
      </w:r>
    </w:p>
    <w:p w:rsidR="001F1187" w:rsidRPr="00AF6A26" w:rsidRDefault="00256C6A" w:rsidP="004A57F0">
      <w:pPr>
        <w:ind w:firstLine="567"/>
        <w:rPr>
          <w:szCs w:val="28"/>
        </w:rPr>
      </w:pPr>
      <w:r w:rsidRPr="00781845">
        <w:rPr>
          <w:szCs w:val="28"/>
        </w:rPr>
        <w:t>Схемой предусмотрено</w:t>
      </w:r>
      <w:r w:rsidR="001F1187" w:rsidRPr="00781845">
        <w:rPr>
          <w:szCs w:val="28"/>
        </w:rPr>
        <w:t xml:space="preserve"> развитие сетей централизованного водосн</w:t>
      </w:r>
      <w:r w:rsidR="0008103D" w:rsidRPr="00781845">
        <w:rPr>
          <w:szCs w:val="28"/>
        </w:rPr>
        <w:t xml:space="preserve">абжения </w:t>
      </w:r>
      <w:r w:rsidR="002549B9" w:rsidRPr="00781845">
        <w:rPr>
          <w:szCs w:val="28"/>
        </w:rPr>
        <w:t>МО г.</w:t>
      </w:r>
      <w:r w:rsidR="00E7718D">
        <w:rPr>
          <w:szCs w:val="28"/>
        </w:rPr>
        <w:t xml:space="preserve"> Заринск</w:t>
      </w:r>
      <w:r w:rsidR="002549B9" w:rsidRPr="00AF6A26">
        <w:rPr>
          <w:szCs w:val="28"/>
        </w:rPr>
        <w:t>,</w:t>
      </w:r>
      <w:r w:rsidR="008742AE" w:rsidRPr="00AF6A26">
        <w:rPr>
          <w:szCs w:val="28"/>
        </w:rPr>
        <w:t xml:space="preserve"> а так же 100%</w:t>
      </w:r>
      <w:r w:rsidR="001F1187" w:rsidRPr="00AF6A26">
        <w:rPr>
          <w:szCs w:val="28"/>
        </w:rPr>
        <w:t xml:space="preserve"> подключение новых потребителей к централизованным системам водоснабжения</w:t>
      </w:r>
      <w:r w:rsidRPr="00AF6A26">
        <w:rPr>
          <w:szCs w:val="28"/>
        </w:rPr>
        <w:t>,</w:t>
      </w:r>
      <w:r w:rsidR="009F0C99" w:rsidRPr="00AF6A26">
        <w:rPr>
          <w:szCs w:val="28"/>
        </w:rPr>
        <w:t xml:space="preserve"> </w:t>
      </w:r>
      <w:r w:rsidRPr="00AF6A26">
        <w:rPr>
          <w:szCs w:val="28"/>
        </w:rPr>
        <w:t>а также необходимое качество услуг по водоснабжению.</w:t>
      </w:r>
    </w:p>
    <w:p w:rsidR="001F1187" w:rsidRPr="00AF6A26" w:rsidRDefault="00C94EC9" w:rsidP="004A57F0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14" w:name="_Toc455411500"/>
      <w:r w:rsidRPr="00AF6A26">
        <w:rPr>
          <w:rFonts w:ascii="Times New Roman" w:hAnsi="Times New Roman"/>
          <w:color w:val="auto"/>
          <w:sz w:val="28"/>
          <w:szCs w:val="28"/>
        </w:rPr>
        <w:t>2.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>3</w:t>
      </w:r>
      <w:r w:rsidR="00F32613" w:rsidRPr="00AF6A26">
        <w:rPr>
          <w:rFonts w:ascii="Times New Roman" w:hAnsi="Times New Roman"/>
          <w:color w:val="auto"/>
          <w:sz w:val="28"/>
          <w:szCs w:val="28"/>
        </w:rPr>
        <w:t>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 xml:space="preserve"> Баланс водоснабжения и потребления питьевой воды</w:t>
      </w:r>
      <w:bookmarkEnd w:id="14"/>
    </w:p>
    <w:p w:rsidR="001F1187" w:rsidRPr="00AF6A26" w:rsidRDefault="00C94EC9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5" w:name="_Toc455411501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3.1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9F0C99" w:rsidRPr="00AF6A26">
        <w:rPr>
          <w:rFonts w:ascii="Times New Roman" w:hAnsi="Times New Roman"/>
          <w:color w:val="auto"/>
          <w:szCs w:val="28"/>
        </w:rPr>
        <w:t xml:space="preserve"> </w:t>
      </w:r>
      <w:r w:rsidR="001F1187" w:rsidRPr="00AF6A26">
        <w:rPr>
          <w:rFonts w:ascii="Times New Roman" w:hAnsi="Times New Roman"/>
          <w:color w:val="auto"/>
          <w:szCs w:val="28"/>
        </w:rPr>
        <w:t>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bookmarkEnd w:id="15"/>
    </w:p>
    <w:p w:rsidR="00F11295" w:rsidRPr="006B2783" w:rsidRDefault="00D815BE" w:rsidP="004A57F0">
      <w:pPr>
        <w:ind w:firstLine="567"/>
        <w:rPr>
          <w:sz w:val="26"/>
          <w:szCs w:val="26"/>
        </w:rPr>
      </w:pPr>
      <w:r w:rsidRPr="006B2783">
        <w:rPr>
          <w:szCs w:val="28"/>
        </w:rPr>
        <w:t xml:space="preserve">Результаты анализа общего водного баланса </w:t>
      </w:r>
      <w:r w:rsidR="009278B6" w:rsidRPr="006B2783">
        <w:rPr>
          <w:szCs w:val="28"/>
        </w:rPr>
        <w:t>подачи и реализации воды прив</w:t>
      </w:r>
      <w:r w:rsidR="009278B6" w:rsidRPr="006B2783">
        <w:rPr>
          <w:szCs w:val="28"/>
        </w:rPr>
        <w:t>е</w:t>
      </w:r>
      <w:r w:rsidR="009278B6" w:rsidRPr="006B2783">
        <w:rPr>
          <w:szCs w:val="28"/>
        </w:rPr>
        <w:t>дены в таб. 2.3.1.1.</w:t>
      </w:r>
      <w:r w:rsidR="009C7D63" w:rsidRPr="006B2783">
        <w:rPr>
          <w:szCs w:val="28"/>
        </w:rPr>
        <w:t>, таб. 2.3.1.2.</w:t>
      </w:r>
    </w:p>
    <w:p w:rsidR="000227C2" w:rsidRDefault="000227C2" w:rsidP="00666542">
      <w:pPr>
        <w:jc w:val="right"/>
        <w:rPr>
          <w:sz w:val="26"/>
          <w:szCs w:val="26"/>
        </w:rPr>
      </w:pPr>
      <w:bookmarkStart w:id="16" w:name="таб311"/>
    </w:p>
    <w:p w:rsidR="000227C2" w:rsidRDefault="000227C2" w:rsidP="00666542">
      <w:pPr>
        <w:jc w:val="right"/>
        <w:rPr>
          <w:sz w:val="26"/>
          <w:szCs w:val="26"/>
        </w:rPr>
      </w:pPr>
    </w:p>
    <w:p w:rsidR="00854446" w:rsidRPr="00AD4528" w:rsidRDefault="009F0C99" w:rsidP="000227C2">
      <w:pPr>
        <w:jc w:val="right"/>
        <w:rPr>
          <w:szCs w:val="28"/>
        </w:rPr>
      </w:pPr>
      <w:r w:rsidRPr="00AD4528">
        <w:rPr>
          <w:szCs w:val="28"/>
        </w:rPr>
        <w:t>Т</w:t>
      </w:r>
      <w:r w:rsidR="001F1187" w:rsidRPr="00AD4528">
        <w:rPr>
          <w:szCs w:val="28"/>
        </w:rPr>
        <w:t>аб</w:t>
      </w:r>
      <w:r w:rsidR="00AE2756" w:rsidRPr="00AD4528">
        <w:rPr>
          <w:szCs w:val="28"/>
        </w:rPr>
        <w:t>.</w:t>
      </w:r>
      <w:r w:rsidR="001F1187" w:rsidRPr="00AD4528">
        <w:rPr>
          <w:szCs w:val="28"/>
        </w:rPr>
        <w:t xml:space="preserve"> </w:t>
      </w:r>
      <w:r w:rsidR="00C94EC9" w:rsidRPr="00AD4528">
        <w:rPr>
          <w:szCs w:val="28"/>
        </w:rPr>
        <w:t>2.</w:t>
      </w:r>
      <w:r w:rsidR="001F1187" w:rsidRPr="00AD4528">
        <w:rPr>
          <w:szCs w:val="28"/>
        </w:rPr>
        <w:t>3.1.1</w:t>
      </w:r>
      <w:r w:rsidR="00E65E92" w:rsidRPr="00AD4528">
        <w:rPr>
          <w:szCs w:val="28"/>
        </w:rPr>
        <w:t>.</w:t>
      </w:r>
      <w:r w:rsidR="00854446" w:rsidRPr="00AD4528">
        <w:rPr>
          <w:szCs w:val="28"/>
        </w:rPr>
        <w:t xml:space="preserve"> Результаты анализа общего водного баланса подачи и реализации</w:t>
      </w:r>
      <w:r w:rsidR="009C7D63" w:rsidRPr="00AD4528">
        <w:rPr>
          <w:szCs w:val="28"/>
        </w:rPr>
        <w:t xml:space="preserve"> п</w:t>
      </w:r>
      <w:r w:rsidR="009C7D63" w:rsidRPr="00AD4528">
        <w:rPr>
          <w:szCs w:val="28"/>
        </w:rPr>
        <w:t>и</w:t>
      </w:r>
      <w:r w:rsidR="009C7D63" w:rsidRPr="00AD4528">
        <w:rPr>
          <w:szCs w:val="28"/>
        </w:rPr>
        <w:t>тьевой</w:t>
      </w:r>
      <w:r w:rsidR="00854446" w:rsidRPr="00AD4528">
        <w:rPr>
          <w:szCs w:val="28"/>
        </w:rPr>
        <w:t xml:space="preserve"> воды</w:t>
      </w:r>
    </w:p>
    <w:tbl>
      <w:tblPr>
        <w:tblW w:w="5105" w:type="pct"/>
        <w:tblInd w:w="5" w:type="dxa"/>
        <w:tblLayout w:type="fixed"/>
        <w:tblLook w:val="00A0" w:firstRow="1" w:lastRow="0" w:firstColumn="1" w:lastColumn="0" w:noHBand="0" w:noVBand="0"/>
      </w:tblPr>
      <w:tblGrid>
        <w:gridCol w:w="232"/>
        <w:gridCol w:w="458"/>
        <w:gridCol w:w="598"/>
        <w:gridCol w:w="296"/>
        <w:gridCol w:w="783"/>
        <w:gridCol w:w="890"/>
        <w:gridCol w:w="890"/>
        <w:gridCol w:w="777"/>
        <w:gridCol w:w="709"/>
        <w:gridCol w:w="890"/>
        <w:gridCol w:w="890"/>
        <w:gridCol w:w="191"/>
        <w:gridCol w:w="699"/>
        <w:gridCol w:w="890"/>
        <w:gridCol w:w="254"/>
        <w:gridCol w:w="420"/>
        <w:gridCol w:w="628"/>
      </w:tblGrid>
      <w:tr w:rsidR="00977383" w:rsidRPr="00AD4528" w:rsidTr="00977383">
        <w:trPr>
          <w:gridBefore w:val="1"/>
          <w:gridAfter w:val="2"/>
          <w:wBefore w:w="111" w:type="pct"/>
          <w:wAfter w:w="500" w:type="pct"/>
          <w:trHeight w:val="411"/>
          <w:tblHeader/>
        </w:trPr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6"/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п.п</w:t>
            </w:r>
            <w:proofErr w:type="spellEnd"/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Статья расхода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Единица изм</w:t>
            </w:r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Значение</w:t>
            </w:r>
          </w:p>
        </w:tc>
      </w:tr>
      <w:tr w:rsidR="00AD4528" w:rsidRPr="00AD4528" w:rsidTr="00977383">
        <w:trPr>
          <w:gridBefore w:val="1"/>
          <w:gridAfter w:val="2"/>
          <w:wBefore w:w="111" w:type="pct"/>
          <w:wAfter w:w="500" w:type="pct"/>
          <w:trHeight w:val="330"/>
        </w:trPr>
        <w:tc>
          <w:tcPr>
            <w:tcW w:w="439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sz w:val="24"/>
                <w:szCs w:val="24"/>
              </w:rPr>
              <w:t>ООО «ЖКУ»</w:t>
            </w:r>
          </w:p>
        </w:tc>
      </w:tr>
      <w:tr w:rsidR="00977383" w:rsidRPr="00AD4528" w:rsidTr="00977383">
        <w:trPr>
          <w:gridBefore w:val="1"/>
          <w:gridAfter w:val="2"/>
          <w:wBefore w:w="111" w:type="pct"/>
          <w:wAfter w:w="500" w:type="pct"/>
          <w:trHeight w:val="346"/>
        </w:trPr>
        <w:tc>
          <w:tcPr>
            <w:tcW w:w="6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Объем покупной воды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тыс. м</w:t>
            </w:r>
            <w:r w:rsidRPr="00AD452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83" w:rsidRPr="005E5F11" w:rsidRDefault="00977383" w:rsidP="00F931DE">
            <w:r w:rsidRPr="005E5F11">
              <w:t>3246,098</w:t>
            </w:r>
          </w:p>
        </w:tc>
      </w:tr>
      <w:tr w:rsidR="00977383" w:rsidRPr="00AD4528" w:rsidTr="00977383">
        <w:trPr>
          <w:gridBefore w:val="1"/>
          <w:gridAfter w:val="2"/>
          <w:wBefore w:w="111" w:type="pct"/>
          <w:wAfter w:w="500" w:type="pct"/>
          <w:trHeight w:val="369"/>
        </w:trPr>
        <w:tc>
          <w:tcPr>
            <w:tcW w:w="6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Объем отпуска в сеть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тыс. м</w:t>
            </w:r>
            <w:r w:rsidRPr="00AD452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3" w:rsidRPr="005E5F11" w:rsidRDefault="00977383" w:rsidP="00F931DE">
            <w:r w:rsidRPr="005E5F11">
              <w:t>2679,163</w:t>
            </w:r>
          </w:p>
        </w:tc>
      </w:tr>
      <w:tr w:rsidR="00977383" w:rsidRPr="00AD4528" w:rsidTr="00977383">
        <w:trPr>
          <w:gridBefore w:val="1"/>
          <w:gridAfter w:val="2"/>
          <w:wBefore w:w="111" w:type="pct"/>
          <w:wAfter w:w="500" w:type="pct"/>
          <w:trHeight w:val="330"/>
        </w:trPr>
        <w:tc>
          <w:tcPr>
            <w:tcW w:w="6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Объем потерь ХПВ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тыс. м</w:t>
            </w:r>
            <w:r w:rsidRPr="00AD452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83" w:rsidRPr="005E5F11" w:rsidRDefault="00977383" w:rsidP="00F931DE">
            <w:r w:rsidRPr="005E5F11">
              <w:t>566,935</w:t>
            </w:r>
          </w:p>
        </w:tc>
      </w:tr>
      <w:tr w:rsidR="00977383" w:rsidRPr="00AD4528" w:rsidTr="00977383">
        <w:trPr>
          <w:gridBefore w:val="1"/>
          <w:gridAfter w:val="2"/>
          <w:wBefore w:w="111" w:type="pct"/>
          <w:wAfter w:w="500" w:type="pct"/>
          <w:trHeight w:val="330"/>
        </w:trPr>
        <w:tc>
          <w:tcPr>
            <w:tcW w:w="6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Объем потерь ХПВ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83" w:rsidRPr="005E5F11" w:rsidRDefault="00977383" w:rsidP="00F931DE">
            <w:r w:rsidRPr="005E5F11">
              <w:t>17,46</w:t>
            </w:r>
          </w:p>
        </w:tc>
      </w:tr>
      <w:tr w:rsidR="00977383" w:rsidRPr="00AD4528" w:rsidTr="00977383">
        <w:trPr>
          <w:gridBefore w:val="1"/>
          <w:gridAfter w:val="2"/>
          <w:wBefore w:w="111" w:type="pct"/>
          <w:wAfter w:w="500" w:type="pct"/>
          <w:trHeight w:val="597"/>
        </w:trPr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Объем полезного отпуска ХПВ п</w:t>
            </w: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требителям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3" w:rsidRPr="00AD4528" w:rsidRDefault="00977383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4528">
              <w:rPr>
                <w:rFonts w:eastAsia="Times New Roman" w:cs="Times New Roman"/>
                <w:color w:val="000000"/>
                <w:sz w:val="24"/>
                <w:szCs w:val="24"/>
              </w:rPr>
              <w:t>тыс. м</w:t>
            </w:r>
            <w:r w:rsidRPr="00AD452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83" w:rsidRDefault="00977383" w:rsidP="00F931DE">
            <w:r w:rsidRPr="005E5F11">
              <w:t>2679,163</w:t>
            </w:r>
          </w:p>
        </w:tc>
      </w:tr>
      <w:tr w:rsidR="00AD4528" w:rsidRPr="00AD4528" w:rsidTr="00977383">
        <w:trPr>
          <w:gridBefore w:val="1"/>
          <w:gridAfter w:val="2"/>
          <w:wBefore w:w="111" w:type="pct"/>
          <w:wAfter w:w="500" w:type="pct"/>
          <w:trHeight w:val="330"/>
        </w:trPr>
        <w:tc>
          <w:tcPr>
            <w:tcW w:w="4390" w:type="pct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28" w:rsidRPr="00AD4528" w:rsidRDefault="00AD4528" w:rsidP="00AD45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77383" w:rsidRPr="00F95EA3" w:rsidTr="00977383">
        <w:tblPrEx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Статья ра</w:t>
            </w: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с</w:t>
            </w: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хода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Единица измер</w:t>
            </w: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е</w:t>
            </w: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2023</w:t>
            </w:r>
          </w:p>
        </w:tc>
      </w:tr>
      <w:tr w:rsidR="00977383" w:rsidRPr="00F95EA3" w:rsidTr="00977383">
        <w:tblPrEx>
          <w:tblLook w:val="04A0" w:firstRow="1" w:lastRow="0" w:firstColumn="1" w:lastColumn="0" w:noHBand="0" w:noVBand="1"/>
        </w:tblPrEx>
        <w:trPr>
          <w:gridAfter w:val="2"/>
          <w:wAfter w:w="500" w:type="pct"/>
          <w:trHeight w:val="20"/>
        </w:trPr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АО «Алтай-Кокс»</w:t>
            </w:r>
          </w:p>
        </w:tc>
      </w:tr>
      <w:tr w:rsidR="00977383" w:rsidRPr="00F95EA3" w:rsidTr="009773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Объем по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д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нятой воды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F95EA3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4360,477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4280,502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4315,016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4220,968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4191,959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3871,349</w:t>
            </w:r>
          </w:p>
        </w:tc>
        <w:tc>
          <w:tcPr>
            <w:tcW w:w="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3835,790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3849,524</w:t>
            </w:r>
          </w:p>
        </w:tc>
        <w:tc>
          <w:tcPr>
            <w:tcW w:w="3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3838,113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3910,986</w:t>
            </w:r>
          </w:p>
        </w:tc>
      </w:tr>
      <w:tr w:rsidR="00977383" w:rsidRPr="00F95EA3" w:rsidTr="009773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Собстве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н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ные нужды ста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н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тыс. м³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86,295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110,648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78,142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112,374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73,262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70,951</w:t>
            </w:r>
          </w:p>
        </w:tc>
        <w:tc>
          <w:tcPr>
            <w:tcW w:w="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69,44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66,461</w:t>
            </w:r>
          </w:p>
        </w:tc>
        <w:tc>
          <w:tcPr>
            <w:tcW w:w="3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70,381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70,697</w:t>
            </w:r>
          </w:p>
        </w:tc>
      </w:tr>
      <w:tr w:rsidR="00977383" w:rsidRPr="00F95EA3" w:rsidTr="009773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Объем п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о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терь ХПВ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F95EA3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</w:tr>
      <w:tr w:rsidR="00977383" w:rsidRPr="00F95EA3" w:rsidTr="009773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Объем п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о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терь ХПВ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</w:tr>
      <w:tr w:rsidR="00977383" w:rsidRPr="00F95EA3" w:rsidTr="009773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Объем п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о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лезного о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т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пуска ХПВ потр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е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бителям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F95EA3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0</w:t>
            </w:r>
          </w:p>
        </w:tc>
      </w:tr>
      <w:tr w:rsidR="00977383" w:rsidRPr="00F95EA3" w:rsidTr="009773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Собстве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н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ное потре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б</w:t>
            </w:r>
            <w:r w:rsidRPr="00F95EA3">
              <w:rPr>
                <w:rFonts w:eastAsia="Times New Roman" w:cs="Times New Roman"/>
                <w:sz w:val="18"/>
                <w:szCs w:val="18"/>
              </w:rPr>
              <w:t>ление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тыс. м</w:t>
            </w:r>
            <w:r w:rsidRPr="00F95EA3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669,922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663,579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700,336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686,3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717,665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560,041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549,662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548,146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533,855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567,984</w:t>
            </w:r>
          </w:p>
        </w:tc>
      </w:tr>
    </w:tbl>
    <w:p w:rsidR="00AD4528" w:rsidRDefault="00AD4528" w:rsidP="00A46EE9">
      <w:pPr>
        <w:rPr>
          <w:sz w:val="26"/>
          <w:szCs w:val="26"/>
        </w:rPr>
      </w:pPr>
    </w:p>
    <w:p w:rsidR="009C7D63" w:rsidRPr="007C59AF" w:rsidRDefault="007C59AF" w:rsidP="009C7D63">
      <w:pPr>
        <w:jc w:val="right"/>
        <w:rPr>
          <w:szCs w:val="28"/>
        </w:rPr>
      </w:pPr>
      <w:r>
        <w:rPr>
          <w:szCs w:val="28"/>
        </w:rPr>
        <w:t>Таб. 2.3.1.2</w:t>
      </w:r>
      <w:r w:rsidR="009C7D63" w:rsidRPr="007C59AF">
        <w:rPr>
          <w:szCs w:val="28"/>
        </w:rPr>
        <w:t>. Результаты анализа общего водного баланса</w:t>
      </w:r>
    </w:p>
    <w:p w:rsidR="009C7D63" w:rsidRPr="007C59AF" w:rsidRDefault="009C7D63" w:rsidP="009C7D63">
      <w:pPr>
        <w:jc w:val="right"/>
        <w:rPr>
          <w:szCs w:val="28"/>
        </w:rPr>
      </w:pPr>
      <w:r w:rsidRPr="007C59AF">
        <w:rPr>
          <w:szCs w:val="28"/>
        </w:rPr>
        <w:t xml:space="preserve"> подачи и реализации технической воды</w:t>
      </w:r>
    </w:p>
    <w:tbl>
      <w:tblPr>
        <w:tblpPr w:leftFromText="180" w:rightFromText="180" w:vertAnchor="text" w:horzAnchor="margin" w:tblpY="141"/>
        <w:tblW w:w="5000" w:type="pct"/>
        <w:tblLayout w:type="fixed"/>
        <w:tblLook w:val="04A0" w:firstRow="1" w:lastRow="0" w:firstColumn="1" w:lastColumn="0" w:noHBand="0" w:noVBand="1"/>
      </w:tblPr>
      <w:tblGrid>
        <w:gridCol w:w="763"/>
        <w:gridCol w:w="709"/>
        <w:gridCol w:w="56"/>
        <w:gridCol w:w="960"/>
        <w:gridCol w:w="810"/>
        <w:gridCol w:w="787"/>
        <w:gridCol w:w="789"/>
        <w:gridCol w:w="789"/>
        <w:gridCol w:w="787"/>
        <w:gridCol w:w="789"/>
        <w:gridCol w:w="761"/>
        <w:gridCol w:w="761"/>
        <w:gridCol w:w="761"/>
        <w:gridCol w:w="757"/>
      </w:tblGrid>
      <w:tr w:rsidR="00F95EA3" w:rsidRPr="00F95EA3" w:rsidTr="00F931DE">
        <w:trPr>
          <w:trHeight w:val="20"/>
          <w:tblHeader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Статья расх</w:t>
            </w: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о</w:t>
            </w: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Единица измер</w:t>
            </w: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е</w:t>
            </w: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2023</w:t>
            </w:r>
          </w:p>
        </w:tc>
      </w:tr>
      <w:tr w:rsidR="00F95EA3" w:rsidRPr="00F95EA3" w:rsidTr="00F931DE">
        <w:trPr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2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</w:rPr>
            </w:pPr>
            <w:r w:rsidRPr="00F95EA3">
              <w:rPr>
                <w:rFonts w:eastAsia="Times New Roman" w:cs="Times New Roman"/>
                <w:b/>
                <w:sz w:val="18"/>
                <w:szCs w:val="18"/>
              </w:rPr>
              <w:t>АО «Алтай-Кокс»</w:t>
            </w:r>
          </w:p>
        </w:tc>
      </w:tr>
      <w:tr w:rsidR="00F95EA3" w:rsidRPr="00F95EA3" w:rsidTr="00F931DE">
        <w:trPr>
          <w:trHeight w:val="2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26"/>
              </w:rPr>
            </w:pPr>
            <w:r w:rsidRPr="00F95EA3">
              <w:rPr>
                <w:rFonts w:eastAsia="Times New Roman" w:cs="Times New Roman"/>
                <w:sz w:val="18"/>
                <w:szCs w:val="26"/>
              </w:rPr>
              <w:t>Объем подн</w:t>
            </w:r>
            <w:r w:rsidRPr="00F95EA3">
              <w:rPr>
                <w:rFonts w:eastAsia="Times New Roman" w:cs="Times New Roman"/>
                <w:sz w:val="18"/>
                <w:szCs w:val="26"/>
              </w:rPr>
              <w:t>я</w:t>
            </w:r>
            <w:r w:rsidRPr="00F95EA3">
              <w:rPr>
                <w:rFonts w:eastAsia="Times New Roman" w:cs="Times New Roman"/>
                <w:sz w:val="18"/>
                <w:szCs w:val="26"/>
              </w:rPr>
              <w:t xml:space="preserve">той воды (из р. </w:t>
            </w:r>
            <w:proofErr w:type="spellStart"/>
            <w:r w:rsidRPr="00F95EA3">
              <w:rPr>
                <w:rFonts w:eastAsia="Times New Roman" w:cs="Times New Roman"/>
                <w:sz w:val="18"/>
                <w:szCs w:val="26"/>
              </w:rPr>
              <w:t>Чумыш</w:t>
            </w:r>
            <w:proofErr w:type="spellEnd"/>
            <w:r w:rsidRPr="00F95EA3">
              <w:rPr>
                <w:rFonts w:eastAsia="Times New Roman" w:cs="Times New Roman"/>
                <w:sz w:val="18"/>
                <w:szCs w:val="26"/>
              </w:rPr>
              <w:t>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6"/>
              </w:rPr>
            </w:pPr>
            <w:r w:rsidRPr="00F95EA3">
              <w:rPr>
                <w:rFonts w:eastAsia="Times New Roman" w:cs="Times New Roman"/>
                <w:sz w:val="18"/>
                <w:szCs w:val="26"/>
              </w:rPr>
              <w:t>тыс. м</w:t>
            </w:r>
            <w:r w:rsidRPr="00F95EA3">
              <w:rPr>
                <w:rFonts w:eastAsia="Times New Roman" w:cs="Times New Roman"/>
                <w:sz w:val="18"/>
                <w:szCs w:val="26"/>
                <w:vertAlign w:val="superscript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26"/>
              </w:rPr>
            </w:pPr>
            <w:r w:rsidRPr="00F95EA3">
              <w:rPr>
                <w:rFonts w:eastAsia="Times New Roman" w:cs="Times New Roman"/>
                <w:sz w:val="16"/>
                <w:szCs w:val="26"/>
              </w:rPr>
              <w:t>6 807,745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6 962,719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5 502,878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5 305,626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4 272,79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4 809,406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4 301,39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highlight w:val="yellow"/>
              </w:rPr>
            </w:pPr>
            <w:r w:rsidRPr="00F95EA3">
              <w:rPr>
                <w:rFonts w:eastAsia="Times New Roman" w:cs="Times New Roman"/>
                <w:sz w:val="16"/>
                <w:szCs w:val="16"/>
              </w:rPr>
              <w:t>4 456,43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4354,2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F95EA3">
              <w:rPr>
                <w:rFonts w:eastAsia="Times New Roman" w:cs="Times New Roman"/>
                <w:sz w:val="16"/>
                <w:szCs w:val="16"/>
              </w:rPr>
              <w:t>4638,094</w:t>
            </w:r>
          </w:p>
        </w:tc>
      </w:tr>
      <w:tr w:rsidR="00F95EA3" w:rsidRPr="00F95EA3" w:rsidTr="00F931DE">
        <w:trPr>
          <w:trHeight w:val="2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26"/>
              </w:rPr>
            </w:pPr>
            <w:r w:rsidRPr="00F95EA3">
              <w:rPr>
                <w:rFonts w:eastAsia="Times New Roman" w:cs="Times New Roman"/>
                <w:sz w:val="18"/>
                <w:szCs w:val="26"/>
              </w:rPr>
              <w:t>Собственные нужды станции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6"/>
              </w:rPr>
            </w:pPr>
            <w:r w:rsidRPr="00F95EA3">
              <w:rPr>
                <w:rFonts w:eastAsia="Times New Roman" w:cs="Times New Roman"/>
                <w:sz w:val="18"/>
                <w:szCs w:val="26"/>
              </w:rPr>
              <w:t>тыс. м³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26"/>
              </w:rPr>
            </w:pPr>
            <w:r w:rsidRPr="00F95EA3">
              <w:rPr>
                <w:rFonts w:eastAsia="Times New Roman" w:cs="Times New Roman"/>
                <w:sz w:val="16"/>
                <w:szCs w:val="26"/>
              </w:rPr>
              <w:t>766,581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967,259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320,898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499,247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51,665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578,561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420,549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109,545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149,836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138,06</w:t>
            </w:r>
          </w:p>
        </w:tc>
      </w:tr>
      <w:tr w:rsidR="00F95EA3" w:rsidRPr="00F95EA3" w:rsidTr="00F931DE">
        <w:trPr>
          <w:trHeight w:val="2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6"/>
              </w:rPr>
            </w:pPr>
            <w:r w:rsidRPr="00F95EA3">
              <w:rPr>
                <w:rFonts w:eastAsia="Times New Roman" w:cs="Times New Roman"/>
                <w:sz w:val="18"/>
                <w:szCs w:val="26"/>
              </w:rPr>
              <w:t>Объем потерь ХПВ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6"/>
              </w:rPr>
            </w:pPr>
            <w:r w:rsidRPr="00F95EA3">
              <w:rPr>
                <w:rFonts w:eastAsia="Times New Roman" w:cs="Times New Roman"/>
                <w:sz w:val="18"/>
                <w:szCs w:val="26"/>
              </w:rPr>
              <w:t>тыс. м</w:t>
            </w:r>
            <w:r w:rsidRPr="00F95EA3">
              <w:rPr>
                <w:rFonts w:eastAsia="Times New Roman" w:cs="Times New Roman"/>
                <w:sz w:val="18"/>
                <w:szCs w:val="26"/>
                <w:vertAlign w:val="superscript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26"/>
              </w:rPr>
            </w:pPr>
            <w:r w:rsidRPr="00F95EA3">
              <w:rPr>
                <w:rFonts w:eastAsia="Times New Roman" w:cs="Times New Roman"/>
                <w:sz w:val="16"/>
                <w:szCs w:val="26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</w:tr>
      <w:tr w:rsidR="00F95EA3" w:rsidRPr="00F95EA3" w:rsidTr="00F931DE">
        <w:trPr>
          <w:trHeight w:val="2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26"/>
              </w:rPr>
            </w:pPr>
            <w:r w:rsidRPr="00F95EA3">
              <w:rPr>
                <w:rFonts w:eastAsia="Times New Roman" w:cs="Times New Roman"/>
                <w:sz w:val="18"/>
                <w:szCs w:val="26"/>
              </w:rPr>
              <w:t>Объем потерь ХПВ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6"/>
              </w:rPr>
            </w:pPr>
            <w:r w:rsidRPr="00F95EA3">
              <w:rPr>
                <w:rFonts w:eastAsia="Times New Roman" w:cs="Times New Roman"/>
                <w:sz w:val="18"/>
                <w:szCs w:val="26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26"/>
              </w:rPr>
            </w:pPr>
            <w:r w:rsidRPr="00F95EA3">
              <w:rPr>
                <w:rFonts w:eastAsia="Times New Roman" w:cs="Times New Roman"/>
                <w:sz w:val="16"/>
                <w:szCs w:val="26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</w:tr>
      <w:tr w:rsidR="00F95EA3" w:rsidRPr="00F95EA3" w:rsidTr="00F931DE">
        <w:trPr>
          <w:trHeight w:val="2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26"/>
              </w:rPr>
            </w:pPr>
            <w:r w:rsidRPr="00F95EA3">
              <w:rPr>
                <w:rFonts w:eastAsia="Times New Roman" w:cs="Times New Roman"/>
                <w:sz w:val="18"/>
                <w:szCs w:val="26"/>
              </w:rPr>
              <w:t>Объем полезн</w:t>
            </w:r>
            <w:r w:rsidRPr="00F95EA3">
              <w:rPr>
                <w:rFonts w:eastAsia="Times New Roman" w:cs="Times New Roman"/>
                <w:sz w:val="18"/>
                <w:szCs w:val="26"/>
              </w:rPr>
              <w:t>о</w:t>
            </w:r>
            <w:r w:rsidRPr="00F95EA3">
              <w:rPr>
                <w:rFonts w:eastAsia="Times New Roman" w:cs="Times New Roman"/>
                <w:sz w:val="18"/>
                <w:szCs w:val="26"/>
              </w:rPr>
              <w:t>го отпуска ХПВ потребителям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6"/>
              </w:rPr>
            </w:pPr>
            <w:r w:rsidRPr="00F95EA3">
              <w:rPr>
                <w:rFonts w:eastAsia="Times New Roman" w:cs="Times New Roman"/>
                <w:sz w:val="18"/>
                <w:szCs w:val="26"/>
              </w:rPr>
              <w:t>тыс. м</w:t>
            </w:r>
            <w:r w:rsidRPr="00F95EA3">
              <w:rPr>
                <w:rFonts w:eastAsia="Times New Roman" w:cs="Times New Roman"/>
                <w:sz w:val="18"/>
                <w:szCs w:val="26"/>
                <w:vertAlign w:val="superscript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26"/>
              </w:rPr>
            </w:pPr>
            <w:r w:rsidRPr="00F95EA3">
              <w:rPr>
                <w:rFonts w:eastAsia="Times New Roman" w:cs="Times New Roman"/>
                <w:sz w:val="16"/>
                <w:szCs w:val="26"/>
              </w:rPr>
              <w:t>24,495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</w:rPr>
            </w:pPr>
            <w:r w:rsidRPr="00F95EA3">
              <w:rPr>
                <w:rFonts w:eastAsia="Times New Roman" w:cs="Times New Roman"/>
                <w:sz w:val="16"/>
                <w:szCs w:val="20"/>
              </w:rPr>
              <w:t>0,000</w:t>
            </w:r>
          </w:p>
        </w:tc>
      </w:tr>
      <w:tr w:rsidR="00F95EA3" w:rsidRPr="00F95EA3" w:rsidTr="00F931DE">
        <w:trPr>
          <w:trHeight w:val="2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Собственное потребление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95EA3">
              <w:rPr>
                <w:rFonts w:eastAsia="Times New Roman" w:cs="Times New Roman"/>
                <w:sz w:val="18"/>
                <w:szCs w:val="20"/>
              </w:rPr>
              <w:t>т.м³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26"/>
              </w:rPr>
            </w:pPr>
            <w:r w:rsidRPr="00F95EA3">
              <w:rPr>
                <w:rFonts w:eastAsia="Times New Roman" w:cs="Times New Roman"/>
                <w:sz w:val="16"/>
                <w:szCs w:val="26"/>
              </w:rPr>
              <w:t>6 016,669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5 995,46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5 181,98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4 806,379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4 221,125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4 230,845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3 880,77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4 247,29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8"/>
              </w:rPr>
            </w:pPr>
            <w:r w:rsidRPr="00F95EA3">
              <w:rPr>
                <w:rFonts w:eastAsia="Times New Roman" w:cs="Times New Roman"/>
                <w:sz w:val="16"/>
                <w:szCs w:val="18"/>
              </w:rPr>
              <w:t>4120,301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A3" w:rsidRPr="00F95EA3" w:rsidRDefault="00F95EA3" w:rsidP="00F95E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95EA3">
              <w:rPr>
                <w:rFonts w:eastAsia="Times New Roman" w:cs="Times New Roman"/>
                <w:sz w:val="18"/>
                <w:szCs w:val="18"/>
              </w:rPr>
              <w:t>4414,655</w:t>
            </w:r>
          </w:p>
        </w:tc>
      </w:tr>
    </w:tbl>
    <w:p w:rsidR="00256C6A" w:rsidRPr="00AF6A26" w:rsidRDefault="00256C6A" w:rsidP="00A05E36">
      <w:pPr>
        <w:spacing w:before="120"/>
        <w:ind w:firstLine="567"/>
        <w:rPr>
          <w:szCs w:val="28"/>
        </w:rPr>
      </w:pPr>
      <w:r w:rsidRPr="00AF6A26">
        <w:rPr>
          <w:szCs w:val="28"/>
        </w:rPr>
        <w:t>На основе проведенного анализа можно сделать следующие выводы.</w:t>
      </w:r>
    </w:p>
    <w:p w:rsidR="00FA2F7E" w:rsidRPr="00E3670A" w:rsidRDefault="00E3670A" w:rsidP="00E3670A">
      <w:pPr>
        <w:spacing w:line="240" w:lineRule="auto"/>
        <w:ind w:firstLine="567"/>
        <w:rPr>
          <w:rFonts w:eastAsia="Times New Roman" w:cs="Times New Roman"/>
          <w:szCs w:val="28"/>
        </w:rPr>
      </w:pPr>
      <w:r w:rsidRPr="00E3670A">
        <w:rPr>
          <w:rFonts w:eastAsia="Times New Roman" w:cs="Times New Roman"/>
          <w:szCs w:val="28"/>
        </w:rPr>
        <w:lastRenderedPageBreak/>
        <w:t xml:space="preserve">Объем реализации холодной воды по МО </w:t>
      </w:r>
      <w:proofErr w:type="spellStart"/>
      <w:r w:rsidRPr="00E3670A">
        <w:rPr>
          <w:rFonts w:eastAsia="Times New Roman" w:cs="Times New Roman"/>
          <w:szCs w:val="28"/>
        </w:rPr>
        <w:t>г</w:t>
      </w:r>
      <w:proofErr w:type="gramStart"/>
      <w:r w:rsidRPr="00E3670A">
        <w:rPr>
          <w:rFonts w:eastAsia="Times New Roman" w:cs="Times New Roman"/>
          <w:szCs w:val="28"/>
        </w:rPr>
        <w:t>.З</w:t>
      </w:r>
      <w:proofErr w:type="gramEnd"/>
      <w:r w:rsidRPr="00E3670A">
        <w:rPr>
          <w:rFonts w:eastAsia="Times New Roman" w:cs="Times New Roman"/>
          <w:szCs w:val="28"/>
        </w:rPr>
        <w:t>аринск</w:t>
      </w:r>
      <w:proofErr w:type="spellEnd"/>
      <w:r w:rsidRPr="00E3670A">
        <w:rPr>
          <w:rFonts w:eastAsia="Times New Roman" w:cs="Times New Roman"/>
          <w:szCs w:val="28"/>
        </w:rPr>
        <w:t xml:space="preserve"> в 2023 году составил 2679,163 тыс.м3.Объем потерь воды при реализации составил 566,163 тыс.м3 или 17,46%.Объем забора воды из подземных источников, фактически продиктован п</w:t>
      </w:r>
      <w:r w:rsidRPr="00E3670A">
        <w:rPr>
          <w:rFonts w:eastAsia="Times New Roman" w:cs="Times New Roman"/>
          <w:szCs w:val="28"/>
        </w:rPr>
        <w:t>о</w:t>
      </w:r>
      <w:r w:rsidRPr="00E3670A">
        <w:rPr>
          <w:rFonts w:eastAsia="Times New Roman" w:cs="Times New Roman"/>
          <w:szCs w:val="28"/>
        </w:rPr>
        <w:t>требностью объемов воды на реализацию (полезный отпуск) и расходов воды на собственные и технологич</w:t>
      </w:r>
      <w:r w:rsidRPr="00E3670A">
        <w:rPr>
          <w:rFonts w:eastAsia="Times New Roman" w:cs="Times New Roman"/>
          <w:szCs w:val="28"/>
        </w:rPr>
        <w:t>е</w:t>
      </w:r>
      <w:r w:rsidRPr="00E3670A">
        <w:rPr>
          <w:rFonts w:eastAsia="Times New Roman" w:cs="Times New Roman"/>
          <w:szCs w:val="28"/>
        </w:rPr>
        <w:t>ские нужды, потерями воды в сети.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На протяжении последних лет наблюдается тенденция к рациональному и экономному потреблению холодной воды и, следовательно, снижению объемов р</w:t>
      </w:r>
      <w:r w:rsidRPr="00AF6A26">
        <w:rPr>
          <w:szCs w:val="28"/>
        </w:rPr>
        <w:t>е</w:t>
      </w:r>
      <w:r w:rsidRPr="00AF6A26">
        <w:rPr>
          <w:szCs w:val="28"/>
        </w:rPr>
        <w:t>ализации всеми категориями потребителей холодной воды и соответственно кол</w:t>
      </w:r>
      <w:r w:rsidRPr="00AF6A26">
        <w:rPr>
          <w:szCs w:val="28"/>
        </w:rPr>
        <w:t>и</w:t>
      </w:r>
      <w:r w:rsidRPr="00AF6A26">
        <w:rPr>
          <w:szCs w:val="28"/>
        </w:rPr>
        <w:t>чества объемов водоотведения.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Для сокращения и устранения непроизводительных затрат и потерь воды еж</w:t>
      </w:r>
      <w:r w:rsidRPr="00AF6A26">
        <w:rPr>
          <w:szCs w:val="28"/>
        </w:rPr>
        <w:t>е</w:t>
      </w:r>
      <w:r w:rsidRPr="00AF6A26">
        <w:rPr>
          <w:szCs w:val="28"/>
        </w:rPr>
        <w:t>месячно производится анализ структуры, определяется величина потерь воды в с</w:t>
      </w:r>
      <w:r w:rsidRPr="00AF6A26">
        <w:rPr>
          <w:szCs w:val="28"/>
        </w:rPr>
        <w:t>и</w:t>
      </w:r>
      <w:r w:rsidRPr="00AF6A26">
        <w:rPr>
          <w:szCs w:val="28"/>
        </w:rPr>
        <w:t>стемах водоснабжения, оцениваются объемы полезного водопотребления, и уст</w:t>
      </w:r>
      <w:r w:rsidRPr="00AF6A26">
        <w:rPr>
          <w:szCs w:val="28"/>
        </w:rPr>
        <w:t>а</w:t>
      </w:r>
      <w:r w:rsidRPr="00AF6A26">
        <w:rPr>
          <w:szCs w:val="28"/>
        </w:rPr>
        <w:t xml:space="preserve">навливается плановая величина объективно неустранимых потерь воды. </w:t>
      </w:r>
    </w:p>
    <w:p w:rsidR="001F1187" w:rsidRPr="00AF6A26" w:rsidRDefault="00256C6A" w:rsidP="004A57F0">
      <w:pPr>
        <w:ind w:firstLine="567"/>
        <w:rPr>
          <w:szCs w:val="28"/>
        </w:rPr>
      </w:pPr>
      <w:r w:rsidRPr="00AF6A26">
        <w:rPr>
          <w:szCs w:val="28"/>
        </w:rPr>
        <w:t>В результате проведенного анализа неу</w:t>
      </w:r>
      <w:r w:rsidR="001F1187" w:rsidRPr="00AF6A26">
        <w:rPr>
          <w:szCs w:val="28"/>
        </w:rPr>
        <w:t xml:space="preserve">чтенные и неустранимые расходы и потери из водопроводных сетей </w:t>
      </w:r>
      <w:r w:rsidR="004F18BE" w:rsidRPr="00426A9A">
        <w:rPr>
          <w:szCs w:val="28"/>
        </w:rPr>
        <w:t xml:space="preserve">в </w:t>
      </w:r>
      <w:r w:rsidR="009F32DF" w:rsidRPr="00426A9A">
        <w:rPr>
          <w:szCs w:val="28"/>
        </w:rPr>
        <w:t>МО г.</w:t>
      </w:r>
      <w:r w:rsidR="009C736A">
        <w:rPr>
          <w:szCs w:val="28"/>
        </w:rPr>
        <w:t xml:space="preserve"> Заринск</w:t>
      </w:r>
      <w:r w:rsidR="004F18BE" w:rsidRPr="00AF6A26">
        <w:rPr>
          <w:szCs w:val="28"/>
        </w:rPr>
        <w:t xml:space="preserve"> </w:t>
      </w:r>
      <w:r w:rsidR="001F1187" w:rsidRPr="00AF6A26">
        <w:rPr>
          <w:szCs w:val="28"/>
        </w:rPr>
        <w:t>можно разделить</w:t>
      </w:r>
      <w:r w:rsidRPr="00AF6A26">
        <w:rPr>
          <w:szCs w:val="28"/>
        </w:rPr>
        <w:t xml:space="preserve"> на</w:t>
      </w:r>
      <w:r w:rsidR="001F1187" w:rsidRPr="00AF6A26">
        <w:rPr>
          <w:szCs w:val="28"/>
        </w:rPr>
        <w:t>: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Полезные расходы:</w:t>
      </w:r>
    </w:p>
    <w:p w:rsidR="007945EC" w:rsidRPr="00AF6A26" w:rsidRDefault="001F1187" w:rsidP="00041EE6">
      <w:pPr>
        <w:pStyle w:val="ab"/>
        <w:numPr>
          <w:ilvl w:val="0"/>
          <w:numId w:val="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расходы на технологические нужды водопроводных сетей, в том числе: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чистка резервуаров;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промывка тупиковых сетей;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на дезинфекцию, промывку после устранения аварий, плановых замен;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расходы на ежегодные профилактические ремонтные работы, промывки;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промывка канализационных сетей;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тушение пожаров;</w:t>
      </w:r>
    </w:p>
    <w:p w:rsidR="007945EC" w:rsidRPr="00AF6A26" w:rsidRDefault="001F1187" w:rsidP="00041EE6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испытание пожарных гидрантов.</w:t>
      </w:r>
    </w:p>
    <w:p w:rsidR="007945EC" w:rsidRPr="00AF6A26" w:rsidRDefault="001F1187" w:rsidP="00041EE6">
      <w:pPr>
        <w:pStyle w:val="ab"/>
        <w:numPr>
          <w:ilvl w:val="0"/>
          <w:numId w:val="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организационно-учетные расходы, в том числе:</w:t>
      </w:r>
    </w:p>
    <w:p w:rsidR="007945EC" w:rsidRPr="00AF6A26" w:rsidRDefault="001F1187" w:rsidP="00041EE6">
      <w:pPr>
        <w:pStyle w:val="ab"/>
        <w:numPr>
          <w:ilvl w:val="0"/>
          <w:numId w:val="26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не зарегистрированные средствами измерения;</w:t>
      </w:r>
    </w:p>
    <w:p w:rsidR="007945EC" w:rsidRPr="00AF6A26" w:rsidRDefault="001F1187" w:rsidP="00041EE6">
      <w:pPr>
        <w:pStyle w:val="ab"/>
        <w:numPr>
          <w:ilvl w:val="0"/>
          <w:numId w:val="26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не учтенные из-за погрешности средств измерения у абонентов;</w:t>
      </w:r>
    </w:p>
    <w:p w:rsidR="007945EC" w:rsidRPr="00AF6A26" w:rsidRDefault="001F1187" w:rsidP="00041EE6">
      <w:pPr>
        <w:pStyle w:val="ab"/>
        <w:numPr>
          <w:ilvl w:val="0"/>
          <w:numId w:val="26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не зарегистрированные средствами измерения квартирных водомеров;</w:t>
      </w:r>
    </w:p>
    <w:p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Потери из водопроводных сетей:</w:t>
      </w:r>
    </w:p>
    <w:p w:rsidR="007945EC" w:rsidRPr="00AF6A26" w:rsidRDefault="001F1187" w:rsidP="00041EE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потери из водопроводных сетей в результате аварий;</w:t>
      </w:r>
    </w:p>
    <w:p w:rsidR="007945EC" w:rsidRPr="00AF6A26" w:rsidRDefault="001F1187" w:rsidP="00041EE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скрытые утечки из водопроводных сетей;</w:t>
      </w:r>
    </w:p>
    <w:p w:rsidR="007945EC" w:rsidRPr="00AF6A26" w:rsidRDefault="001F1187" w:rsidP="00041EE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утечки из уплотнения сетевой арматуры;</w:t>
      </w:r>
    </w:p>
    <w:p w:rsidR="007945EC" w:rsidRPr="00AF6A26" w:rsidRDefault="001F1187" w:rsidP="00041EE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расходы на естественную убыль при подаче воды по трубопроводам;</w:t>
      </w:r>
    </w:p>
    <w:p w:rsidR="007945EC" w:rsidRPr="00AF6A26" w:rsidRDefault="001F1187" w:rsidP="00041EE6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утечки в результате аварий на водопроводных сетях, которые находятся на балансе абонентов до водомерных узлов.</w:t>
      </w:r>
    </w:p>
    <w:p w:rsidR="001F1187" w:rsidRDefault="00C94EC9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7" w:name="_Toc455411502"/>
      <w:r w:rsidRPr="00AF6A26">
        <w:rPr>
          <w:rFonts w:ascii="Times New Roman" w:hAnsi="Times New Roman"/>
          <w:color w:val="auto"/>
          <w:szCs w:val="28"/>
        </w:rPr>
        <w:lastRenderedPageBreak/>
        <w:t>2.</w:t>
      </w:r>
      <w:r w:rsidR="001F1187" w:rsidRPr="00AF6A26">
        <w:rPr>
          <w:rFonts w:ascii="Times New Roman" w:hAnsi="Times New Roman"/>
          <w:color w:val="auto"/>
          <w:szCs w:val="28"/>
        </w:rPr>
        <w:t>3.2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Территориальный баланс подачи питьевой воды по технологич</w:t>
      </w:r>
      <w:r w:rsidR="001F1187" w:rsidRPr="00AF6A26">
        <w:rPr>
          <w:rFonts w:ascii="Times New Roman" w:hAnsi="Times New Roman"/>
          <w:color w:val="auto"/>
          <w:szCs w:val="28"/>
        </w:rPr>
        <w:t>е</w:t>
      </w:r>
      <w:r w:rsidR="001F1187" w:rsidRPr="00AF6A26">
        <w:rPr>
          <w:rFonts w:ascii="Times New Roman" w:hAnsi="Times New Roman"/>
          <w:color w:val="auto"/>
          <w:szCs w:val="28"/>
        </w:rPr>
        <w:t>ским зонам водоснабжения (годовой и в сутки максимального водопотребл</w:t>
      </w:r>
      <w:r w:rsidR="001F1187" w:rsidRPr="00AF6A26">
        <w:rPr>
          <w:rFonts w:ascii="Times New Roman" w:hAnsi="Times New Roman"/>
          <w:color w:val="auto"/>
          <w:szCs w:val="28"/>
        </w:rPr>
        <w:t>е</w:t>
      </w:r>
      <w:r w:rsidR="001F1187" w:rsidRPr="00AF6A26">
        <w:rPr>
          <w:rFonts w:ascii="Times New Roman" w:hAnsi="Times New Roman"/>
          <w:color w:val="auto"/>
          <w:szCs w:val="28"/>
        </w:rPr>
        <w:t>ния)</w:t>
      </w:r>
      <w:bookmarkEnd w:id="17"/>
    </w:p>
    <w:p w:rsidR="00F931DE" w:rsidRDefault="00F931DE" w:rsidP="00F931DE">
      <w:pPr>
        <w:ind w:firstLine="567"/>
        <w:rPr>
          <w:rFonts w:eastAsia="Times New Roman" w:cs="Times New Roman"/>
          <w:szCs w:val="28"/>
        </w:rPr>
      </w:pPr>
      <w:r w:rsidRPr="00F931DE">
        <w:rPr>
          <w:rFonts w:eastAsia="Times New Roman" w:cs="Times New Roman"/>
          <w:szCs w:val="28"/>
        </w:rPr>
        <w:t xml:space="preserve">Фактическое потребление воды по МО </w:t>
      </w:r>
      <w:proofErr w:type="spellStart"/>
      <w:r w:rsidRPr="00F931DE">
        <w:rPr>
          <w:rFonts w:eastAsia="Times New Roman" w:cs="Times New Roman"/>
          <w:szCs w:val="28"/>
        </w:rPr>
        <w:t>г</w:t>
      </w:r>
      <w:proofErr w:type="gramStart"/>
      <w:r w:rsidRPr="00F931DE">
        <w:rPr>
          <w:rFonts w:eastAsia="Times New Roman" w:cs="Times New Roman"/>
          <w:szCs w:val="28"/>
        </w:rPr>
        <w:t>.З</w:t>
      </w:r>
      <w:proofErr w:type="gramEnd"/>
      <w:r w:rsidRPr="00F931DE">
        <w:rPr>
          <w:rFonts w:eastAsia="Times New Roman" w:cs="Times New Roman"/>
          <w:szCs w:val="28"/>
        </w:rPr>
        <w:t>аринск</w:t>
      </w:r>
      <w:proofErr w:type="spellEnd"/>
      <w:r w:rsidRPr="00F931DE">
        <w:rPr>
          <w:rFonts w:eastAsia="Times New Roman" w:cs="Times New Roman"/>
          <w:szCs w:val="28"/>
        </w:rPr>
        <w:t xml:space="preserve"> составило 3246,098 тыс.м3/год, в средние сутки 8,89 тыс.м3/сутки, сутки максимального водопотре</w:t>
      </w:r>
      <w:r w:rsidRPr="00F931DE">
        <w:rPr>
          <w:rFonts w:eastAsia="Times New Roman" w:cs="Times New Roman"/>
          <w:szCs w:val="28"/>
        </w:rPr>
        <w:t>б</w:t>
      </w:r>
      <w:r w:rsidRPr="00F931DE">
        <w:rPr>
          <w:rFonts w:eastAsia="Times New Roman" w:cs="Times New Roman"/>
          <w:szCs w:val="28"/>
        </w:rPr>
        <w:t>ления 10,63 тыс.м3/сутки. Потребление горячей воды, по данным ООО «ЖКУ», с</w:t>
      </w:r>
      <w:r w:rsidRPr="00F931DE">
        <w:rPr>
          <w:rFonts w:eastAsia="Times New Roman" w:cs="Times New Roman"/>
          <w:szCs w:val="28"/>
        </w:rPr>
        <w:t>о</w:t>
      </w:r>
      <w:r w:rsidRPr="00F931DE">
        <w:rPr>
          <w:rFonts w:eastAsia="Times New Roman" w:cs="Times New Roman"/>
          <w:szCs w:val="28"/>
        </w:rPr>
        <w:t>ставило 616,558 тыс</w:t>
      </w:r>
      <w:proofErr w:type="gramStart"/>
      <w:r w:rsidRPr="00F931DE">
        <w:rPr>
          <w:rFonts w:eastAsia="Times New Roman" w:cs="Times New Roman"/>
          <w:szCs w:val="28"/>
        </w:rPr>
        <w:t>.м</w:t>
      </w:r>
      <w:proofErr w:type="gramEnd"/>
      <w:r w:rsidRPr="00F931DE">
        <w:rPr>
          <w:rFonts w:eastAsia="Times New Roman" w:cs="Times New Roman"/>
          <w:szCs w:val="28"/>
        </w:rPr>
        <w:t>3/год, в среднем в сутки 1,74 тыс.м3/сутки, в сутки макс</w:t>
      </w:r>
      <w:r w:rsidRPr="00F931DE">
        <w:rPr>
          <w:rFonts w:eastAsia="Times New Roman" w:cs="Times New Roman"/>
          <w:szCs w:val="28"/>
        </w:rPr>
        <w:t>и</w:t>
      </w:r>
      <w:r w:rsidRPr="00F931DE">
        <w:rPr>
          <w:rFonts w:eastAsia="Times New Roman" w:cs="Times New Roman"/>
          <w:szCs w:val="28"/>
        </w:rPr>
        <w:t>мального водопотребления 2,0 тыс.м3/сутки. Результаты анализа структурного территориального баланса представлены в таб.2.3.2.1.</w:t>
      </w:r>
    </w:p>
    <w:p w:rsidR="00F931DE" w:rsidRPr="00F931DE" w:rsidRDefault="00F931DE" w:rsidP="00F931DE">
      <w:pPr>
        <w:ind w:firstLine="567"/>
        <w:rPr>
          <w:szCs w:val="28"/>
        </w:rPr>
      </w:pPr>
    </w:p>
    <w:p w:rsidR="0036349A" w:rsidRPr="006938AA" w:rsidRDefault="009F0C99" w:rsidP="00414E9A">
      <w:pPr>
        <w:jc w:val="right"/>
        <w:rPr>
          <w:szCs w:val="28"/>
        </w:rPr>
      </w:pPr>
      <w:bookmarkStart w:id="18" w:name="таб321"/>
      <w:r w:rsidRPr="006938AA">
        <w:rPr>
          <w:szCs w:val="28"/>
        </w:rPr>
        <w:t>Т</w:t>
      </w:r>
      <w:r w:rsidR="00AE2756" w:rsidRPr="006938AA">
        <w:rPr>
          <w:szCs w:val="28"/>
        </w:rPr>
        <w:t>аб.</w:t>
      </w:r>
      <w:r w:rsidR="001F1187" w:rsidRPr="006938AA">
        <w:rPr>
          <w:szCs w:val="28"/>
        </w:rPr>
        <w:t xml:space="preserve"> </w:t>
      </w:r>
      <w:r w:rsidR="00C94EC9" w:rsidRPr="006938AA">
        <w:rPr>
          <w:szCs w:val="28"/>
        </w:rPr>
        <w:t>2.</w:t>
      </w:r>
      <w:r w:rsidR="001F1187" w:rsidRPr="006938AA">
        <w:rPr>
          <w:szCs w:val="28"/>
        </w:rPr>
        <w:t>3.2.1</w:t>
      </w:r>
      <w:r w:rsidR="00E65E92" w:rsidRPr="006938AA">
        <w:rPr>
          <w:szCs w:val="28"/>
        </w:rPr>
        <w:t>.</w:t>
      </w:r>
      <w:r w:rsidR="0036349A" w:rsidRPr="006938AA">
        <w:rPr>
          <w:szCs w:val="28"/>
        </w:rPr>
        <w:t xml:space="preserve"> </w:t>
      </w:r>
      <w:r w:rsidR="00414E9A" w:rsidRPr="006938AA">
        <w:rPr>
          <w:szCs w:val="28"/>
        </w:rPr>
        <w:t xml:space="preserve">Результаты анализа структурного </w:t>
      </w:r>
      <w:r w:rsidR="0036349A" w:rsidRPr="006938AA">
        <w:rPr>
          <w:szCs w:val="28"/>
        </w:rPr>
        <w:t>территориального баланса</w:t>
      </w:r>
    </w:p>
    <w:tbl>
      <w:tblPr>
        <w:tblW w:w="489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2551"/>
        <w:gridCol w:w="2271"/>
        <w:gridCol w:w="1986"/>
      </w:tblGrid>
      <w:tr w:rsidR="00F931DE" w:rsidRPr="00F931DE" w:rsidTr="00F931DE">
        <w:trPr>
          <w:trHeight w:val="1140"/>
          <w:tblHeader/>
        </w:trPr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bookmarkStart w:id="19" w:name="_Toc455411503"/>
            <w:bookmarkEnd w:id="18"/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Наименование </w:t>
            </w:r>
          </w:p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водоснабжающей</w:t>
            </w:r>
            <w:proofErr w:type="spellEnd"/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Фактическое </w:t>
            </w:r>
          </w:p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водопотребление  </w:t>
            </w:r>
          </w:p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тыс. м</w:t>
            </w: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  <w:vertAlign w:val="superscript"/>
              </w:rPr>
              <w:t>3</w:t>
            </w: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/год </w:t>
            </w:r>
          </w:p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2023 г.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Среднее </w:t>
            </w:r>
          </w:p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водопотребление  тыс. м</w:t>
            </w: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  <w:vertAlign w:val="superscript"/>
              </w:rPr>
              <w:t>3</w:t>
            </w: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Максимал</w:t>
            </w: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ь</w:t>
            </w: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ное </w:t>
            </w:r>
          </w:p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водопотребл</w:t>
            </w: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ние, тыс. м</w:t>
            </w: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  <w:vertAlign w:val="superscript"/>
              </w:rPr>
              <w:t>3</w:t>
            </w:r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F931D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F931DE" w:rsidRPr="00F931DE" w:rsidTr="00F931DE">
        <w:trPr>
          <w:trHeight w:val="39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sz w:val="26"/>
                <w:szCs w:val="26"/>
              </w:rPr>
              <w:t>г. Заринск</w:t>
            </w:r>
          </w:p>
        </w:tc>
      </w:tr>
      <w:tr w:rsidR="00F931DE" w:rsidRPr="00F931DE" w:rsidTr="00F931DE">
        <w:trPr>
          <w:trHeight w:val="390"/>
        </w:trPr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sz w:val="26"/>
                <w:szCs w:val="26"/>
              </w:rPr>
              <w:t>ООО «ЖКУ»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3246,098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sz w:val="26"/>
                <w:szCs w:val="26"/>
              </w:rPr>
              <w:t>8,89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sz w:val="26"/>
                <w:szCs w:val="26"/>
              </w:rPr>
              <w:t>10,63</w:t>
            </w:r>
          </w:p>
        </w:tc>
      </w:tr>
    </w:tbl>
    <w:p w:rsidR="006938AA" w:rsidRDefault="006938AA" w:rsidP="006938AA"/>
    <w:tbl>
      <w:tblPr>
        <w:tblW w:w="49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1576"/>
        <w:gridCol w:w="1860"/>
        <w:gridCol w:w="2002"/>
        <w:gridCol w:w="2431"/>
      </w:tblGrid>
      <w:tr w:rsidR="006938AA" w:rsidRPr="006938AA" w:rsidTr="006938AA">
        <w:trPr>
          <w:trHeight w:val="894"/>
          <w:tblHeader/>
        </w:trPr>
        <w:tc>
          <w:tcPr>
            <w:tcW w:w="2313" w:type="dxa"/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водоснабжающей</w:t>
            </w:r>
            <w:proofErr w:type="spellEnd"/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Фактическое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водопотребл</w:t>
            </w: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е</w:t>
            </w: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ние 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тыс. м</w:t>
            </w:r>
            <w:r w:rsidRPr="006938AA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/год</w:t>
            </w:r>
          </w:p>
        </w:tc>
        <w:tc>
          <w:tcPr>
            <w:tcW w:w="2002" w:type="dxa"/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Среднее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водопотребл</w:t>
            </w: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е</w:t>
            </w: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ние  тыс. м</w:t>
            </w:r>
            <w:r w:rsidRPr="006938AA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 xml:space="preserve">Максимальное </w:t>
            </w:r>
          </w:p>
          <w:p w:rsidR="006938AA" w:rsidRPr="006938AA" w:rsidRDefault="006938AA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водопотребление, тыс. м</w:t>
            </w:r>
            <w:r w:rsidRPr="006938AA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38AA">
              <w:rPr>
                <w:rFonts w:eastAsia="Times New Roman" w:cs="Times New Roman"/>
                <w:b/>
                <w:sz w:val="24"/>
                <w:szCs w:val="24"/>
              </w:rPr>
              <w:t>сут</w:t>
            </w:r>
            <w:proofErr w:type="spellEnd"/>
          </w:p>
        </w:tc>
      </w:tr>
      <w:tr w:rsidR="00F95EA3" w:rsidRPr="006938AA" w:rsidTr="006938AA">
        <w:trPr>
          <w:trHeight w:val="390"/>
        </w:trPr>
        <w:tc>
          <w:tcPr>
            <w:tcW w:w="2313" w:type="dxa"/>
            <w:vMerge w:val="restart"/>
            <w:shd w:val="clear" w:color="000000" w:fill="FFFFFF"/>
            <w:vAlign w:val="center"/>
            <w:hideMark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АО «Алтай-Кокс»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669,046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1,83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F95EA3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663,579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1,82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F95EA3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700,336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1,92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F95EA3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1,88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F95EA3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717,665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1,97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F95EA3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560,041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1,53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F95EA3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549,662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1,51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F95EA3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548,146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38AA"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F95EA3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533,855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1,46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  <w:tr w:rsidR="00F95EA3" w:rsidRPr="006938AA" w:rsidTr="006938AA">
        <w:trPr>
          <w:trHeight w:val="390"/>
        </w:trPr>
        <w:tc>
          <w:tcPr>
            <w:tcW w:w="2313" w:type="dxa"/>
            <w:vMerge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567,984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1,56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F95EA3" w:rsidRPr="006938AA" w:rsidRDefault="00F95EA3" w:rsidP="006938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2,38</w:t>
            </w:r>
          </w:p>
        </w:tc>
      </w:tr>
    </w:tbl>
    <w:p w:rsidR="001F1187" w:rsidRPr="00AF6A26" w:rsidRDefault="002B5FAF" w:rsidP="00041ECC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r w:rsidRPr="00AF6A26">
        <w:rPr>
          <w:rFonts w:ascii="Times New Roman" w:hAnsi="Times New Roman"/>
          <w:color w:val="auto"/>
          <w:szCs w:val="28"/>
        </w:rPr>
        <w:lastRenderedPageBreak/>
        <w:t>2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3.3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Структурный баланс реализации питьевой воды по группам аб</w:t>
      </w:r>
      <w:r w:rsidR="001F1187" w:rsidRPr="00AF6A26">
        <w:rPr>
          <w:rFonts w:ascii="Times New Roman" w:hAnsi="Times New Roman"/>
          <w:color w:val="auto"/>
          <w:szCs w:val="28"/>
        </w:rPr>
        <w:t>о</w:t>
      </w:r>
      <w:r w:rsidR="001F1187" w:rsidRPr="00AF6A26">
        <w:rPr>
          <w:rFonts w:ascii="Times New Roman" w:hAnsi="Times New Roman"/>
          <w:color w:val="auto"/>
          <w:szCs w:val="28"/>
        </w:rPr>
        <w:t>нентов с разбивкой на хозяйственно-питьевые нужды населения, произво</w:t>
      </w:r>
      <w:r w:rsidR="001F1187" w:rsidRPr="00AF6A26">
        <w:rPr>
          <w:rFonts w:ascii="Times New Roman" w:hAnsi="Times New Roman"/>
          <w:color w:val="auto"/>
          <w:szCs w:val="28"/>
        </w:rPr>
        <w:t>д</w:t>
      </w:r>
      <w:r w:rsidR="001F1187" w:rsidRPr="00AF6A26">
        <w:rPr>
          <w:rFonts w:ascii="Times New Roman" w:hAnsi="Times New Roman"/>
          <w:color w:val="auto"/>
          <w:szCs w:val="28"/>
        </w:rPr>
        <w:t>ственные нужды юридических л</w:t>
      </w:r>
      <w:r w:rsidR="008E397A" w:rsidRPr="00AF6A26">
        <w:rPr>
          <w:rFonts w:ascii="Times New Roman" w:hAnsi="Times New Roman"/>
          <w:color w:val="auto"/>
          <w:szCs w:val="28"/>
        </w:rPr>
        <w:t xml:space="preserve">иц и другие </w:t>
      </w:r>
      <w:r w:rsidR="008E397A" w:rsidRPr="008E41D3">
        <w:rPr>
          <w:rFonts w:ascii="Times New Roman" w:hAnsi="Times New Roman"/>
          <w:color w:val="auto"/>
          <w:szCs w:val="28"/>
        </w:rPr>
        <w:t xml:space="preserve">нужды </w:t>
      </w:r>
      <w:r w:rsidR="00E509A9" w:rsidRPr="008E41D3">
        <w:rPr>
          <w:rFonts w:ascii="Times New Roman" w:hAnsi="Times New Roman"/>
          <w:color w:val="auto"/>
          <w:szCs w:val="28"/>
        </w:rPr>
        <w:t>МО г.</w:t>
      </w:r>
      <w:r w:rsidR="00920058">
        <w:rPr>
          <w:rFonts w:ascii="Times New Roman" w:hAnsi="Times New Roman"/>
          <w:color w:val="auto"/>
          <w:szCs w:val="28"/>
        </w:rPr>
        <w:t xml:space="preserve"> Заринск</w:t>
      </w:r>
      <w:r w:rsidR="001258D1" w:rsidRPr="00AF6A26">
        <w:rPr>
          <w:rFonts w:ascii="Times New Roman" w:hAnsi="Times New Roman"/>
          <w:color w:val="auto"/>
          <w:szCs w:val="28"/>
        </w:rPr>
        <w:t xml:space="preserve"> </w:t>
      </w:r>
      <w:r w:rsidR="001F1187" w:rsidRPr="00AF6A26">
        <w:rPr>
          <w:rFonts w:ascii="Times New Roman" w:hAnsi="Times New Roman"/>
          <w:color w:val="auto"/>
          <w:szCs w:val="28"/>
        </w:rPr>
        <w:t>(пожар</w:t>
      </w:r>
      <w:r w:rsidR="001F1187" w:rsidRPr="00AF6A26">
        <w:rPr>
          <w:rFonts w:ascii="Times New Roman" w:hAnsi="Times New Roman"/>
          <w:color w:val="auto"/>
          <w:szCs w:val="28"/>
        </w:rPr>
        <w:t>о</w:t>
      </w:r>
      <w:r w:rsidR="001F1187" w:rsidRPr="00AF6A26">
        <w:rPr>
          <w:rFonts w:ascii="Times New Roman" w:hAnsi="Times New Roman"/>
          <w:color w:val="auto"/>
          <w:szCs w:val="28"/>
        </w:rPr>
        <w:t>тушение, полив и др.)</w:t>
      </w:r>
      <w:bookmarkEnd w:id="19"/>
    </w:p>
    <w:p w:rsidR="008C0B3F" w:rsidRPr="00934A8B" w:rsidRDefault="00BD62AF" w:rsidP="00934A8B">
      <w:pPr>
        <w:ind w:firstLine="567"/>
        <w:rPr>
          <w:szCs w:val="28"/>
        </w:rPr>
      </w:pPr>
      <w:r w:rsidRPr="00AF6A26">
        <w:rPr>
          <w:szCs w:val="28"/>
        </w:rPr>
        <w:t>Результаты анализа структурного баланса реализации питьевой воды по гру</w:t>
      </w:r>
      <w:r w:rsidRPr="00AF6A26">
        <w:rPr>
          <w:szCs w:val="28"/>
        </w:rPr>
        <w:t>п</w:t>
      </w:r>
      <w:r w:rsidRPr="00AF6A26">
        <w:rPr>
          <w:szCs w:val="28"/>
        </w:rPr>
        <w:t xml:space="preserve">пам абонентов </w:t>
      </w:r>
      <w:r w:rsidR="009B1A2D" w:rsidRPr="00AF6A26">
        <w:rPr>
          <w:szCs w:val="28"/>
        </w:rPr>
        <w:t>приведены</w:t>
      </w:r>
      <w:r w:rsidR="001F1187" w:rsidRPr="00AF6A26">
        <w:rPr>
          <w:szCs w:val="28"/>
        </w:rPr>
        <w:t xml:space="preserve"> в </w:t>
      </w:r>
      <w:bookmarkStart w:id="20" w:name="таб331"/>
      <w:r w:rsidR="00AB632E" w:rsidRPr="00AF6A26">
        <w:rPr>
          <w:szCs w:val="28"/>
        </w:rPr>
        <w:t>таб. 2.3.3.1.</w:t>
      </w:r>
    </w:p>
    <w:p w:rsidR="0049548F" w:rsidRPr="000176E9" w:rsidRDefault="009F0C99" w:rsidP="009C7D63">
      <w:pPr>
        <w:ind w:firstLine="567"/>
        <w:jc w:val="right"/>
        <w:rPr>
          <w:szCs w:val="28"/>
        </w:rPr>
      </w:pPr>
      <w:r w:rsidRPr="000176E9">
        <w:rPr>
          <w:szCs w:val="28"/>
        </w:rPr>
        <w:t>Т</w:t>
      </w:r>
      <w:r w:rsidR="00AF3BAD" w:rsidRPr="000176E9">
        <w:rPr>
          <w:szCs w:val="28"/>
        </w:rPr>
        <w:t>аб.</w:t>
      </w:r>
      <w:r w:rsidR="001F1187" w:rsidRPr="000176E9">
        <w:rPr>
          <w:szCs w:val="28"/>
        </w:rPr>
        <w:t xml:space="preserve"> </w:t>
      </w:r>
      <w:r w:rsidR="00C94EC9" w:rsidRPr="000176E9">
        <w:rPr>
          <w:szCs w:val="28"/>
        </w:rPr>
        <w:t>2.</w:t>
      </w:r>
      <w:r w:rsidR="001F1187" w:rsidRPr="000176E9">
        <w:rPr>
          <w:szCs w:val="28"/>
        </w:rPr>
        <w:t>3.3.1</w:t>
      </w:r>
      <w:r w:rsidR="00E65E92" w:rsidRPr="000176E9">
        <w:rPr>
          <w:szCs w:val="28"/>
        </w:rPr>
        <w:t>.</w:t>
      </w:r>
      <w:r w:rsidR="009B1A2D" w:rsidRPr="000176E9">
        <w:rPr>
          <w:szCs w:val="28"/>
        </w:rPr>
        <w:t xml:space="preserve"> Структурный баланс реализации воды</w:t>
      </w:r>
    </w:p>
    <w:tbl>
      <w:tblPr>
        <w:tblW w:w="4947" w:type="pct"/>
        <w:tblInd w:w="108" w:type="dxa"/>
        <w:tblLook w:val="00A0" w:firstRow="1" w:lastRow="0" w:firstColumn="1" w:lastColumn="0" w:noHBand="0" w:noVBand="0"/>
      </w:tblPr>
      <w:tblGrid>
        <w:gridCol w:w="1542"/>
        <w:gridCol w:w="3128"/>
        <w:gridCol w:w="2750"/>
        <w:gridCol w:w="2750"/>
      </w:tblGrid>
      <w:tr w:rsidR="00F931DE" w:rsidRPr="00F931DE" w:rsidTr="00F931DE">
        <w:trPr>
          <w:trHeight w:val="345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bookmarkEnd w:id="20"/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F931D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F931D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Потребитель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ХВС тыс. м</w:t>
            </w:r>
            <w:r w:rsidRPr="00F931D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F931D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ГВС тыс. м</w:t>
            </w:r>
            <w:r w:rsidRPr="00F931D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F931D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F931DE" w:rsidRPr="00F931DE" w:rsidTr="00F931DE">
        <w:trPr>
          <w:trHeight w:val="34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sz w:val="26"/>
                <w:szCs w:val="26"/>
              </w:rPr>
              <w:t>ООО «ЖКУ»</w:t>
            </w:r>
          </w:p>
        </w:tc>
      </w:tr>
      <w:tr w:rsidR="00F931DE" w:rsidRPr="00F931DE" w:rsidTr="00F931DE">
        <w:trPr>
          <w:trHeight w:val="345"/>
        </w:trPr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1357,897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578,179</w:t>
            </w:r>
          </w:p>
        </w:tc>
      </w:tr>
      <w:tr w:rsidR="00F931DE" w:rsidRPr="00F931DE" w:rsidTr="00F931DE">
        <w:trPr>
          <w:trHeight w:val="345"/>
        </w:trPr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69,168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25,856</w:t>
            </w:r>
          </w:p>
        </w:tc>
      </w:tr>
      <w:tr w:rsidR="00F931DE" w:rsidRPr="00F931DE" w:rsidTr="00F931DE">
        <w:trPr>
          <w:trHeight w:val="345"/>
        </w:trPr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627,553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1DE" w:rsidRPr="00F931DE" w:rsidRDefault="00F931DE" w:rsidP="00F931D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31DE">
              <w:rPr>
                <w:rFonts w:eastAsia="Times New Roman" w:cs="Times New Roman"/>
                <w:color w:val="000000"/>
                <w:sz w:val="26"/>
                <w:szCs w:val="26"/>
              </w:rPr>
              <w:t>12,287</w:t>
            </w:r>
          </w:p>
        </w:tc>
      </w:tr>
    </w:tbl>
    <w:p w:rsidR="000176E9" w:rsidRDefault="000176E9" w:rsidP="00F931DE">
      <w:pPr>
        <w:spacing w:before="120"/>
        <w:rPr>
          <w:szCs w:val="28"/>
        </w:rPr>
      </w:pPr>
    </w:p>
    <w:tbl>
      <w:tblPr>
        <w:tblW w:w="4947" w:type="pct"/>
        <w:tblInd w:w="108" w:type="dxa"/>
        <w:tblLook w:val="00A0" w:firstRow="1" w:lastRow="0" w:firstColumn="1" w:lastColumn="0" w:noHBand="0" w:noVBand="0"/>
      </w:tblPr>
      <w:tblGrid>
        <w:gridCol w:w="1542"/>
        <w:gridCol w:w="3128"/>
        <w:gridCol w:w="2750"/>
        <w:gridCol w:w="2750"/>
      </w:tblGrid>
      <w:tr w:rsidR="000176E9" w:rsidRPr="000176E9" w:rsidTr="00F95EA3">
        <w:trPr>
          <w:trHeight w:val="345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Потребитель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ХВС тыс. м</w:t>
            </w:r>
            <w:r w:rsidRPr="000176E9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/год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ГВС тыс. м</w:t>
            </w:r>
            <w:r w:rsidRPr="000176E9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0176E9">
              <w:rPr>
                <w:rFonts w:eastAsia="Times New Roman" w:cs="Times New Roman"/>
                <w:b/>
                <w:bCs/>
                <w:sz w:val="24"/>
                <w:szCs w:val="24"/>
              </w:rPr>
              <w:t>/год</w:t>
            </w:r>
          </w:p>
        </w:tc>
      </w:tr>
      <w:tr w:rsidR="000176E9" w:rsidRPr="000176E9" w:rsidTr="000176E9">
        <w:trPr>
          <w:trHeight w:val="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176E9">
              <w:rPr>
                <w:rFonts w:eastAsia="Times New Roman" w:cs="Times New Roman"/>
                <w:b/>
                <w:sz w:val="24"/>
                <w:szCs w:val="24"/>
              </w:rPr>
              <w:t>АО «Алтай-Кокс»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66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3604,26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3506,275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3536,8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 xml:space="preserve">3 422,294  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 xml:space="preserve">3 412,694  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3 229,089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3 218,742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0176E9" w:rsidRPr="000176E9" w:rsidTr="00F95EA3">
        <w:trPr>
          <w:trHeight w:val="345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sz w:val="24"/>
                <w:szCs w:val="24"/>
              </w:rPr>
              <w:t>3 219,699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9" w:rsidRPr="000176E9" w:rsidRDefault="000176E9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0176E9"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F95EA3" w:rsidRPr="000176E9" w:rsidTr="00F931DE">
        <w:trPr>
          <w:trHeight w:val="345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Default="00F95EA3" w:rsidP="00F95EA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2022</w:t>
            </w:r>
          </w:p>
          <w:p w:rsidR="00F95EA3" w:rsidRDefault="00F95EA3" w:rsidP="00F95EA3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EA3" w:rsidRPr="000176E9" w:rsidRDefault="00F95EA3" w:rsidP="00F95EA3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EA3" w:rsidRPr="00F95EA3" w:rsidRDefault="00F95EA3" w:rsidP="00F95EA3">
            <w:pPr>
              <w:jc w:val="center"/>
              <w:rPr>
                <w:sz w:val="24"/>
                <w:szCs w:val="24"/>
              </w:rPr>
            </w:pPr>
            <w:r w:rsidRPr="00F95EA3">
              <w:rPr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F95EA3" w:rsidRPr="000176E9" w:rsidTr="00F931DE">
        <w:trPr>
          <w:trHeight w:val="345"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EA3" w:rsidRPr="00F95EA3" w:rsidRDefault="00F95EA3" w:rsidP="00F95EA3">
            <w:pPr>
              <w:jc w:val="center"/>
              <w:rPr>
                <w:sz w:val="24"/>
                <w:szCs w:val="24"/>
              </w:rPr>
            </w:pPr>
            <w:r w:rsidRPr="00F95EA3">
              <w:rPr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F95EA3" w:rsidRPr="000176E9" w:rsidTr="00F931DE">
        <w:trPr>
          <w:trHeight w:val="345"/>
        </w:trPr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EA3" w:rsidRPr="00F95EA3" w:rsidRDefault="00F95EA3" w:rsidP="00F95EA3">
            <w:pPr>
              <w:jc w:val="center"/>
              <w:rPr>
                <w:sz w:val="24"/>
                <w:szCs w:val="24"/>
              </w:rPr>
            </w:pPr>
            <w:r w:rsidRPr="00F95EA3">
              <w:rPr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3234,47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F95EA3" w:rsidRPr="000176E9" w:rsidTr="00F931DE">
        <w:trPr>
          <w:trHeight w:val="345"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EA3" w:rsidRPr="00F95EA3" w:rsidRDefault="00F95EA3" w:rsidP="00F95EA3">
            <w:pPr>
              <w:jc w:val="center"/>
              <w:rPr>
                <w:sz w:val="24"/>
                <w:szCs w:val="24"/>
              </w:rPr>
            </w:pPr>
            <w:r w:rsidRPr="00F95EA3">
              <w:rPr>
                <w:sz w:val="24"/>
                <w:szCs w:val="24"/>
              </w:rPr>
              <w:t>Население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F95EA3" w:rsidRPr="000176E9" w:rsidTr="00F931DE">
        <w:trPr>
          <w:trHeight w:val="345"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EA3" w:rsidRPr="00F95EA3" w:rsidRDefault="00F95EA3" w:rsidP="00F95EA3">
            <w:pPr>
              <w:jc w:val="center"/>
              <w:rPr>
                <w:sz w:val="24"/>
                <w:szCs w:val="24"/>
              </w:rPr>
            </w:pPr>
            <w:r w:rsidRPr="00F95EA3">
              <w:rPr>
                <w:sz w:val="24"/>
                <w:szCs w:val="24"/>
              </w:rPr>
              <w:t>Бюджет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F95EA3" w:rsidRPr="000176E9" w:rsidTr="00F931DE">
        <w:trPr>
          <w:trHeight w:val="345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EA3" w:rsidRPr="00F95EA3" w:rsidRDefault="00F95EA3" w:rsidP="00F95EA3">
            <w:pPr>
              <w:jc w:val="center"/>
              <w:rPr>
                <w:sz w:val="24"/>
                <w:szCs w:val="24"/>
              </w:rPr>
            </w:pPr>
            <w:r w:rsidRPr="00F95EA3">
              <w:rPr>
                <w:sz w:val="24"/>
                <w:szCs w:val="24"/>
              </w:rPr>
              <w:t>Прочие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3246,291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3" w:rsidRPr="000176E9" w:rsidRDefault="00F95EA3" w:rsidP="000176E9">
            <w:pPr>
              <w:spacing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color w:val="0000FF"/>
                <w:sz w:val="24"/>
                <w:szCs w:val="24"/>
              </w:rPr>
              <w:t>-</w:t>
            </w:r>
          </w:p>
        </w:tc>
      </w:tr>
    </w:tbl>
    <w:p w:rsidR="000176E9" w:rsidRDefault="000176E9" w:rsidP="00380B78">
      <w:pPr>
        <w:spacing w:before="120"/>
        <w:rPr>
          <w:szCs w:val="28"/>
        </w:rPr>
      </w:pPr>
    </w:p>
    <w:p w:rsidR="001F1187" w:rsidRPr="00AF6A26" w:rsidRDefault="00256C6A" w:rsidP="004A57F0">
      <w:pPr>
        <w:spacing w:before="120"/>
        <w:ind w:firstLine="567"/>
        <w:rPr>
          <w:szCs w:val="28"/>
        </w:rPr>
      </w:pPr>
      <w:r w:rsidRPr="00AF6A26">
        <w:rPr>
          <w:szCs w:val="28"/>
        </w:rPr>
        <w:t>На основе проведенного анализа можно сделать вывод, что основным</w:t>
      </w:r>
      <w:r w:rsidR="001F1187" w:rsidRPr="00AF6A26">
        <w:rPr>
          <w:szCs w:val="28"/>
        </w:rPr>
        <w:t xml:space="preserve"> потр</w:t>
      </w:r>
      <w:r w:rsidR="001F1187" w:rsidRPr="00AF6A26">
        <w:rPr>
          <w:szCs w:val="28"/>
        </w:rPr>
        <w:t>е</w:t>
      </w:r>
      <w:r w:rsidR="001F1187" w:rsidRPr="00AF6A26">
        <w:rPr>
          <w:szCs w:val="28"/>
        </w:rPr>
        <w:t xml:space="preserve">бителем воды </w:t>
      </w:r>
      <w:r w:rsidR="001F1187" w:rsidRPr="00B964AA">
        <w:rPr>
          <w:szCs w:val="28"/>
        </w:rPr>
        <w:t xml:space="preserve">в </w:t>
      </w:r>
      <w:r w:rsidR="007D535F" w:rsidRPr="00B964AA">
        <w:rPr>
          <w:szCs w:val="28"/>
        </w:rPr>
        <w:t>МО г.</w:t>
      </w:r>
      <w:r w:rsidR="00920058">
        <w:rPr>
          <w:szCs w:val="28"/>
        </w:rPr>
        <w:t xml:space="preserve"> Заринск</w:t>
      </w:r>
      <w:r w:rsidR="001F1187" w:rsidRPr="00AF6A26">
        <w:rPr>
          <w:szCs w:val="28"/>
        </w:rPr>
        <w:t xml:space="preserve"> является </w:t>
      </w:r>
      <w:r w:rsidR="001F1187" w:rsidRPr="000E06D8">
        <w:rPr>
          <w:szCs w:val="28"/>
        </w:rPr>
        <w:t>население</w:t>
      </w:r>
      <w:r w:rsidR="001F1187" w:rsidRPr="00B964AA">
        <w:rPr>
          <w:szCs w:val="28"/>
        </w:rPr>
        <w:t>.</w:t>
      </w:r>
      <w:r w:rsidR="001F1187" w:rsidRPr="00AF6A26">
        <w:rPr>
          <w:szCs w:val="28"/>
        </w:rPr>
        <w:t xml:space="preserve"> </w:t>
      </w:r>
    </w:p>
    <w:p w:rsidR="001F1187" w:rsidRDefault="00C94EC9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21" w:name="_Toc455411504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3.4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  <w:bookmarkEnd w:id="21"/>
    </w:p>
    <w:p w:rsidR="00D71B97" w:rsidRDefault="00D71B97" w:rsidP="00D71B97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</w:t>
      </w:r>
      <w:r w:rsidRPr="00AF3C11">
        <w:rPr>
          <w:rFonts w:eastAsia="Times New Roman" w:cs="Times New Roman"/>
          <w:szCs w:val="28"/>
        </w:rPr>
        <w:t>ормативы</w:t>
      </w:r>
      <w:r>
        <w:rPr>
          <w:rFonts w:eastAsia="Times New Roman" w:cs="Times New Roman"/>
          <w:szCs w:val="28"/>
        </w:rPr>
        <w:t xml:space="preserve"> </w:t>
      </w:r>
      <w:r w:rsidRPr="00AF3C11">
        <w:rPr>
          <w:rFonts w:eastAsia="Times New Roman" w:cs="Times New Roman"/>
          <w:szCs w:val="28"/>
        </w:rPr>
        <w:t>потребления коммунальных услуг по холодному</w:t>
      </w:r>
      <w:r>
        <w:rPr>
          <w:rFonts w:eastAsia="Times New Roman" w:cs="Times New Roman"/>
          <w:szCs w:val="28"/>
        </w:rPr>
        <w:t xml:space="preserve"> </w:t>
      </w:r>
      <w:r w:rsidRPr="00AF3C11">
        <w:rPr>
          <w:rFonts w:eastAsia="Times New Roman" w:cs="Times New Roman"/>
          <w:szCs w:val="28"/>
        </w:rPr>
        <w:t>водоснабжению, горячему водоснабжению</w:t>
      </w:r>
      <w:r w:rsidR="009A6217">
        <w:rPr>
          <w:rFonts w:eastAsia="Times New Roman" w:cs="Times New Roman"/>
          <w:szCs w:val="28"/>
        </w:rPr>
        <w:t xml:space="preserve"> и водоотведению</w:t>
      </w:r>
      <w:r w:rsidRPr="00AF3C11">
        <w:rPr>
          <w:rFonts w:eastAsia="Times New Roman" w:cs="Times New Roman"/>
          <w:szCs w:val="28"/>
        </w:rPr>
        <w:t xml:space="preserve"> в жилых помещениях на территории </w:t>
      </w:r>
      <w:r>
        <w:rPr>
          <w:rFonts w:eastAsia="Times New Roman" w:cs="Times New Roman"/>
          <w:szCs w:val="28"/>
        </w:rPr>
        <w:t>Алтайского</w:t>
      </w:r>
      <w:r w:rsidRPr="00AF3C11">
        <w:rPr>
          <w:rFonts w:eastAsia="Times New Roman" w:cs="Times New Roman"/>
          <w:szCs w:val="28"/>
        </w:rPr>
        <w:t xml:space="preserve"> края,</w:t>
      </w:r>
      <w:r>
        <w:rPr>
          <w:rFonts w:eastAsia="Times New Roman" w:cs="Times New Roman"/>
          <w:szCs w:val="28"/>
        </w:rPr>
        <w:t xml:space="preserve"> </w:t>
      </w:r>
      <w:r w:rsidRPr="00BB1C53">
        <w:rPr>
          <w:rFonts w:eastAsia="Times New Roman" w:cs="Times New Roman"/>
          <w:szCs w:val="28"/>
        </w:rPr>
        <w:t xml:space="preserve">приведены в табл. 2.3.4.1. </w:t>
      </w:r>
    </w:p>
    <w:p w:rsidR="00BA07A6" w:rsidRDefault="00BA07A6" w:rsidP="00D71B97">
      <w:pPr>
        <w:ind w:firstLine="567"/>
        <w:rPr>
          <w:rFonts w:eastAsia="Times New Roman" w:cs="Times New Roman"/>
          <w:szCs w:val="28"/>
        </w:rPr>
      </w:pPr>
    </w:p>
    <w:p w:rsidR="00BA07A6" w:rsidRPr="00BB1C53" w:rsidRDefault="00BA07A6" w:rsidP="00D71B97">
      <w:pPr>
        <w:ind w:firstLine="567"/>
        <w:rPr>
          <w:rFonts w:eastAsia="Times New Roman" w:cs="Times New Roman"/>
          <w:szCs w:val="28"/>
        </w:rPr>
      </w:pPr>
    </w:p>
    <w:p w:rsidR="00D71B97" w:rsidRPr="00D71B97" w:rsidRDefault="00D71B97" w:rsidP="00D71B97">
      <w:pPr>
        <w:spacing w:before="120" w:after="60" w:line="240" w:lineRule="auto"/>
        <w:ind w:firstLine="567"/>
        <w:jc w:val="right"/>
        <w:rPr>
          <w:rFonts w:eastAsia="Times New Roman" w:cs="Times New Roman"/>
          <w:szCs w:val="28"/>
        </w:rPr>
      </w:pPr>
      <w:r w:rsidRPr="00BB1C53">
        <w:rPr>
          <w:rFonts w:eastAsia="Times New Roman" w:cs="Times New Roman"/>
          <w:szCs w:val="28"/>
        </w:rPr>
        <w:t>Таб. 2.3.4.1. Нормы удельного водопотребления</w:t>
      </w:r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2"/>
        <w:gridCol w:w="2355"/>
        <w:gridCol w:w="1047"/>
        <w:gridCol w:w="1559"/>
        <w:gridCol w:w="1560"/>
        <w:gridCol w:w="1559"/>
        <w:gridCol w:w="1276"/>
      </w:tblGrid>
      <w:tr w:rsidR="00BA07A6" w:rsidRPr="00BA07A6" w:rsidTr="00BA07A6">
        <w:trPr>
          <w:trHeight w:val="360"/>
        </w:trPr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Наименование категории жилых помещ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е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Норматив потребления коммунал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ь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ной услуги,     м³ в месяц на 1 чел.</w:t>
            </w:r>
          </w:p>
        </w:tc>
      </w:tr>
      <w:tr w:rsidR="00BA07A6" w:rsidRPr="00BA07A6" w:rsidTr="00BA07A6">
        <w:trPr>
          <w:trHeight w:val="300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A07A6" w:rsidRPr="00BA07A6" w:rsidTr="00BA07A6">
        <w:trPr>
          <w:trHeight w:val="675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Холодное водосна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б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Горячее в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доснабж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е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Водоо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т</w:t>
            </w:r>
            <w:r w:rsidRPr="00BA07A6">
              <w:rPr>
                <w:rFonts w:eastAsia="Times New Roman" w:cs="Times New Roman"/>
                <w:b/>
                <w:sz w:val="24"/>
                <w:szCs w:val="24"/>
              </w:rPr>
              <w:t>ведение</w:t>
            </w:r>
          </w:p>
        </w:tc>
      </w:tr>
      <w:tr w:rsidR="00BA07A6" w:rsidRPr="00BA07A6" w:rsidTr="00BA07A6">
        <w:trPr>
          <w:trHeight w:val="11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и горячим водоснабж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нием, водоотведением, оборудованные ун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тазами, раковинами, мойками, ваннами сид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я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чими длиной 1200 мм с душем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4,258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3,098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7,356</w:t>
            </w:r>
          </w:p>
        </w:tc>
      </w:tr>
      <w:tr w:rsidR="00BA07A6" w:rsidRPr="00BA07A6" w:rsidTr="00BA07A6">
        <w:trPr>
          <w:trHeight w:val="525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централизованным х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лодным и горячим водосна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б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жением, водоотведением, об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рудованные унитазами, рак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винами, мойками, ваннами длиной 1500 - 1550 мм с 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у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шем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4,304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7,456</w:t>
            </w:r>
          </w:p>
        </w:tc>
      </w:tr>
      <w:tr w:rsidR="00BA07A6" w:rsidRPr="00BA07A6" w:rsidTr="00BA07A6">
        <w:trPr>
          <w:trHeight w:val="55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07A6" w:rsidRPr="00BA07A6" w:rsidTr="00BA07A6">
        <w:trPr>
          <w:trHeight w:val="93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и горячим водоснабж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нием, водоотведением, оборудованные ун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тазами, раковинами, мойками, ваннами дл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ной 1650 - 1700 мм с душем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4,349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7,556</w:t>
            </w:r>
          </w:p>
        </w:tc>
      </w:tr>
      <w:tr w:rsidR="00BA07A6" w:rsidRPr="00BA07A6" w:rsidTr="00BA07A6">
        <w:trPr>
          <w:trHeight w:val="96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и горячим водоснабж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нием, водоотведением, оборудованные ун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тазами, раковинами, мойками, ваннами без душа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1,628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4,656</w:t>
            </w:r>
          </w:p>
        </w:tc>
      </w:tr>
      <w:tr w:rsidR="00BA07A6" w:rsidRPr="00BA07A6" w:rsidTr="00BA07A6">
        <w:trPr>
          <w:trHeight w:val="8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и горячим водоснабж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нием, водоотведением, оборудованные ун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тазами, раковинами, мойками, душем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3,803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2,553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6,356</w:t>
            </w:r>
          </w:p>
        </w:tc>
      </w:tr>
      <w:tr w:rsidR="00BA07A6" w:rsidRPr="00BA07A6" w:rsidTr="00BA07A6">
        <w:trPr>
          <w:trHeight w:val="115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водоснабжением, вод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нагревателями, водоотведением, оборудова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ные унитазами, раковинами, мойками, душ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ми и ваннами сидячими длиной 1200 мм с душем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7,356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7,356</w:t>
            </w:r>
          </w:p>
        </w:tc>
      </w:tr>
      <w:tr w:rsidR="00BA07A6" w:rsidRPr="00BA07A6" w:rsidTr="00BA07A6">
        <w:trPr>
          <w:trHeight w:val="115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водоснабжением, вод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нагревателями, водоотведением, оборудова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ные унитазами, раковинами, мойками, душ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ми и ваннами длиной 1500 - 1550 мм с душем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7,456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7,456</w:t>
            </w:r>
          </w:p>
        </w:tc>
      </w:tr>
      <w:tr w:rsidR="00BA07A6" w:rsidRPr="00BA07A6" w:rsidTr="00BA07A6">
        <w:trPr>
          <w:trHeight w:val="11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водоснабжением, вод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нагревателями, водоотведением, оборудова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ные унитазами, раковинами, мойками, душ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ми и ваннами длиной 1650 - 1700 мм с душем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7,556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7,556</w:t>
            </w:r>
          </w:p>
        </w:tc>
      </w:tr>
      <w:tr w:rsidR="00BA07A6" w:rsidRPr="00BA07A6" w:rsidTr="00BA07A6">
        <w:trPr>
          <w:trHeight w:val="11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водоснабжением, вод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нагревателями, водоотведением, оборудова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ные унитазами, раковинами, мойками, душ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ми и ваннами без душа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7,156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7,156</w:t>
            </w:r>
          </w:p>
        </w:tc>
      </w:tr>
      <w:tr w:rsidR="00BA07A6" w:rsidRPr="00BA07A6" w:rsidTr="00BA07A6">
        <w:trPr>
          <w:trHeight w:val="9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водоснабжением, вод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нагревателями, водоотведением, оборудова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ные унитазами, раковинами, мойками, душ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6,356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6,356</w:t>
            </w:r>
          </w:p>
        </w:tc>
      </w:tr>
      <w:tr w:rsidR="00BA07A6" w:rsidRPr="00BA07A6" w:rsidTr="00BA07A6">
        <w:trPr>
          <w:trHeight w:val="87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без вод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нагревателей с водопроводом и канализац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ей, оборудованные раковинами, мойками и унитазами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3,856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3,856</w:t>
            </w:r>
          </w:p>
        </w:tc>
      </w:tr>
      <w:tr w:rsidR="00BA07A6" w:rsidRPr="00BA07A6" w:rsidTr="00BA07A6">
        <w:trPr>
          <w:trHeight w:val="87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без вод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нагревателей с централизованным холодным водоснабжением и водоотведением, оборуд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ванные раковинами и мойками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3,148</w:t>
            </w:r>
          </w:p>
        </w:tc>
      </w:tr>
      <w:tr w:rsidR="00BA07A6" w:rsidRPr="00BA07A6" w:rsidTr="00BA07A6">
        <w:trPr>
          <w:trHeight w:val="13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трализованным х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лодным водосна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б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жением, без центр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лизованного вод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отведения, оборуд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ванные умывальн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lastRenderedPageBreak/>
              <w:t>ками, мойками, ун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тазами, ваннами, душами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lastRenderedPageBreak/>
              <w:t>с ва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нами сид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я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 xml:space="preserve">чими длиной 1200 мм с душем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5,216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13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с ва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нами длиной 1500 - 1550 мм с душем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5,316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13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с ва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нами длиной 1650 - 1700 мм с душем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5,416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865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с ва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нами без 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у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ша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5,016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123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водоснабжением, без централизованного водоотведения, оборуд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ванные умывальниками, мойками, унитазами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1,716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87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водора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борной колонкой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11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Дома, использующиеся в качестве общеж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тий, оборудованные мойками, раковинами, унитазами, с душевыми с централизованным холодным и горячим водоснабжением, вод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отведением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A07A6" w:rsidRPr="00BA07A6" w:rsidTr="00BA07A6">
        <w:trPr>
          <w:trHeight w:val="98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водоснабжением, без централизованного водоотведения, оборуд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ванные мойками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1,008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  <w:tr w:rsidR="00BA07A6" w:rsidRPr="00BA07A6" w:rsidTr="00BA07A6">
        <w:trPr>
          <w:trHeight w:val="98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7A6" w:rsidRPr="00BA07A6" w:rsidRDefault="00BA07A6" w:rsidP="00BA07A6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Многоквартирные и жилые дома с централ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зованным холодным водоснабжением, без централизованного водоотведения, оборуд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BA07A6">
              <w:rPr>
                <w:rFonts w:eastAsia="Times New Roman" w:cs="Times New Roman"/>
                <w:sz w:val="24"/>
                <w:szCs w:val="24"/>
              </w:rPr>
              <w:t>ванные раковинами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>2,388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7A6" w:rsidRPr="00BA07A6" w:rsidRDefault="00BA07A6" w:rsidP="00BA07A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07A6">
              <w:rPr>
                <w:rFonts w:eastAsia="Times New Roman" w:cs="Times New Roman"/>
                <w:sz w:val="24"/>
                <w:szCs w:val="24"/>
              </w:rPr>
              <w:t xml:space="preserve"> х</w:t>
            </w:r>
          </w:p>
        </w:tc>
      </w:tr>
    </w:tbl>
    <w:p w:rsidR="00DE7EDE" w:rsidRPr="00694652" w:rsidRDefault="00DE7EDE" w:rsidP="005173B8">
      <w:pPr>
        <w:spacing w:before="120"/>
        <w:contextualSpacing/>
        <w:rPr>
          <w:rFonts w:cs="Times New Roman"/>
          <w:szCs w:val="28"/>
        </w:rPr>
      </w:pPr>
    </w:p>
    <w:p w:rsidR="001F1187" w:rsidRPr="00AF6A26" w:rsidRDefault="00C94EC9" w:rsidP="002F3420">
      <w:pPr>
        <w:pStyle w:val="3"/>
        <w:spacing w:before="0" w:after="100" w:afterAutospacing="1"/>
        <w:ind w:firstLine="567"/>
        <w:rPr>
          <w:rFonts w:ascii="Times New Roman" w:hAnsi="Times New Roman"/>
          <w:color w:val="auto"/>
          <w:szCs w:val="28"/>
        </w:rPr>
      </w:pPr>
      <w:bookmarkStart w:id="22" w:name="_Toc455411505"/>
      <w:r w:rsidRPr="00AF6A26">
        <w:rPr>
          <w:rFonts w:ascii="Times New Roman" w:hAnsi="Times New Roman"/>
          <w:color w:val="auto"/>
          <w:szCs w:val="28"/>
        </w:rPr>
        <w:t>2.</w:t>
      </w:r>
      <w:r w:rsidR="001F1187" w:rsidRPr="00AF6A26">
        <w:rPr>
          <w:rFonts w:ascii="Times New Roman" w:hAnsi="Times New Roman"/>
          <w:color w:val="auto"/>
          <w:szCs w:val="28"/>
        </w:rPr>
        <w:t>3.5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существующей системы коммерческого учета горячей, питьевой воды и планов по установке приборов учета</w:t>
      </w:r>
      <w:bookmarkEnd w:id="22"/>
    </w:p>
    <w:p w:rsidR="001F1187" w:rsidRPr="00AF6A26" w:rsidRDefault="001F1187" w:rsidP="002F342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>В соответствии с Федеральным законом Российской Федерации от 23 ноября 2009 года № 261-ФЗ «Об энергосбережении и о повышении энергетической  э</w:t>
      </w:r>
      <w:r w:rsidRPr="00AF6A26">
        <w:rPr>
          <w:szCs w:val="28"/>
        </w:rPr>
        <w:t>ф</w:t>
      </w:r>
      <w:r w:rsidRPr="00AF6A26">
        <w:rPr>
          <w:szCs w:val="28"/>
        </w:rPr>
        <w:t>фективности и о внесении изменений в отдельные законодательные акты Росси</w:t>
      </w:r>
      <w:r w:rsidRPr="00AF6A26">
        <w:rPr>
          <w:szCs w:val="28"/>
        </w:rPr>
        <w:t>й</w:t>
      </w:r>
      <w:r w:rsidRPr="00AF6A26">
        <w:rPr>
          <w:szCs w:val="28"/>
        </w:rPr>
        <w:t xml:space="preserve">ской Федерации» </w:t>
      </w:r>
      <w:r w:rsidRPr="008E41D3">
        <w:rPr>
          <w:szCs w:val="28"/>
        </w:rPr>
        <w:t xml:space="preserve">в </w:t>
      </w:r>
      <w:r w:rsidR="00E509A9" w:rsidRPr="008E41D3">
        <w:rPr>
          <w:szCs w:val="28"/>
        </w:rPr>
        <w:t>МО г.</w:t>
      </w:r>
      <w:r w:rsidR="009A6217">
        <w:rPr>
          <w:szCs w:val="28"/>
        </w:rPr>
        <w:t xml:space="preserve"> Заринск</w:t>
      </w:r>
      <w:r w:rsidR="00461743" w:rsidRPr="00AF6A26">
        <w:rPr>
          <w:szCs w:val="28"/>
        </w:rPr>
        <w:t xml:space="preserve"> </w:t>
      </w:r>
      <w:r w:rsidRPr="00AF6A26">
        <w:rPr>
          <w:szCs w:val="28"/>
        </w:rPr>
        <w:t xml:space="preserve">необходимо утвердить целевую программу по развитию систем коммерческого учета. Основными целями программы являются: </w:t>
      </w:r>
      <w:r w:rsidRPr="00AF6A26">
        <w:rPr>
          <w:szCs w:val="28"/>
        </w:rPr>
        <w:lastRenderedPageBreak/>
        <w:t xml:space="preserve">перевод экономики города на </w:t>
      </w:r>
      <w:proofErr w:type="spellStart"/>
      <w:r w:rsidR="004A59A2" w:rsidRPr="00AF6A26">
        <w:rPr>
          <w:szCs w:val="28"/>
        </w:rPr>
        <w:t>энергоэффективных</w:t>
      </w:r>
      <w:proofErr w:type="spellEnd"/>
      <w:r w:rsidRPr="00AF6A26">
        <w:rPr>
          <w:szCs w:val="28"/>
        </w:rPr>
        <w:t xml:space="preserve"> путь развития, создание системы менеджмента энергетической эффективности, воспитание рачительного отношения к энергетическим ресурсам и охране окружающей среды. Так же для снижения </w:t>
      </w:r>
      <w:r w:rsidR="00C5393D" w:rsidRPr="00AF6A26">
        <w:rPr>
          <w:szCs w:val="28"/>
        </w:rPr>
        <w:t>н</w:t>
      </w:r>
      <w:r w:rsidR="00C5393D" w:rsidRPr="00AF6A26">
        <w:rPr>
          <w:szCs w:val="28"/>
        </w:rPr>
        <w:t>е</w:t>
      </w:r>
      <w:r w:rsidR="00C5393D" w:rsidRPr="00AF6A26">
        <w:rPr>
          <w:szCs w:val="28"/>
        </w:rPr>
        <w:t xml:space="preserve">учтенных расходов </w:t>
      </w:r>
      <w:r w:rsidRPr="00AF6A26">
        <w:rPr>
          <w:szCs w:val="28"/>
        </w:rPr>
        <w:t xml:space="preserve">ресурса, рекомендуется установка приборов коммерческого учета на основных направлениях подачи воды. </w:t>
      </w:r>
    </w:p>
    <w:p w:rsidR="00C5393D" w:rsidRPr="00AF6A26" w:rsidRDefault="00C5393D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5173B8">
        <w:rPr>
          <w:szCs w:val="28"/>
        </w:rPr>
        <w:t xml:space="preserve">В ходе проведенного анализа установлено, что оснащенность приборами учета </w:t>
      </w:r>
      <w:r w:rsidR="00163196" w:rsidRPr="005173B8">
        <w:rPr>
          <w:szCs w:val="28"/>
        </w:rPr>
        <w:t xml:space="preserve">населения составляет </w:t>
      </w:r>
      <w:r w:rsidR="00841B3D">
        <w:rPr>
          <w:szCs w:val="28"/>
        </w:rPr>
        <w:t>–</w:t>
      </w:r>
      <w:r w:rsidR="00163196" w:rsidRPr="005173B8">
        <w:rPr>
          <w:szCs w:val="28"/>
        </w:rPr>
        <w:t xml:space="preserve"> </w:t>
      </w:r>
      <w:r w:rsidR="00841B3D">
        <w:rPr>
          <w:szCs w:val="28"/>
        </w:rPr>
        <w:t>98,43</w:t>
      </w:r>
      <w:r w:rsidR="00163196" w:rsidRPr="005173B8">
        <w:rPr>
          <w:szCs w:val="28"/>
        </w:rPr>
        <w:t xml:space="preserve">%, </w:t>
      </w:r>
      <w:r w:rsidR="009D275B" w:rsidRPr="005173B8">
        <w:rPr>
          <w:szCs w:val="28"/>
        </w:rPr>
        <w:t>бюджетные организации</w:t>
      </w:r>
      <w:r w:rsidR="00163196" w:rsidRPr="005173B8">
        <w:rPr>
          <w:szCs w:val="28"/>
        </w:rPr>
        <w:t xml:space="preserve"> – </w:t>
      </w:r>
      <w:r w:rsidR="00414E9A" w:rsidRPr="005173B8">
        <w:rPr>
          <w:szCs w:val="28"/>
        </w:rPr>
        <w:t>10</w:t>
      </w:r>
      <w:r w:rsidR="009D275B" w:rsidRPr="005173B8">
        <w:rPr>
          <w:szCs w:val="28"/>
        </w:rPr>
        <w:t>0</w:t>
      </w:r>
      <w:r w:rsidR="00163196" w:rsidRPr="005173B8">
        <w:rPr>
          <w:szCs w:val="28"/>
        </w:rPr>
        <w:t xml:space="preserve">%, </w:t>
      </w:r>
      <w:r w:rsidR="009D275B" w:rsidRPr="005173B8">
        <w:rPr>
          <w:szCs w:val="28"/>
        </w:rPr>
        <w:t>прочие предпри</w:t>
      </w:r>
      <w:r w:rsidR="009D275B" w:rsidRPr="005173B8">
        <w:rPr>
          <w:szCs w:val="28"/>
        </w:rPr>
        <w:t>я</w:t>
      </w:r>
      <w:r w:rsidR="009D275B" w:rsidRPr="005173B8">
        <w:rPr>
          <w:szCs w:val="28"/>
        </w:rPr>
        <w:t xml:space="preserve">тия </w:t>
      </w:r>
      <w:r w:rsidR="00163196" w:rsidRPr="005173B8">
        <w:rPr>
          <w:szCs w:val="28"/>
        </w:rPr>
        <w:t xml:space="preserve">– </w:t>
      </w:r>
      <w:r w:rsidR="00414E9A" w:rsidRPr="005173B8">
        <w:rPr>
          <w:szCs w:val="28"/>
        </w:rPr>
        <w:t>100</w:t>
      </w:r>
      <w:r w:rsidR="00163196" w:rsidRPr="005173B8">
        <w:rPr>
          <w:szCs w:val="28"/>
        </w:rPr>
        <w:t>%.</w:t>
      </w:r>
    </w:p>
    <w:p w:rsidR="00DE7EDE" w:rsidRDefault="001F1187" w:rsidP="00DE7EDE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>Для обеспечения 100% оснащенности необходимо выполнять мероприятия в соответствии с 261-ФЗ «Об энергосбережении и о повышении энергетической э</w:t>
      </w:r>
      <w:r w:rsidRPr="00AF6A26">
        <w:rPr>
          <w:szCs w:val="28"/>
        </w:rPr>
        <w:t>ф</w:t>
      </w:r>
      <w:r w:rsidRPr="00AF6A26">
        <w:rPr>
          <w:szCs w:val="28"/>
        </w:rPr>
        <w:t>фективности и о внесении изменений в отдельные законодательные акты Росси</w:t>
      </w:r>
      <w:r w:rsidRPr="00AF6A26">
        <w:rPr>
          <w:szCs w:val="28"/>
        </w:rPr>
        <w:t>й</w:t>
      </w:r>
      <w:r w:rsidRPr="00AF6A26">
        <w:rPr>
          <w:szCs w:val="28"/>
        </w:rPr>
        <w:t>ской Федерации».</w:t>
      </w:r>
      <w:bookmarkStart w:id="23" w:name="_Toc385862040"/>
    </w:p>
    <w:p w:rsidR="001F1187" w:rsidRPr="00DE7EDE" w:rsidRDefault="00C94EC9" w:rsidP="00DE7EDE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DE7EDE">
        <w:rPr>
          <w:b/>
          <w:szCs w:val="28"/>
        </w:rPr>
        <w:t>2.</w:t>
      </w:r>
      <w:r w:rsidR="001F1187" w:rsidRPr="00DE7EDE">
        <w:rPr>
          <w:b/>
          <w:szCs w:val="28"/>
        </w:rPr>
        <w:t>3.6</w:t>
      </w:r>
      <w:r w:rsidR="00F32613" w:rsidRPr="00DE7EDE">
        <w:rPr>
          <w:b/>
          <w:szCs w:val="28"/>
        </w:rPr>
        <w:t>.</w:t>
      </w:r>
      <w:r w:rsidR="001F1187" w:rsidRPr="00DE7EDE">
        <w:rPr>
          <w:b/>
          <w:szCs w:val="28"/>
        </w:rPr>
        <w:t xml:space="preserve"> Анализ резервов и дефицитов производственных мощностей сист</w:t>
      </w:r>
      <w:r w:rsidR="001F1187" w:rsidRPr="00DE7EDE">
        <w:rPr>
          <w:b/>
          <w:szCs w:val="28"/>
        </w:rPr>
        <w:t>е</w:t>
      </w:r>
      <w:r w:rsidR="001F1187" w:rsidRPr="00DE7EDE">
        <w:rPr>
          <w:b/>
          <w:szCs w:val="28"/>
        </w:rPr>
        <w:t xml:space="preserve">мы водоснабжения </w:t>
      </w:r>
      <w:bookmarkEnd w:id="23"/>
      <w:r w:rsidR="002549B9" w:rsidRPr="00DE7EDE">
        <w:rPr>
          <w:b/>
          <w:szCs w:val="28"/>
        </w:rPr>
        <w:t>МО г.</w:t>
      </w:r>
      <w:r w:rsidR="009A6217">
        <w:rPr>
          <w:b/>
          <w:szCs w:val="28"/>
        </w:rPr>
        <w:t xml:space="preserve"> Заринск</w:t>
      </w:r>
    </w:p>
    <w:p w:rsidR="00097587" w:rsidRPr="00097587" w:rsidRDefault="00097587" w:rsidP="00930487">
      <w:pPr>
        <w:jc w:val="right"/>
        <w:rPr>
          <w:rFonts w:cs="Times New Roman"/>
          <w:szCs w:val="28"/>
        </w:rPr>
      </w:pPr>
      <w:r w:rsidRPr="00097587">
        <w:rPr>
          <w:rFonts w:cs="Times New Roman"/>
          <w:szCs w:val="28"/>
        </w:rPr>
        <w:t>Таблица 2.3.6.1 Анализ резервов и дефицитов мощностей системы водоснабжения</w:t>
      </w:r>
    </w:p>
    <w:tbl>
      <w:tblPr>
        <w:tblW w:w="4931" w:type="pct"/>
        <w:tblLook w:val="04A0" w:firstRow="1" w:lastRow="0" w:firstColumn="1" w:lastColumn="0" w:noHBand="0" w:noVBand="1"/>
      </w:tblPr>
      <w:tblGrid>
        <w:gridCol w:w="2535"/>
        <w:gridCol w:w="2938"/>
        <w:gridCol w:w="2239"/>
        <w:gridCol w:w="2425"/>
      </w:tblGrid>
      <w:tr w:rsidR="007D27EE" w:rsidRPr="009714DE" w:rsidTr="00B6502C">
        <w:trPr>
          <w:trHeight w:val="1076"/>
        </w:trPr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FB" w:rsidRDefault="00A471FB" w:rsidP="008D1C79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Населенный </w:t>
            </w:r>
          </w:p>
          <w:p w:rsidR="007D27EE" w:rsidRPr="001E2033" w:rsidRDefault="00A471FB" w:rsidP="008D1C79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пункт</w:t>
            </w:r>
          </w:p>
        </w:tc>
        <w:tc>
          <w:tcPr>
            <w:tcW w:w="1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EE" w:rsidRPr="001E2033" w:rsidRDefault="007D27EE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E2033">
              <w:rPr>
                <w:bCs/>
                <w:color w:val="000000"/>
                <w:szCs w:val="28"/>
              </w:rPr>
              <w:t>Полная фактическая производительность В</w:t>
            </w:r>
            <w:r>
              <w:rPr>
                <w:bCs/>
                <w:color w:val="000000"/>
                <w:szCs w:val="28"/>
              </w:rPr>
              <w:t>ЗУ</w:t>
            </w:r>
            <w:r w:rsidRPr="001E2033">
              <w:rPr>
                <w:bCs/>
                <w:color w:val="000000"/>
                <w:szCs w:val="28"/>
              </w:rPr>
              <w:t>, м3/</w:t>
            </w:r>
            <w:proofErr w:type="spellStart"/>
            <w:r w:rsidRPr="001E2033">
              <w:rPr>
                <w:bCs/>
                <w:color w:val="000000"/>
                <w:szCs w:val="28"/>
              </w:rPr>
              <w:t>сут</w:t>
            </w:r>
            <w:proofErr w:type="spellEnd"/>
            <w:r w:rsidRPr="001E2033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C79" w:rsidRDefault="008D1C79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Среднесуточный</w:t>
            </w:r>
          </w:p>
          <w:p w:rsidR="007D27EE" w:rsidRPr="001E2033" w:rsidRDefault="007D27EE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E2033">
              <w:rPr>
                <w:bCs/>
                <w:color w:val="000000"/>
                <w:szCs w:val="28"/>
              </w:rPr>
              <w:t xml:space="preserve">объем воды на </w:t>
            </w:r>
            <w:r>
              <w:rPr>
                <w:bCs/>
                <w:color w:val="000000"/>
                <w:szCs w:val="28"/>
              </w:rPr>
              <w:t>ВЗУ</w:t>
            </w:r>
            <w:r w:rsidRPr="001E2033">
              <w:rPr>
                <w:bCs/>
                <w:color w:val="000000"/>
                <w:szCs w:val="28"/>
              </w:rPr>
              <w:t>, м3/</w:t>
            </w:r>
            <w:proofErr w:type="spellStart"/>
            <w:r w:rsidRPr="001E2033">
              <w:rPr>
                <w:bCs/>
                <w:color w:val="000000"/>
                <w:szCs w:val="28"/>
              </w:rPr>
              <w:t>сут</w:t>
            </w:r>
            <w:proofErr w:type="spellEnd"/>
            <w:r w:rsidRPr="001E2033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EE" w:rsidRPr="001E2033" w:rsidRDefault="007D27EE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E2033">
              <w:rPr>
                <w:bCs/>
                <w:color w:val="000000"/>
                <w:szCs w:val="28"/>
              </w:rPr>
              <w:t>Резерв произв</w:t>
            </w:r>
            <w:r w:rsidRPr="001E2033">
              <w:rPr>
                <w:bCs/>
                <w:color w:val="000000"/>
                <w:szCs w:val="28"/>
              </w:rPr>
              <w:t>о</w:t>
            </w:r>
            <w:r w:rsidRPr="001E2033">
              <w:rPr>
                <w:bCs/>
                <w:color w:val="000000"/>
                <w:szCs w:val="28"/>
              </w:rPr>
              <w:t>дительной мо</w:t>
            </w:r>
            <w:r w:rsidRPr="001E2033">
              <w:rPr>
                <w:bCs/>
                <w:color w:val="000000"/>
                <w:szCs w:val="28"/>
              </w:rPr>
              <w:t>щ</w:t>
            </w:r>
            <w:r w:rsidRPr="001E2033">
              <w:rPr>
                <w:bCs/>
                <w:color w:val="000000"/>
                <w:szCs w:val="28"/>
              </w:rPr>
              <w:t>ности, %</w:t>
            </w:r>
          </w:p>
        </w:tc>
      </w:tr>
      <w:tr w:rsidR="007D27EE" w:rsidRPr="004469FA" w:rsidTr="00A471FB">
        <w:trPr>
          <w:trHeight w:val="39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7EE" w:rsidRPr="0023601B" w:rsidRDefault="00A471FB" w:rsidP="00183460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23601B">
              <w:rPr>
                <w:color w:val="000000"/>
                <w:szCs w:val="28"/>
              </w:rPr>
              <w:t>г.</w:t>
            </w:r>
            <w:r w:rsidR="00183460">
              <w:rPr>
                <w:color w:val="000000"/>
                <w:szCs w:val="28"/>
              </w:rPr>
              <w:t xml:space="preserve"> Заринск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7EE" w:rsidRPr="001D560E" w:rsidRDefault="005173B8" w:rsidP="002A6606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11946,51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7EE" w:rsidRPr="001D560E" w:rsidRDefault="00917C04" w:rsidP="003724F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30364,8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7EE" w:rsidRPr="001D560E" w:rsidRDefault="00F36B83" w:rsidP="00F36B8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60,66</w:t>
            </w:r>
          </w:p>
        </w:tc>
      </w:tr>
    </w:tbl>
    <w:p w:rsidR="00097587" w:rsidRPr="00097587" w:rsidRDefault="002A240A" w:rsidP="002A240A">
      <w:pPr>
        <w:tabs>
          <w:tab w:val="left" w:pos="6828"/>
        </w:tabs>
      </w:pPr>
      <w:r>
        <w:tab/>
      </w:r>
    </w:p>
    <w:p w:rsidR="00163196" w:rsidRDefault="00163196" w:rsidP="00DE7EDE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 xml:space="preserve">В результате проведенного анализа технической документации ВЗУ и объемов водопотребления </w:t>
      </w:r>
      <w:r w:rsidRPr="00DE7EDE">
        <w:rPr>
          <w:szCs w:val="28"/>
        </w:rPr>
        <w:t>за 201</w:t>
      </w:r>
      <w:r w:rsidR="00DE7EDE" w:rsidRPr="00DE7EDE">
        <w:rPr>
          <w:szCs w:val="28"/>
        </w:rPr>
        <w:t>5</w:t>
      </w:r>
      <w:r w:rsidRPr="00DE7EDE">
        <w:rPr>
          <w:szCs w:val="28"/>
        </w:rPr>
        <w:t xml:space="preserve"> год</w:t>
      </w:r>
      <w:r w:rsidRPr="00AF6A26">
        <w:rPr>
          <w:szCs w:val="28"/>
        </w:rPr>
        <w:t xml:space="preserve"> установлено, что </w:t>
      </w:r>
      <w:r w:rsidR="002A2FC8" w:rsidRPr="00AF6A26">
        <w:rPr>
          <w:szCs w:val="28"/>
        </w:rPr>
        <w:t xml:space="preserve">в настоящее время по </w:t>
      </w:r>
      <w:r w:rsidR="002A2FC8" w:rsidRPr="00260ACD">
        <w:rPr>
          <w:szCs w:val="28"/>
        </w:rPr>
        <w:t>МО г.</w:t>
      </w:r>
      <w:r w:rsidR="009A6217">
        <w:rPr>
          <w:szCs w:val="28"/>
        </w:rPr>
        <w:t xml:space="preserve"> Заринск</w:t>
      </w:r>
      <w:r w:rsidR="002A2FC8" w:rsidRPr="00AF6A26">
        <w:rPr>
          <w:szCs w:val="28"/>
        </w:rPr>
        <w:t xml:space="preserve"> на существующих ВЗУ </w:t>
      </w:r>
      <w:r w:rsidR="002A2FC8" w:rsidRPr="0023601B">
        <w:rPr>
          <w:szCs w:val="28"/>
        </w:rPr>
        <w:t>имеется</w:t>
      </w:r>
      <w:r w:rsidR="002A2FC8" w:rsidRPr="00AF6A26">
        <w:rPr>
          <w:szCs w:val="28"/>
        </w:rPr>
        <w:t xml:space="preserve"> ре</w:t>
      </w:r>
      <w:r w:rsidR="0088285E" w:rsidRPr="00AF6A26">
        <w:rPr>
          <w:szCs w:val="28"/>
        </w:rPr>
        <w:t>зерв производственных мощностей основного оборудования.</w:t>
      </w:r>
    </w:p>
    <w:p w:rsidR="00D7142D" w:rsidRDefault="00D7142D" w:rsidP="00DE7EDE">
      <w:pPr>
        <w:autoSpaceDE w:val="0"/>
        <w:autoSpaceDN w:val="0"/>
        <w:adjustRightInd w:val="0"/>
        <w:ind w:firstLine="567"/>
        <w:rPr>
          <w:szCs w:val="28"/>
        </w:rPr>
      </w:pPr>
    </w:p>
    <w:p w:rsidR="00D7142D" w:rsidRDefault="00D7142D" w:rsidP="00D7142D">
      <w:pPr>
        <w:keepNext/>
        <w:keepLines/>
        <w:tabs>
          <w:tab w:val="left" w:pos="1134"/>
          <w:tab w:val="left" w:pos="1701"/>
        </w:tabs>
        <w:suppressAutoHyphens/>
        <w:spacing w:before="120" w:after="120" w:line="240" w:lineRule="auto"/>
        <w:ind w:firstLine="709"/>
        <w:contextualSpacing/>
        <w:outlineLvl w:val="3"/>
        <w:rPr>
          <w:rFonts w:eastAsia="Times New Roman" w:cs="Times New Roman"/>
          <w:b/>
          <w:szCs w:val="28"/>
        </w:rPr>
      </w:pPr>
      <w:r w:rsidRPr="00D7142D">
        <w:rPr>
          <w:rFonts w:eastAsia="Times New Roman" w:cs="Times New Roman"/>
          <w:b/>
          <w:szCs w:val="28"/>
        </w:rPr>
        <w:t>2.3.7. Прогнозные балансы потребления питьевой воды на срок 10 лет</w:t>
      </w:r>
      <w:r w:rsidRPr="00D7142D">
        <w:rPr>
          <w:rFonts w:eastAsia="Times New Roman" w:cs="Times New Roman"/>
          <w:b/>
          <w:bCs/>
          <w:i/>
          <w:iCs/>
          <w:szCs w:val="28"/>
          <w:lang w:eastAsia="en-US"/>
        </w:rPr>
        <w:t xml:space="preserve"> </w:t>
      </w:r>
      <w:r w:rsidRPr="00D7142D">
        <w:rPr>
          <w:rFonts w:eastAsia="Times New Roman" w:cs="Times New Roman"/>
          <w:b/>
          <w:szCs w:val="28"/>
        </w:rPr>
        <w:t xml:space="preserve">в муниципальном образовании г. Заринск, рассчитываются на основании расхода питьевой воды, а также исходя из текущего объема потребления воды населением и его динамики. </w:t>
      </w:r>
    </w:p>
    <w:p w:rsidR="00D7142D" w:rsidRPr="00D7142D" w:rsidRDefault="00D7142D" w:rsidP="00D7142D">
      <w:pPr>
        <w:keepNext/>
        <w:keepLines/>
        <w:tabs>
          <w:tab w:val="left" w:pos="1134"/>
          <w:tab w:val="left" w:pos="1701"/>
        </w:tabs>
        <w:suppressAutoHyphens/>
        <w:spacing w:before="120" w:after="120" w:line="240" w:lineRule="auto"/>
        <w:ind w:firstLine="709"/>
        <w:contextualSpacing/>
        <w:outlineLvl w:val="3"/>
        <w:rPr>
          <w:rFonts w:eastAsia="Times New Roman" w:cs="Times New Roman"/>
          <w:b/>
          <w:bCs/>
          <w:i/>
          <w:iCs/>
          <w:strike/>
          <w:szCs w:val="28"/>
          <w:lang w:eastAsia="en-US"/>
        </w:rPr>
      </w:pPr>
    </w:p>
    <w:p w:rsidR="00D7142D" w:rsidRPr="00D7142D" w:rsidRDefault="00D7142D" w:rsidP="00D7142D">
      <w:pPr>
        <w:spacing w:line="240" w:lineRule="auto"/>
        <w:ind w:firstLine="567"/>
        <w:contextualSpacing/>
        <w:rPr>
          <w:rFonts w:eastAsia="Calibri" w:cs="Times New Roman"/>
          <w:szCs w:val="28"/>
          <w:lang w:eastAsia="en-US"/>
        </w:rPr>
      </w:pPr>
      <w:r w:rsidRPr="00D7142D">
        <w:rPr>
          <w:rFonts w:eastAsia="Calibri" w:cs="Times New Roman"/>
          <w:szCs w:val="28"/>
          <w:lang w:eastAsia="en-US"/>
        </w:rPr>
        <w:t>Динамика изменения объемов потребления питьевой воды в МО г. Заринск (тыс. м3/год) приведена в таб. 2.3.7.</w:t>
      </w:r>
    </w:p>
    <w:p w:rsidR="00D7142D" w:rsidRPr="00D7142D" w:rsidRDefault="00D7142D" w:rsidP="00D7142D">
      <w:pPr>
        <w:autoSpaceDE w:val="0"/>
        <w:autoSpaceDN w:val="0"/>
        <w:adjustRightInd w:val="0"/>
        <w:spacing w:before="120" w:line="240" w:lineRule="auto"/>
        <w:jc w:val="right"/>
        <w:rPr>
          <w:rFonts w:eastAsia="Times New Roman" w:cs="Times New Roman"/>
          <w:szCs w:val="28"/>
        </w:rPr>
      </w:pPr>
      <w:r w:rsidRPr="00D7142D">
        <w:rPr>
          <w:rFonts w:eastAsia="Times New Roman" w:cs="Times New Roman"/>
          <w:szCs w:val="28"/>
        </w:rPr>
        <w:t>Таб. 2.3.7 Прогнозные балансы потребления питьевой воды в МО г. Заринск</w:t>
      </w:r>
    </w:p>
    <w:tbl>
      <w:tblPr>
        <w:tblStyle w:val="210"/>
        <w:tblW w:w="0" w:type="auto"/>
        <w:jc w:val="center"/>
        <w:tblLook w:val="04A0" w:firstRow="1" w:lastRow="0" w:firstColumn="1" w:lastColumn="0" w:noHBand="0" w:noVBand="1"/>
      </w:tblPr>
      <w:tblGrid>
        <w:gridCol w:w="5094"/>
        <w:gridCol w:w="5101"/>
      </w:tblGrid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7142D">
              <w:rPr>
                <w:b/>
                <w:szCs w:val="28"/>
              </w:rPr>
              <w:t>Год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7142D">
              <w:rPr>
                <w:b/>
                <w:szCs w:val="28"/>
              </w:rPr>
              <w:t>Балансы водопотребления (тыс. м</w:t>
            </w:r>
            <w:r w:rsidRPr="00D7142D">
              <w:rPr>
                <w:b/>
                <w:szCs w:val="28"/>
                <w:vertAlign w:val="superscript"/>
              </w:rPr>
              <w:t>3</w:t>
            </w:r>
            <w:r w:rsidRPr="00D7142D">
              <w:rPr>
                <w:b/>
                <w:szCs w:val="28"/>
              </w:rPr>
              <w:t>/год)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2014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4 360,477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</w:tcPr>
          <w:p w:rsidR="00D7142D" w:rsidRPr="00D7142D" w:rsidRDefault="00D7142D" w:rsidP="00D71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7142D">
              <w:rPr>
                <w:szCs w:val="28"/>
              </w:rPr>
              <w:t>2015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4 280,502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</w:tcPr>
          <w:p w:rsidR="00D7142D" w:rsidRPr="00D7142D" w:rsidRDefault="00D7142D" w:rsidP="00D71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7142D">
              <w:rPr>
                <w:szCs w:val="28"/>
              </w:rPr>
              <w:t>2016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4 315,016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</w:tcPr>
          <w:p w:rsidR="00D7142D" w:rsidRPr="00D7142D" w:rsidRDefault="00D7142D" w:rsidP="00D71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7142D">
              <w:rPr>
                <w:szCs w:val="28"/>
              </w:rPr>
              <w:t>2017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4 220,968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</w:tcPr>
          <w:p w:rsidR="00D7142D" w:rsidRPr="00D7142D" w:rsidRDefault="00D7142D" w:rsidP="00D71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7142D">
              <w:rPr>
                <w:szCs w:val="28"/>
              </w:rPr>
              <w:t>2018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4 191,959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</w:tcPr>
          <w:p w:rsidR="00D7142D" w:rsidRPr="00D7142D" w:rsidRDefault="00D7142D" w:rsidP="00D71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7142D">
              <w:rPr>
                <w:szCs w:val="28"/>
              </w:rPr>
              <w:lastRenderedPageBreak/>
              <w:t>2019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3 871,349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2020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3 835,790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2021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3 849,524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2022</w:t>
            </w:r>
            <w:r w:rsidR="00F74E08">
              <w:rPr>
                <w:szCs w:val="28"/>
              </w:rPr>
              <w:t xml:space="preserve">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F74E08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3 838,113</w:t>
            </w:r>
          </w:p>
        </w:tc>
      </w:tr>
      <w:tr w:rsidR="00D7142D" w:rsidRPr="00D7142D" w:rsidTr="00956086">
        <w:trPr>
          <w:jc w:val="center"/>
        </w:trPr>
        <w:tc>
          <w:tcPr>
            <w:tcW w:w="5094" w:type="dxa"/>
            <w:vAlign w:val="center"/>
          </w:tcPr>
          <w:p w:rsidR="00D7142D" w:rsidRPr="00D7142D" w:rsidRDefault="00D7142D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42D">
              <w:rPr>
                <w:szCs w:val="28"/>
              </w:rPr>
              <w:t>2023</w:t>
            </w:r>
            <w:r w:rsidR="00F74E08">
              <w:rPr>
                <w:szCs w:val="28"/>
              </w:rPr>
              <w:t xml:space="preserve"> (фактическое)</w:t>
            </w:r>
          </w:p>
        </w:tc>
        <w:tc>
          <w:tcPr>
            <w:tcW w:w="5101" w:type="dxa"/>
            <w:vAlign w:val="center"/>
          </w:tcPr>
          <w:p w:rsidR="00D7142D" w:rsidRPr="00D7142D" w:rsidRDefault="00F74E08" w:rsidP="00D714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3 910,986</w:t>
            </w:r>
            <w:r w:rsidR="00D7142D" w:rsidRPr="00D7142D">
              <w:rPr>
                <w:szCs w:val="28"/>
              </w:rPr>
              <w:t xml:space="preserve">   </w:t>
            </w:r>
          </w:p>
        </w:tc>
      </w:tr>
    </w:tbl>
    <w:p w:rsidR="00D7142D" w:rsidRPr="00DE7EDE" w:rsidRDefault="00D7142D" w:rsidP="00D7142D">
      <w:pPr>
        <w:autoSpaceDE w:val="0"/>
        <w:autoSpaceDN w:val="0"/>
        <w:adjustRightInd w:val="0"/>
        <w:rPr>
          <w:szCs w:val="28"/>
          <w:highlight w:val="yellow"/>
        </w:rPr>
      </w:pPr>
    </w:p>
    <w:p w:rsidR="00AF5FF3" w:rsidRPr="00453FC8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4" w:name="_Toc385862042"/>
      <w:bookmarkStart w:id="25" w:name="_Toc392073578"/>
      <w:bookmarkStart w:id="26" w:name="_Toc455411507"/>
      <w:r w:rsidRPr="00453FC8">
        <w:rPr>
          <w:rFonts w:ascii="Times New Roman" w:hAnsi="Times New Roman" w:cs="Times New Roman"/>
          <w:color w:val="auto"/>
          <w:szCs w:val="28"/>
        </w:rPr>
        <w:t>2.</w:t>
      </w:r>
      <w:r w:rsidR="00AF5FF3" w:rsidRPr="00453FC8">
        <w:rPr>
          <w:rFonts w:ascii="Times New Roman" w:hAnsi="Times New Roman" w:cs="Times New Roman"/>
          <w:color w:val="auto"/>
          <w:szCs w:val="28"/>
        </w:rPr>
        <w:t>3.8</w:t>
      </w:r>
      <w:r w:rsidR="00F32613" w:rsidRPr="00453FC8">
        <w:rPr>
          <w:rFonts w:ascii="Times New Roman" w:hAnsi="Times New Roman" w:cs="Times New Roman"/>
          <w:color w:val="auto"/>
          <w:szCs w:val="28"/>
        </w:rPr>
        <w:t xml:space="preserve">. </w:t>
      </w:r>
      <w:r w:rsidR="00AF5FF3" w:rsidRPr="00453FC8">
        <w:rPr>
          <w:rFonts w:ascii="Times New Roman" w:hAnsi="Times New Roman" w:cs="Times New Roman"/>
          <w:color w:val="auto"/>
          <w:szCs w:val="28"/>
        </w:rPr>
        <w:t>Сведения о фактическом и ожидаемом потребл</w:t>
      </w:r>
      <w:r w:rsidR="00F31E79" w:rsidRPr="00453FC8">
        <w:rPr>
          <w:rFonts w:ascii="Times New Roman" w:hAnsi="Times New Roman" w:cs="Times New Roman"/>
          <w:color w:val="auto"/>
          <w:szCs w:val="28"/>
        </w:rPr>
        <w:t>ении питьевой, те</w:t>
      </w:r>
      <w:r w:rsidR="00F31E79" w:rsidRPr="00453FC8">
        <w:rPr>
          <w:rFonts w:ascii="Times New Roman" w:hAnsi="Times New Roman" w:cs="Times New Roman"/>
          <w:color w:val="auto"/>
          <w:szCs w:val="28"/>
        </w:rPr>
        <w:t>х</w:t>
      </w:r>
      <w:r w:rsidR="00F31E79" w:rsidRPr="00453FC8">
        <w:rPr>
          <w:rFonts w:ascii="Times New Roman" w:hAnsi="Times New Roman" w:cs="Times New Roman"/>
          <w:color w:val="auto"/>
          <w:szCs w:val="28"/>
        </w:rPr>
        <w:t>нической воды</w:t>
      </w:r>
      <w:bookmarkEnd w:id="24"/>
      <w:bookmarkEnd w:id="25"/>
      <w:bookmarkEnd w:id="26"/>
    </w:p>
    <w:p w:rsidR="00D04003" w:rsidRPr="00453FC8" w:rsidRDefault="00593C04" w:rsidP="004A57F0">
      <w:pPr>
        <w:ind w:firstLine="567"/>
        <w:rPr>
          <w:rFonts w:cs="Times New Roman"/>
          <w:szCs w:val="28"/>
        </w:rPr>
      </w:pPr>
      <w:r w:rsidRPr="00453FC8">
        <w:rPr>
          <w:rFonts w:cs="Times New Roman"/>
          <w:szCs w:val="28"/>
        </w:rPr>
        <w:t>Анализ фактического и ожидаемого потребл</w:t>
      </w:r>
      <w:r w:rsidR="003A7D5D" w:rsidRPr="00453FC8">
        <w:rPr>
          <w:rFonts w:cs="Times New Roman"/>
          <w:szCs w:val="28"/>
        </w:rPr>
        <w:t>ения питьевой воды</w:t>
      </w:r>
      <w:r w:rsidRPr="00453FC8">
        <w:rPr>
          <w:rFonts w:cs="Times New Roman"/>
          <w:szCs w:val="28"/>
        </w:rPr>
        <w:t xml:space="preserve"> позволил сделать следующие выводы</w:t>
      </w:r>
      <w:r w:rsidR="00D04003" w:rsidRPr="00453FC8">
        <w:rPr>
          <w:rFonts w:cs="Times New Roman"/>
          <w:szCs w:val="28"/>
        </w:rPr>
        <w:t>.</w:t>
      </w:r>
    </w:p>
    <w:p w:rsidR="00097B80" w:rsidRPr="00453FC8" w:rsidRDefault="00AF5FF3" w:rsidP="00E71C1C">
      <w:r w:rsidRPr="00453FC8">
        <w:rPr>
          <w:rFonts w:cs="Times New Roman"/>
          <w:szCs w:val="28"/>
        </w:rPr>
        <w:t>Фактическ</w:t>
      </w:r>
      <w:r w:rsidR="00C41038" w:rsidRPr="00453FC8">
        <w:rPr>
          <w:rFonts w:cs="Times New Roman"/>
          <w:szCs w:val="28"/>
        </w:rPr>
        <w:t xml:space="preserve">ое потребление </w:t>
      </w:r>
      <w:r w:rsidR="0046416A">
        <w:rPr>
          <w:rFonts w:cs="Times New Roman"/>
          <w:szCs w:val="28"/>
        </w:rPr>
        <w:t xml:space="preserve">питьевой </w:t>
      </w:r>
      <w:r w:rsidR="00C41038" w:rsidRPr="00453FC8">
        <w:rPr>
          <w:rFonts w:cs="Times New Roman"/>
          <w:szCs w:val="28"/>
        </w:rPr>
        <w:t>воды за 201</w:t>
      </w:r>
      <w:r w:rsidR="0046416A">
        <w:rPr>
          <w:rFonts w:cs="Times New Roman"/>
          <w:szCs w:val="28"/>
        </w:rPr>
        <w:t>4</w:t>
      </w:r>
      <w:r w:rsidR="00C41038" w:rsidRPr="00453FC8">
        <w:rPr>
          <w:rFonts w:cs="Times New Roman"/>
          <w:szCs w:val="28"/>
        </w:rPr>
        <w:t xml:space="preserve"> год</w:t>
      </w:r>
      <w:r w:rsidRPr="00453FC8">
        <w:rPr>
          <w:rFonts w:cs="Times New Roman"/>
          <w:szCs w:val="28"/>
        </w:rPr>
        <w:t xml:space="preserve"> составило </w:t>
      </w:r>
      <w:r w:rsidR="00003CCB" w:rsidRPr="00003CCB">
        <w:rPr>
          <w:szCs w:val="28"/>
        </w:rPr>
        <w:t>4360,477</w:t>
      </w:r>
      <w:r w:rsidR="00003CCB">
        <w:rPr>
          <w:szCs w:val="28"/>
        </w:rPr>
        <w:t xml:space="preserve"> </w:t>
      </w:r>
      <w:r w:rsidRPr="00003CCB">
        <w:rPr>
          <w:rFonts w:cs="Times New Roman"/>
          <w:szCs w:val="28"/>
        </w:rPr>
        <w:t>тыс</w:t>
      </w:r>
      <w:r w:rsidRPr="00453FC8">
        <w:rPr>
          <w:rFonts w:cs="Times New Roman"/>
          <w:szCs w:val="28"/>
        </w:rPr>
        <w:t xml:space="preserve">. </w:t>
      </w:r>
      <w:r w:rsidR="00FA5C96" w:rsidRPr="00453FC8">
        <w:rPr>
          <w:rFonts w:cs="Times New Roman"/>
          <w:szCs w:val="28"/>
        </w:rPr>
        <w:t>м</w:t>
      </w:r>
      <w:r w:rsidR="00FA5C96" w:rsidRPr="00453FC8">
        <w:rPr>
          <w:rFonts w:cs="Times New Roman"/>
          <w:szCs w:val="28"/>
          <w:vertAlign w:val="superscript"/>
        </w:rPr>
        <w:t>3</w:t>
      </w:r>
      <w:r w:rsidRPr="00453FC8">
        <w:rPr>
          <w:rFonts w:cs="Times New Roman"/>
          <w:szCs w:val="28"/>
        </w:rPr>
        <w:t xml:space="preserve">/год, в средние сутки </w:t>
      </w:r>
      <w:r w:rsidR="00003CCB" w:rsidRPr="007F2721">
        <w:rPr>
          <w:szCs w:val="28"/>
        </w:rPr>
        <w:t>11,95</w:t>
      </w:r>
      <w:r w:rsidR="00003CCB">
        <w:rPr>
          <w:szCs w:val="28"/>
        </w:rPr>
        <w:t xml:space="preserve"> </w:t>
      </w:r>
      <w:r w:rsidR="00E71C1C" w:rsidRPr="00003CCB">
        <w:rPr>
          <w:szCs w:val="28"/>
        </w:rPr>
        <w:t>тыс.</w:t>
      </w:r>
      <w:r w:rsidR="00E71C1C" w:rsidRPr="00453FC8">
        <w:rPr>
          <w:szCs w:val="28"/>
        </w:rPr>
        <w:t xml:space="preserve"> м</w:t>
      </w:r>
      <w:r w:rsidR="00E71C1C" w:rsidRPr="00453FC8">
        <w:rPr>
          <w:szCs w:val="28"/>
          <w:vertAlign w:val="superscript"/>
        </w:rPr>
        <w:t>3</w:t>
      </w:r>
      <w:r w:rsidR="00E71C1C" w:rsidRPr="00453FC8">
        <w:rPr>
          <w:szCs w:val="28"/>
        </w:rPr>
        <w:t>/</w:t>
      </w:r>
      <w:proofErr w:type="spellStart"/>
      <w:r w:rsidR="00E71C1C" w:rsidRPr="00453FC8">
        <w:rPr>
          <w:szCs w:val="28"/>
        </w:rPr>
        <w:t>сут</w:t>
      </w:r>
      <w:proofErr w:type="spellEnd"/>
      <w:r w:rsidRPr="00453FC8">
        <w:rPr>
          <w:rFonts w:cs="Times New Roman"/>
          <w:szCs w:val="28"/>
        </w:rPr>
        <w:t xml:space="preserve">, в сутки максимального </w:t>
      </w:r>
      <w:proofErr w:type="spellStart"/>
      <w:r w:rsidRPr="00453FC8">
        <w:rPr>
          <w:rFonts w:cs="Times New Roman"/>
          <w:szCs w:val="28"/>
        </w:rPr>
        <w:t>водоразбора</w:t>
      </w:r>
      <w:proofErr w:type="spellEnd"/>
      <w:r w:rsidR="000D3240" w:rsidRPr="00453FC8">
        <w:rPr>
          <w:rFonts w:cs="Times New Roman"/>
          <w:szCs w:val="28"/>
        </w:rPr>
        <w:t xml:space="preserve"> </w:t>
      </w:r>
      <w:r w:rsidR="00003CCB" w:rsidRPr="00D1533B">
        <w:rPr>
          <w:szCs w:val="28"/>
        </w:rPr>
        <w:t>1</w:t>
      </w:r>
      <w:r w:rsidR="00003CCB">
        <w:rPr>
          <w:szCs w:val="28"/>
        </w:rPr>
        <w:t>5</w:t>
      </w:r>
      <w:r w:rsidR="00003CCB" w:rsidRPr="00D1533B">
        <w:rPr>
          <w:szCs w:val="28"/>
        </w:rPr>
        <w:t>,</w:t>
      </w:r>
      <w:r w:rsidR="00003CCB">
        <w:rPr>
          <w:szCs w:val="28"/>
        </w:rPr>
        <w:t xml:space="preserve">54 </w:t>
      </w:r>
      <w:r w:rsidR="00097B80" w:rsidRPr="00453FC8">
        <w:rPr>
          <w:szCs w:val="28"/>
        </w:rPr>
        <w:t>тыс. м</w:t>
      </w:r>
      <w:r w:rsidR="00097B80" w:rsidRPr="00453FC8">
        <w:rPr>
          <w:szCs w:val="28"/>
          <w:vertAlign w:val="superscript"/>
        </w:rPr>
        <w:t>3</w:t>
      </w:r>
      <w:r w:rsidR="00097B80" w:rsidRPr="00453FC8">
        <w:rPr>
          <w:szCs w:val="28"/>
        </w:rPr>
        <w:t>/</w:t>
      </w:r>
      <w:proofErr w:type="spellStart"/>
      <w:r w:rsidR="00097B80" w:rsidRPr="00453FC8">
        <w:rPr>
          <w:szCs w:val="28"/>
        </w:rPr>
        <w:t>сут</w:t>
      </w:r>
      <w:proofErr w:type="spellEnd"/>
      <w:r w:rsidR="00097B80" w:rsidRPr="00453FC8">
        <w:rPr>
          <w:szCs w:val="28"/>
        </w:rPr>
        <w:t>.</w:t>
      </w:r>
      <w:r w:rsidR="00E71C1C" w:rsidRPr="00453FC8">
        <w:t xml:space="preserve"> </w:t>
      </w:r>
      <w:r w:rsidR="00FA0922" w:rsidRPr="00453FC8">
        <w:rPr>
          <w:rFonts w:cs="Times New Roman"/>
          <w:szCs w:val="28"/>
        </w:rPr>
        <w:t>К 20</w:t>
      </w:r>
      <w:r w:rsidR="00097E82" w:rsidRPr="00453FC8">
        <w:rPr>
          <w:rFonts w:cs="Times New Roman"/>
          <w:szCs w:val="28"/>
        </w:rPr>
        <w:t>24</w:t>
      </w:r>
      <w:r w:rsidRPr="00453FC8">
        <w:rPr>
          <w:rFonts w:cs="Times New Roman"/>
          <w:szCs w:val="28"/>
        </w:rPr>
        <w:t xml:space="preserve"> году ожидаемое потребление составит</w:t>
      </w:r>
      <w:r w:rsidR="009D5A30" w:rsidRPr="00453FC8">
        <w:rPr>
          <w:rFonts w:cs="Times New Roman"/>
          <w:szCs w:val="28"/>
        </w:rPr>
        <w:t xml:space="preserve"> </w:t>
      </w:r>
      <w:r w:rsidR="00DD73EB">
        <w:rPr>
          <w:sz w:val="26"/>
          <w:szCs w:val="26"/>
        </w:rPr>
        <w:t>4560</w:t>
      </w:r>
      <w:r w:rsidR="00003CCB">
        <w:rPr>
          <w:sz w:val="26"/>
          <w:szCs w:val="26"/>
        </w:rPr>
        <w:t xml:space="preserve"> </w:t>
      </w:r>
      <w:r w:rsidR="007B39D3" w:rsidRPr="00453FC8">
        <w:rPr>
          <w:rFonts w:cs="Times New Roman"/>
          <w:szCs w:val="28"/>
        </w:rPr>
        <w:t>тыс.</w:t>
      </w:r>
      <w:r w:rsidR="00FA5C96" w:rsidRPr="00453FC8">
        <w:rPr>
          <w:rFonts w:cs="Times New Roman"/>
          <w:szCs w:val="28"/>
        </w:rPr>
        <w:t>м</w:t>
      </w:r>
      <w:r w:rsidR="00FA5C96" w:rsidRPr="00453FC8">
        <w:rPr>
          <w:rFonts w:cs="Times New Roman"/>
          <w:szCs w:val="28"/>
          <w:vertAlign w:val="superscript"/>
        </w:rPr>
        <w:t>3</w:t>
      </w:r>
      <w:r w:rsidRPr="00453FC8">
        <w:rPr>
          <w:rFonts w:cs="Times New Roman"/>
          <w:szCs w:val="28"/>
        </w:rPr>
        <w:t>/год, в сре</w:t>
      </w:r>
      <w:r w:rsidRPr="00453FC8">
        <w:rPr>
          <w:rFonts w:cs="Times New Roman"/>
          <w:szCs w:val="28"/>
        </w:rPr>
        <w:t>д</w:t>
      </w:r>
      <w:r w:rsidRPr="00453FC8">
        <w:rPr>
          <w:rFonts w:cs="Times New Roman"/>
          <w:szCs w:val="28"/>
        </w:rPr>
        <w:t xml:space="preserve">ние сутки </w:t>
      </w:r>
      <w:r w:rsidR="00DD73EB">
        <w:rPr>
          <w:rFonts w:cs="Times New Roman"/>
          <w:szCs w:val="28"/>
        </w:rPr>
        <w:t>12,49</w:t>
      </w:r>
      <w:r w:rsidR="00453FC8" w:rsidRPr="00453FC8">
        <w:rPr>
          <w:rFonts w:cs="Times New Roman"/>
          <w:szCs w:val="28"/>
        </w:rPr>
        <w:t xml:space="preserve"> </w:t>
      </w:r>
      <w:r w:rsidR="0034351C" w:rsidRPr="00453FC8">
        <w:rPr>
          <w:rFonts w:cs="Times New Roman"/>
          <w:szCs w:val="28"/>
        </w:rPr>
        <w:t>тыс.</w:t>
      </w:r>
      <w:r w:rsidR="00FA5C96" w:rsidRPr="00453FC8">
        <w:rPr>
          <w:rFonts w:cs="Times New Roman"/>
          <w:szCs w:val="28"/>
        </w:rPr>
        <w:t>м</w:t>
      </w:r>
      <w:r w:rsidR="00FA5C96" w:rsidRPr="00453FC8">
        <w:rPr>
          <w:rFonts w:cs="Times New Roman"/>
          <w:szCs w:val="28"/>
          <w:vertAlign w:val="superscript"/>
        </w:rPr>
        <w:t>3</w:t>
      </w:r>
      <w:r w:rsidRPr="00453FC8">
        <w:rPr>
          <w:rFonts w:cs="Times New Roman"/>
          <w:szCs w:val="28"/>
        </w:rPr>
        <w:t>/</w:t>
      </w:r>
      <w:proofErr w:type="spellStart"/>
      <w:r w:rsidRPr="00453FC8">
        <w:rPr>
          <w:rFonts w:cs="Times New Roman"/>
          <w:szCs w:val="28"/>
        </w:rPr>
        <w:t>сут</w:t>
      </w:r>
      <w:proofErr w:type="spellEnd"/>
      <w:r w:rsidRPr="00453FC8">
        <w:rPr>
          <w:rFonts w:cs="Times New Roman"/>
          <w:szCs w:val="28"/>
        </w:rPr>
        <w:t xml:space="preserve">, в максимальные сутки расход составил </w:t>
      </w:r>
      <w:r w:rsidR="00DD73EB">
        <w:rPr>
          <w:rFonts w:cs="Times New Roman"/>
          <w:szCs w:val="28"/>
        </w:rPr>
        <w:t>16,24</w:t>
      </w:r>
      <w:r w:rsidR="0034351C" w:rsidRPr="00453FC8">
        <w:rPr>
          <w:rFonts w:cs="Times New Roman"/>
          <w:szCs w:val="28"/>
        </w:rPr>
        <w:t xml:space="preserve"> тыс.</w:t>
      </w:r>
      <w:r w:rsidR="007636B0" w:rsidRPr="00453FC8">
        <w:rPr>
          <w:rFonts w:cs="Times New Roman"/>
          <w:szCs w:val="28"/>
        </w:rPr>
        <w:t xml:space="preserve"> </w:t>
      </w:r>
      <w:r w:rsidR="00FA5C96" w:rsidRPr="00453FC8">
        <w:rPr>
          <w:rFonts w:cs="Times New Roman"/>
          <w:szCs w:val="28"/>
        </w:rPr>
        <w:t>м</w:t>
      </w:r>
      <w:r w:rsidR="00FA5C96" w:rsidRPr="00453FC8">
        <w:rPr>
          <w:rFonts w:cs="Times New Roman"/>
          <w:szCs w:val="28"/>
          <w:vertAlign w:val="superscript"/>
        </w:rPr>
        <w:t>3</w:t>
      </w:r>
      <w:r w:rsidRPr="00453FC8">
        <w:rPr>
          <w:rFonts w:cs="Times New Roman"/>
          <w:szCs w:val="28"/>
        </w:rPr>
        <w:t>/</w:t>
      </w:r>
      <w:proofErr w:type="spellStart"/>
      <w:r w:rsidRPr="00453FC8">
        <w:rPr>
          <w:rFonts w:cs="Times New Roman"/>
          <w:szCs w:val="28"/>
        </w:rPr>
        <w:t>сут</w:t>
      </w:r>
      <w:proofErr w:type="spellEnd"/>
      <w:r w:rsidRPr="00453FC8">
        <w:rPr>
          <w:rFonts w:cs="Times New Roman"/>
          <w:szCs w:val="28"/>
        </w:rPr>
        <w:t>.</w:t>
      </w:r>
    </w:p>
    <w:p w:rsidR="00307DA1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7" w:name="_Toc385862043"/>
      <w:bookmarkStart w:id="28" w:name="_Toc392073579"/>
      <w:bookmarkStart w:id="29" w:name="_Toc455411508"/>
      <w:r w:rsidRPr="00453FC8">
        <w:rPr>
          <w:rFonts w:ascii="Times New Roman" w:hAnsi="Times New Roman" w:cs="Times New Roman"/>
          <w:color w:val="auto"/>
          <w:szCs w:val="28"/>
        </w:rPr>
        <w:t>2</w:t>
      </w:r>
      <w:r w:rsidRPr="00AF6A26">
        <w:rPr>
          <w:rFonts w:ascii="Times New Roman" w:hAnsi="Times New Roman" w:cs="Times New Roman"/>
          <w:color w:val="auto"/>
          <w:szCs w:val="28"/>
        </w:rPr>
        <w:t>.</w:t>
      </w:r>
      <w:r w:rsidR="00307DA1" w:rsidRPr="00AF6A26">
        <w:rPr>
          <w:rFonts w:ascii="Times New Roman" w:hAnsi="Times New Roman" w:cs="Times New Roman"/>
          <w:color w:val="auto"/>
          <w:szCs w:val="28"/>
        </w:rPr>
        <w:t>3.9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307DA1" w:rsidRPr="00AF6A26">
        <w:rPr>
          <w:rFonts w:ascii="Times New Roman" w:hAnsi="Times New Roman" w:cs="Times New Roman"/>
          <w:color w:val="auto"/>
          <w:szCs w:val="28"/>
        </w:rPr>
        <w:t xml:space="preserve"> Описание территориальной структуры потребления питьевой</w:t>
      </w:r>
      <w:bookmarkEnd w:id="27"/>
      <w:bookmarkEnd w:id="28"/>
      <w:r w:rsidR="00D04003" w:rsidRPr="00AF6A26">
        <w:rPr>
          <w:rFonts w:ascii="Times New Roman" w:hAnsi="Times New Roman" w:cs="Times New Roman"/>
          <w:color w:val="auto"/>
          <w:szCs w:val="28"/>
        </w:rPr>
        <w:t xml:space="preserve"> воды</w:t>
      </w:r>
      <w:bookmarkEnd w:id="29"/>
    </w:p>
    <w:p w:rsidR="00B02C19" w:rsidRPr="00AF6A26" w:rsidRDefault="00D04003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Анализ территориальной структуры потребления питьевой воды</w:t>
      </w:r>
      <w:r w:rsidR="006922A8" w:rsidRPr="00AF6A26">
        <w:rPr>
          <w:rFonts w:cs="Times New Roman"/>
          <w:szCs w:val="28"/>
        </w:rPr>
        <w:t xml:space="preserve"> приведен</w:t>
      </w:r>
      <w:r w:rsidR="008963C4" w:rsidRPr="00AF6A26">
        <w:rPr>
          <w:rFonts w:cs="Times New Roman"/>
          <w:szCs w:val="28"/>
        </w:rPr>
        <w:t xml:space="preserve"> в</w:t>
      </w:r>
      <w:r w:rsidR="007A7432" w:rsidRPr="00AF6A26">
        <w:rPr>
          <w:rFonts w:cs="Times New Roman"/>
          <w:szCs w:val="28"/>
        </w:rPr>
        <w:t xml:space="preserve"> </w:t>
      </w:r>
      <w:r w:rsidR="006922A8" w:rsidRPr="00AF6A26">
        <w:rPr>
          <w:rFonts w:cs="Times New Roman"/>
          <w:szCs w:val="28"/>
        </w:rPr>
        <w:br/>
      </w:r>
      <w:bookmarkStart w:id="30" w:name="таб391"/>
      <w:bookmarkStart w:id="31" w:name="_Toc385862044"/>
      <w:r w:rsidR="00B02C19" w:rsidRPr="00AF6A26">
        <w:rPr>
          <w:rFonts w:cs="Times New Roman"/>
          <w:szCs w:val="28"/>
        </w:rPr>
        <w:t>таб</w:t>
      </w:r>
      <w:r w:rsidR="009F0C99" w:rsidRPr="00AF6A26">
        <w:rPr>
          <w:rFonts w:cs="Times New Roman"/>
          <w:szCs w:val="28"/>
        </w:rPr>
        <w:t xml:space="preserve">. </w:t>
      </w:r>
      <w:r w:rsidR="00B02C19" w:rsidRPr="00AF6A26">
        <w:rPr>
          <w:rFonts w:cs="Times New Roman"/>
          <w:szCs w:val="28"/>
        </w:rPr>
        <w:t>2.3.9.1.</w:t>
      </w:r>
    </w:p>
    <w:p w:rsidR="0034351C" w:rsidRPr="005706B5" w:rsidRDefault="009F0C99" w:rsidP="0034351C">
      <w:pPr>
        <w:ind w:firstLine="567"/>
        <w:jc w:val="right"/>
        <w:rPr>
          <w:rFonts w:cs="Times New Roman"/>
          <w:szCs w:val="28"/>
        </w:rPr>
      </w:pPr>
      <w:r w:rsidRPr="005706B5">
        <w:rPr>
          <w:rFonts w:cs="Times New Roman"/>
          <w:szCs w:val="28"/>
        </w:rPr>
        <w:t>Т</w:t>
      </w:r>
      <w:r w:rsidR="00E41CFF" w:rsidRPr="005706B5">
        <w:rPr>
          <w:rFonts w:cs="Times New Roman"/>
          <w:szCs w:val="28"/>
        </w:rPr>
        <w:t>аб.</w:t>
      </w:r>
      <w:r w:rsidR="008963C4" w:rsidRPr="005706B5">
        <w:rPr>
          <w:rFonts w:cs="Times New Roman"/>
          <w:szCs w:val="28"/>
        </w:rPr>
        <w:t xml:space="preserve"> </w:t>
      </w:r>
      <w:r w:rsidR="004400AF" w:rsidRPr="005706B5">
        <w:rPr>
          <w:rFonts w:cs="Times New Roman"/>
          <w:szCs w:val="28"/>
        </w:rPr>
        <w:t>2.</w:t>
      </w:r>
      <w:r w:rsidR="008963C4" w:rsidRPr="005706B5">
        <w:rPr>
          <w:rFonts w:cs="Times New Roman"/>
          <w:szCs w:val="28"/>
        </w:rPr>
        <w:t>3.9.1</w:t>
      </w:r>
      <w:r w:rsidR="0057482A" w:rsidRPr="005706B5">
        <w:rPr>
          <w:rFonts w:cs="Times New Roman"/>
          <w:szCs w:val="28"/>
        </w:rPr>
        <w:t>.</w:t>
      </w:r>
      <w:r w:rsidR="006922A8" w:rsidRPr="005706B5">
        <w:rPr>
          <w:rFonts w:cs="Times New Roman"/>
          <w:szCs w:val="28"/>
        </w:rPr>
        <w:t xml:space="preserve"> Ан</w:t>
      </w:r>
      <w:r w:rsidR="00930487" w:rsidRPr="005706B5">
        <w:rPr>
          <w:rFonts w:cs="Times New Roman"/>
          <w:szCs w:val="28"/>
        </w:rPr>
        <w:t xml:space="preserve">ализ территориальной структуры </w:t>
      </w:r>
      <w:r w:rsidR="006922A8" w:rsidRPr="005706B5">
        <w:rPr>
          <w:rFonts w:cs="Times New Roman"/>
          <w:szCs w:val="28"/>
        </w:rPr>
        <w:t>потребления питьевой воды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2674"/>
        <w:gridCol w:w="1954"/>
        <w:gridCol w:w="2447"/>
        <w:gridCol w:w="2509"/>
      </w:tblGrid>
      <w:tr w:rsidR="007C7371" w:rsidRPr="007C7371" w:rsidTr="00A06695">
        <w:trPr>
          <w:trHeight w:val="743"/>
          <w:tblHeader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п.п</w:t>
            </w:r>
            <w:proofErr w:type="spellEnd"/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упра</w:t>
            </w: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в</w:t>
            </w: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ляющей организации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Фактическое</w:t>
            </w:r>
          </w:p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водопотребл</w:t>
            </w: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ние</w:t>
            </w:r>
          </w:p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тыс. м</w:t>
            </w:r>
            <w:r w:rsidRPr="007C7371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Среднее</w:t>
            </w:r>
          </w:p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водопотребление  тыс. м</w:t>
            </w:r>
            <w:r w:rsidRPr="007C7371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Максимальное</w:t>
            </w:r>
          </w:p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водопотребление, тыс. м</w:t>
            </w:r>
            <w:r w:rsidRPr="007C7371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7C7371" w:rsidRPr="007C7371" w:rsidTr="00A06695">
        <w:trPr>
          <w:trHeight w:val="445"/>
        </w:trPr>
        <w:tc>
          <w:tcPr>
            <w:tcW w:w="10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2023 г.</w:t>
            </w:r>
          </w:p>
        </w:tc>
      </w:tr>
      <w:tr w:rsidR="007C7371" w:rsidRPr="007C7371" w:rsidTr="00A06695">
        <w:trPr>
          <w:trHeight w:val="83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АО «Алтай-Кокс»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3910,986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10,715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15,82</w:t>
            </w:r>
          </w:p>
        </w:tc>
      </w:tr>
      <w:tr w:rsidR="007C7371" w:rsidRPr="007C7371" w:rsidTr="00A06695">
        <w:trPr>
          <w:trHeight w:val="83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ООО «ЖКУ»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3246,098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8,89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10,63</w:t>
            </w:r>
          </w:p>
        </w:tc>
      </w:tr>
      <w:tr w:rsidR="007C7371" w:rsidRPr="007C7371" w:rsidTr="00A06695">
        <w:trPr>
          <w:trHeight w:val="363"/>
        </w:trPr>
        <w:tc>
          <w:tcPr>
            <w:tcW w:w="10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2024 г.</w:t>
            </w:r>
          </w:p>
        </w:tc>
      </w:tr>
      <w:tr w:rsidR="007C7371" w:rsidRPr="007C7371" w:rsidTr="00A06695">
        <w:trPr>
          <w:trHeight w:val="83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ООО «АЛЕН»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3947,502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10,82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13,01</w:t>
            </w:r>
          </w:p>
        </w:tc>
      </w:tr>
      <w:tr w:rsidR="007C7371" w:rsidRPr="007C7371" w:rsidTr="00A06695">
        <w:trPr>
          <w:trHeight w:val="83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ООО «ЖКУ»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3631,702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9,92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371" w:rsidRPr="007C7371" w:rsidRDefault="007C7371" w:rsidP="007C737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C7371">
              <w:rPr>
                <w:rFonts w:eastAsia="Times New Roman" w:cs="Times New Roman"/>
                <w:sz w:val="26"/>
                <w:szCs w:val="26"/>
              </w:rPr>
              <w:t>10,6</w:t>
            </w:r>
          </w:p>
        </w:tc>
      </w:tr>
    </w:tbl>
    <w:p w:rsidR="005706B5" w:rsidRPr="005706B5" w:rsidRDefault="005706B5" w:rsidP="005706B5">
      <w:pPr>
        <w:rPr>
          <w:rFonts w:cs="Times New Roman"/>
          <w:szCs w:val="28"/>
        </w:rPr>
      </w:pPr>
    </w:p>
    <w:p w:rsidR="00F320F8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32" w:name="_Toc392073580"/>
      <w:bookmarkStart w:id="33" w:name="_Toc455411509"/>
      <w:bookmarkEnd w:id="30"/>
      <w:r w:rsidRPr="00AF6A26">
        <w:rPr>
          <w:rFonts w:ascii="Times New Roman" w:hAnsi="Times New Roman" w:cs="Times New Roman"/>
          <w:color w:val="auto"/>
          <w:szCs w:val="28"/>
        </w:rPr>
        <w:lastRenderedPageBreak/>
        <w:t>2.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3.10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F320F8" w:rsidRPr="00AF6A26">
        <w:rPr>
          <w:rFonts w:ascii="Times New Roman" w:hAnsi="Times New Roman" w:cs="Times New Roman"/>
          <w:color w:val="auto"/>
          <w:szCs w:val="28"/>
        </w:rPr>
        <w:t xml:space="preserve"> Прогноз распределения расходов воды на водоснабжение по типам абонентов, в том числе на водоснабжение жилых зданий, объектов обществе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н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но-делового назначения, промышленных объектов, исходя из</w:t>
      </w:r>
      <w:r w:rsidR="007E1323">
        <w:rPr>
          <w:rFonts w:ascii="Times New Roman" w:hAnsi="Times New Roman" w:cs="Times New Roman"/>
          <w:color w:val="auto"/>
          <w:szCs w:val="28"/>
        </w:rPr>
        <w:t xml:space="preserve"> фактических расходов питьевой 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с учетом данных о перспективном потреблении питьевой, воды абонентами</w:t>
      </w:r>
      <w:bookmarkEnd w:id="31"/>
      <w:bookmarkEnd w:id="32"/>
      <w:bookmarkEnd w:id="33"/>
    </w:p>
    <w:p w:rsidR="00930487" w:rsidRPr="00B6502C" w:rsidRDefault="00CD609B" w:rsidP="00B6502C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Результаты анализа </w:t>
      </w:r>
      <w:r w:rsidR="00EF188B" w:rsidRPr="00AF6A26">
        <w:rPr>
          <w:rFonts w:cs="Times New Roman"/>
          <w:szCs w:val="28"/>
        </w:rPr>
        <w:t xml:space="preserve">прогноза </w:t>
      </w:r>
      <w:r w:rsidRPr="00AF6A26">
        <w:rPr>
          <w:rFonts w:cs="Times New Roman"/>
          <w:szCs w:val="28"/>
        </w:rPr>
        <w:t>распределения расходов воды на водоснабжение по типам абонентов приведены</w:t>
      </w:r>
      <w:r w:rsidR="007A7432" w:rsidRPr="00AF6A26">
        <w:rPr>
          <w:rFonts w:cs="Times New Roman"/>
          <w:szCs w:val="28"/>
        </w:rPr>
        <w:t xml:space="preserve"> в </w:t>
      </w:r>
      <w:r w:rsidR="00631760" w:rsidRPr="00AF6A26">
        <w:rPr>
          <w:rFonts w:cs="Times New Roman"/>
          <w:szCs w:val="28"/>
        </w:rPr>
        <w:t>таб. 2.3.10.1</w:t>
      </w:r>
      <w:bookmarkStart w:id="34" w:name="таб3101"/>
    </w:p>
    <w:p w:rsidR="00F320F8" w:rsidRPr="007E1323" w:rsidRDefault="009F0C99" w:rsidP="004A57F0">
      <w:pPr>
        <w:ind w:firstLine="567"/>
        <w:jc w:val="right"/>
        <w:rPr>
          <w:rFonts w:cs="Times New Roman"/>
          <w:szCs w:val="28"/>
        </w:rPr>
      </w:pPr>
      <w:r w:rsidRPr="007E1323">
        <w:rPr>
          <w:rFonts w:cs="Times New Roman"/>
          <w:szCs w:val="28"/>
        </w:rPr>
        <w:t>Т</w:t>
      </w:r>
      <w:r w:rsidR="007A7432" w:rsidRPr="007E1323">
        <w:rPr>
          <w:rFonts w:cs="Times New Roman"/>
          <w:szCs w:val="28"/>
        </w:rPr>
        <w:t>аб.</w:t>
      </w:r>
      <w:r w:rsidR="00F320F8" w:rsidRPr="007E1323">
        <w:rPr>
          <w:rFonts w:cs="Times New Roman"/>
          <w:szCs w:val="28"/>
        </w:rPr>
        <w:t xml:space="preserve"> </w:t>
      </w:r>
      <w:r w:rsidR="004400AF" w:rsidRPr="007E1323">
        <w:rPr>
          <w:rFonts w:cs="Times New Roman"/>
          <w:szCs w:val="28"/>
        </w:rPr>
        <w:t>2.</w:t>
      </w:r>
      <w:r w:rsidR="00F320F8" w:rsidRPr="007E1323">
        <w:rPr>
          <w:rFonts w:cs="Times New Roman"/>
          <w:szCs w:val="28"/>
        </w:rPr>
        <w:t>3.10.1</w:t>
      </w:r>
      <w:r w:rsidR="0057482A" w:rsidRPr="007E1323">
        <w:rPr>
          <w:rFonts w:cs="Times New Roman"/>
          <w:szCs w:val="28"/>
        </w:rPr>
        <w:t>.</w:t>
      </w:r>
      <w:r w:rsidR="00930487" w:rsidRPr="007E1323">
        <w:rPr>
          <w:rFonts w:cs="Times New Roman"/>
          <w:szCs w:val="28"/>
        </w:rPr>
        <w:t xml:space="preserve"> Результаты анализа </w:t>
      </w:r>
      <w:r w:rsidR="00CD609B" w:rsidRPr="007E1323">
        <w:rPr>
          <w:rFonts w:cs="Times New Roman"/>
          <w:szCs w:val="28"/>
        </w:rPr>
        <w:t>распределения расходов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6"/>
        <w:gridCol w:w="1316"/>
        <w:gridCol w:w="2438"/>
        <w:gridCol w:w="2907"/>
        <w:gridCol w:w="2302"/>
      </w:tblGrid>
      <w:tr w:rsidR="007E1323" w:rsidRPr="007E1323" w:rsidTr="00956086">
        <w:trPr>
          <w:trHeight w:val="241"/>
          <w:tblHeader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35" w:name="_Toc385862045"/>
            <w:bookmarkStart w:id="36" w:name="_Toc392073581"/>
            <w:bookmarkEnd w:id="34"/>
            <w:r w:rsidRPr="007E1323">
              <w:rPr>
                <w:rFonts w:eastAsia="Times New Roman" w:cs="Times New Roman"/>
                <w:b/>
                <w:bCs/>
                <w:szCs w:val="28"/>
              </w:rPr>
              <w:t xml:space="preserve">№ </w:t>
            </w:r>
            <w:proofErr w:type="spellStart"/>
            <w:r w:rsidRPr="007E1323">
              <w:rPr>
                <w:rFonts w:eastAsia="Times New Roman" w:cs="Times New Roman"/>
                <w:b/>
                <w:bCs/>
                <w:szCs w:val="28"/>
              </w:rPr>
              <w:t>п.п</w:t>
            </w:r>
            <w:proofErr w:type="spellEnd"/>
            <w:r w:rsidRPr="007E1323">
              <w:rPr>
                <w:rFonts w:eastAsia="Times New Roman" w:cs="Times New Roman"/>
                <w:b/>
                <w:bCs/>
                <w:szCs w:val="28"/>
              </w:rPr>
              <w:t>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Водоснабжение</w:t>
            </w:r>
          </w:p>
        </w:tc>
      </w:tr>
      <w:tr w:rsidR="007E1323" w:rsidRPr="007E1323" w:rsidTr="00956086">
        <w:trPr>
          <w:trHeight w:val="259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Население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Бюджетные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Прочие</w:t>
            </w:r>
          </w:p>
        </w:tc>
      </w:tr>
      <w:tr w:rsidR="007E1323" w:rsidRPr="007E1323" w:rsidTr="00956086">
        <w:trPr>
          <w:trHeight w:val="265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тыс. м</w:t>
            </w:r>
            <w:r w:rsidRPr="007E1323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7E1323">
              <w:rPr>
                <w:rFonts w:eastAsia="Times New Roman" w:cs="Times New Roman"/>
                <w:b/>
                <w:bCs/>
                <w:szCs w:val="28"/>
              </w:rPr>
              <w:t>/год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тыс. м</w:t>
            </w:r>
            <w:r w:rsidRPr="007E1323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7E1323">
              <w:rPr>
                <w:rFonts w:eastAsia="Times New Roman" w:cs="Times New Roman"/>
                <w:b/>
                <w:bCs/>
                <w:szCs w:val="28"/>
              </w:rPr>
              <w:t>/год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b/>
                <w:bCs/>
                <w:szCs w:val="28"/>
              </w:rPr>
              <w:t>тыс. м</w:t>
            </w:r>
            <w:r w:rsidRPr="007E1323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3</w:t>
            </w:r>
            <w:r w:rsidRPr="007E1323">
              <w:rPr>
                <w:rFonts w:eastAsia="Times New Roman" w:cs="Times New Roman"/>
                <w:b/>
                <w:bCs/>
                <w:szCs w:val="28"/>
              </w:rPr>
              <w:t>/год</w:t>
            </w:r>
          </w:p>
        </w:tc>
      </w:tr>
      <w:tr w:rsidR="007E1323" w:rsidRPr="007E1323" w:rsidTr="00956086">
        <w:trPr>
          <w:trHeight w:val="283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ООО «ЖКУ»</w:t>
            </w:r>
          </w:p>
        </w:tc>
      </w:tr>
      <w:tr w:rsidR="006205CE" w:rsidRPr="007E1323" w:rsidTr="00956086">
        <w:trPr>
          <w:trHeight w:val="27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CE" w:rsidRPr="007E1323" w:rsidRDefault="006205CE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CE" w:rsidRPr="006E4548" w:rsidRDefault="006205CE" w:rsidP="00B26C4C">
            <w:pPr>
              <w:jc w:val="center"/>
            </w:pPr>
            <w:r w:rsidRPr="006E4548">
              <w:t>2023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CE" w:rsidRPr="006E4548" w:rsidRDefault="006205CE" w:rsidP="00B26C4C">
            <w:pPr>
              <w:jc w:val="center"/>
            </w:pPr>
            <w:r w:rsidRPr="006E4548">
              <w:t>1936,075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CE" w:rsidRPr="006E4548" w:rsidRDefault="006205CE" w:rsidP="00B26C4C">
            <w:pPr>
              <w:jc w:val="center"/>
            </w:pPr>
            <w:r w:rsidRPr="006E4548">
              <w:t>95,025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CE" w:rsidRPr="006E4548" w:rsidRDefault="006205CE" w:rsidP="00B26C4C">
            <w:pPr>
              <w:jc w:val="center"/>
            </w:pPr>
            <w:r w:rsidRPr="006E4548">
              <w:t>639,840</w:t>
            </w:r>
          </w:p>
        </w:tc>
      </w:tr>
      <w:tr w:rsidR="006205CE" w:rsidRPr="007E1323" w:rsidTr="00956086">
        <w:trPr>
          <w:trHeight w:val="27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CE" w:rsidRPr="007E1323" w:rsidRDefault="006205CE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CE" w:rsidRPr="006E4548" w:rsidRDefault="006205CE" w:rsidP="00B26C4C">
            <w:pPr>
              <w:jc w:val="center"/>
            </w:pPr>
            <w:r w:rsidRPr="006E4548">
              <w:t>2024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CE" w:rsidRPr="006E4548" w:rsidRDefault="006205CE" w:rsidP="00B26C4C">
            <w:pPr>
              <w:jc w:val="center"/>
            </w:pPr>
            <w:r w:rsidRPr="006E4548">
              <w:t>1893,734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CE" w:rsidRPr="006E4548" w:rsidRDefault="006205CE" w:rsidP="00B26C4C">
            <w:pPr>
              <w:jc w:val="center"/>
            </w:pPr>
            <w:r w:rsidRPr="006E4548">
              <w:t>85,673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CE" w:rsidRDefault="006205CE" w:rsidP="00B26C4C">
            <w:pPr>
              <w:jc w:val="center"/>
            </w:pPr>
            <w:r w:rsidRPr="006E4548">
              <w:t>1113,224</w:t>
            </w:r>
          </w:p>
        </w:tc>
      </w:tr>
      <w:tr w:rsidR="007E1323" w:rsidRPr="007E1323" w:rsidTr="00956086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B26C4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АО «Алтай-Кокс»</w:t>
            </w:r>
          </w:p>
        </w:tc>
      </w:tr>
      <w:tr w:rsidR="007E1323" w:rsidRPr="007E1323" w:rsidTr="00956086">
        <w:trPr>
          <w:trHeight w:val="27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6205CE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F74E08" w:rsidP="00B26C4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2023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7E1323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E1323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23" w:rsidRPr="007E1323" w:rsidRDefault="00F74E08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3910,986</w:t>
            </w:r>
          </w:p>
        </w:tc>
      </w:tr>
      <w:tr w:rsidR="00B26C4C" w:rsidRPr="007E1323" w:rsidTr="00B26C4C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C" w:rsidRDefault="00B26C4C" w:rsidP="00B26C4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ООО «АЛЕН»</w:t>
            </w:r>
          </w:p>
        </w:tc>
      </w:tr>
      <w:tr w:rsidR="00B26C4C" w:rsidRPr="007E1323" w:rsidTr="00956086">
        <w:trPr>
          <w:trHeight w:val="27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C" w:rsidRDefault="00B26C4C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C" w:rsidRDefault="00B26C4C" w:rsidP="00B26C4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2024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C" w:rsidRPr="007E1323" w:rsidRDefault="00B26C4C" w:rsidP="007E132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C" w:rsidRPr="007E1323" w:rsidRDefault="00B26C4C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C" w:rsidRDefault="00B26C4C" w:rsidP="007E1323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3631,702</w:t>
            </w:r>
          </w:p>
        </w:tc>
      </w:tr>
    </w:tbl>
    <w:p w:rsidR="007E1323" w:rsidRDefault="007E1323" w:rsidP="00334E82">
      <w:pPr>
        <w:spacing w:before="120"/>
        <w:rPr>
          <w:szCs w:val="28"/>
        </w:rPr>
      </w:pPr>
    </w:p>
    <w:p w:rsidR="004640FA" w:rsidRPr="00A75EF0" w:rsidRDefault="004640FA" w:rsidP="00A75EF0">
      <w:pPr>
        <w:spacing w:before="120" w:line="240" w:lineRule="auto"/>
        <w:ind w:firstLine="709"/>
        <w:rPr>
          <w:rFonts w:eastAsia="Times New Roman" w:cs="Times New Roman"/>
          <w:szCs w:val="28"/>
        </w:rPr>
      </w:pPr>
      <w:r w:rsidRPr="00AF6A26">
        <w:rPr>
          <w:szCs w:val="28"/>
        </w:rPr>
        <w:t xml:space="preserve">Прогнозные балансы потребления воды в </w:t>
      </w:r>
      <w:r w:rsidRPr="006A56CF">
        <w:rPr>
          <w:szCs w:val="28"/>
        </w:rPr>
        <w:t xml:space="preserve">муниципальном образовании </w:t>
      </w:r>
      <w:r w:rsidR="002549B9" w:rsidRPr="006A56CF">
        <w:rPr>
          <w:szCs w:val="28"/>
        </w:rPr>
        <w:t>г.</w:t>
      </w:r>
      <w:r w:rsidR="00183460">
        <w:rPr>
          <w:szCs w:val="28"/>
        </w:rPr>
        <w:t xml:space="preserve"> З</w:t>
      </w:r>
      <w:r w:rsidR="00183460">
        <w:rPr>
          <w:szCs w:val="28"/>
        </w:rPr>
        <w:t>а</w:t>
      </w:r>
      <w:r w:rsidR="00183460">
        <w:rPr>
          <w:szCs w:val="28"/>
        </w:rPr>
        <w:t>ринск</w:t>
      </w:r>
      <w:r w:rsidR="00A75EF0">
        <w:rPr>
          <w:szCs w:val="28"/>
        </w:rPr>
        <w:t>,</w:t>
      </w:r>
      <w:r w:rsidRPr="00AF6A26">
        <w:rPr>
          <w:szCs w:val="28"/>
        </w:rPr>
        <w:t xml:space="preserve"> </w:t>
      </w:r>
      <w:r w:rsidR="00A75EF0" w:rsidRPr="00A75EF0">
        <w:rPr>
          <w:rFonts w:eastAsia="Times New Roman" w:cs="Times New Roman"/>
          <w:szCs w:val="28"/>
        </w:rPr>
        <w:t>рассчитываются на основании расхода питьевой воды, а также исходя из т</w:t>
      </w:r>
      <w:r w:rsidR="00A75EF0" w:rsidRPr="00A75EF0">
        <w:rPr>
          <w:rFonts w:eastAsia="Times New Roman" w:cs="Times New Roman"/>
          <w:szCs w:val="28"/>
        </w:rPr>
        <w:t>е</w:t>
      </w:r>
      <w:r w:rsidR="00A75EF0" w:rsidRPr="00A75EF0">
        <w:rPr>
          <w:rFonts w:eastAsia="Times New Roman" w:cs="Times New Roman"/>
          <w:szCs w:val="28"/>
        </w:rPr>
        <w:t>кущего объема потребления воды населением и его динамики.</w:t>
      </w:r>
    </w:p>
    <w:p w:rsidR="009C126A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37" w:name="_Toc455411510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9C126A" w:rsidRPr="00AF6A26">
        <w:rPr>
          <w:rFonts w:ascii="Times New Roman" w:hAnsi="Times New Roman" w:cs="Times New Roman"/>
          <w:color w:val="auto"/>
          <w:szCs w:val="28"/>
        </w:rPr>
        <w:t>3.11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9C126A" w:rsidRPr="00AF6A26">
        <w:rPr>
          <w:rFonts w:ascii="Times New Roman" w:hAnsi="Times New Roman" w:cs="Times New Roman"/>
          <w:color w:val="auto"/>
          <w:szCs w:val="28"/>
        </w:rPr>
        <w:t xml:space="preserve"> Сведения о фактических и планируемых потерях питьевой, техн</w:t>
      </w:r>
      <w:r w:rsidR="009C126A" w:rsidRPr="00AF6A26">
        <w:rPr>
          <w:rFonts w:ascii="Times New Roman" w:hAnsi="Times New Roman" w:cs="Times New Roman"/>
          <w:color w:val="auto"/>
          <w:szCs w:val="28"/>
        </w:rPr>
        <w:t>и</w:t>
      </w:r>
      <w:r w:rsidR="009C126A" w:rsidRPr="00AF6A26">
        <w:rPr>
          <w:rFonts w:ascii="Times New Roman" w:hAnsi="Times New Roman" w:cs="Times New Roman"/>
          <w:color w:val="auto"/>
          <w:szCs w:val="28"/>
        </w:rPr>
        <w:t>ческой воды при ее транспортировке (годовые, среднесуточные значения)</w:t>
      </w:r>
      <w:bookmarkEnd w:id="35"/>
      <w:bookmarkEnd w:id="36"/>
      <w:bookmarkEnd w:id="37"/>
    </w:p>
    <w:p w:rsidR="008C47F9" w:rsidRPr="008C47F9" w:rsidRDefault="00334E82" w:rsidP="008C47F9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334E82">
        <w:rPr>
          <w:rFonts w:eastAsia="Times New Roman" w:cs="Times New Roman"/>
          <w:szCs w:val="28"/>
        </w:rPr>
        <w:t>Анализ информации о потерях питьевой воды при ее транспортировке позв</w:t>
      </w:r>
      <w:r w:rsidRPr="00334E82">
        <w:rPr>
          <w:rFonts w:eastAsia="Times New Roman" w:cs="Times New Roman"/>
          <w:szCs w:val="28"/>
        </w:rPr>
        <w:t>о</w:t>
      </w:r>
      <w:r w:rsidRPr="00334E82">
        <w:rPr>
          <w:rFonts w:eastAsia="Times New Roman" w:cs="Times New Roman"/>
          <w:szCs w:val="28"/>
        </w:rPr>
        <w:t>лил сделать вывод, что в 2023 году потери воды в сетях ХПВ составили 566,935 тыс. м3 или 17,46 % от общ</w:t>
      </w:r>
      <w:r w:rsidRPr="00334E82">
        <w:rPr>
          <w:rFonts w:eastAsia="Times New Roman" w:cs="Times New Roman"/>
          <w:szCs w:val="28"/>
        </w:rPr>
        <w:t>е</w:t>
      </w:r>
      <w:r w:rsidRPr="00334E82">
        <w:rPr>
          <w:rFonts w:eastAsia="Times New Roman" w:cs="Times New Roman"/>
          <w:szCs w:val="28"/>
        </w:rPr>
        <w:t>го количества поднятой воды на ВЗУ</w:t>
      </w:r>
      <w:r w:rsidR="008C47F9" w:rsidRPr="00334E82">
        <w:rPr>
          <w:rFonts w:eastAsia="Times New Roman" w:cs="Times New Roman"/>
          <w:szCs w:val="28"/>
        </w:rPr>
        <w:t>.</w:t>
      </w:r>
      <w:r w:rsidR="008C47F9" w:rsidRPr="008C47F9">
        <w:rPr>
          <w:rFonts w:eastAsia="Times New Roman" w:cs="Times New Roman"/>
          <w:szCs w:val="28"/>
        </w:rPr>
        <w:t xml:space="preserve"> Потери связаны предположительно с износом водопроводных сетей и уст</w:t>
      </w:r>
      <w:r w:rsidR="008C47F9" w:rsidRPr="008C47F9">
        <w:rPr>
          <w:rFonts w:eastAsia="Times New Roman" w:cs="Times New Roman"/>
          <w:szCs w:val="28"/>
        </w:rPr>
        <w:t>а</w:t>
      </w:r>
      <w:r w:rsidR="008C47F9" w:rsidRPr="008C47F9">
        <w:rPr>
          <w:rFonts w:eastAsia="Times New Roman" w:cs="Times New Roman"/>
          <w:szCs w:val="28"/>
        </w:rPr>
        <w:t>ревшим оборудованием на существующих ВЗУ, в связи с чем, предлагается провести мероприятия по з</w:t>
      </w:r>
      <w:r w:rsidR="008C47F9" w:rsidRPr="008C47F9">
        <w:rPr>
          <w:rFonts w:eastAsia="Times New Roman" w:cs="Times New Roman"/>
          <w:szCs w:val="28"/>
        </w:rPr>
        <w:t>а</w:t>
      </w:r>
      <w:r w:rsidR="008C47F9" w:rsidRPr="008C47F9">
        <w:rPr>
          <w:rFonts w:eastAsia="Times New Roman" w:cs="Times New Roman"/>
          <w:szCs w:val="28"/>
        </w:rPr>
        <w:t>мене ветхих и аварийных участков сетей водоснабж</w:t>
      </w:r>
      <w:r w:rsidR="008C47F9" w:rsidRPr="008C47F9">
        <w:rPr>
          <w:rFonts w:eastAsia="Times New Roman" w:cs="Times New Roman"/>
          <w:szCs w:val="28"/>
        </w:rPr>
        <w:t>е</w:t>
      </w:r>
      <w:r w:rsidR="008C47F9" w:rsidRPr="008C47F9">
        <w:rPr>
          <w:rFonts w:eastAsia="Times New Roman" w:cs="Times New Roman"/>
          <w:szCs w:val="28"/>
        </w:rPr>
        <w:t xml:space="preserve">ния с заменой оборудования ВЗУ на более </w:t>
      </w:r>
      <w:proofErr w:type="gramStart"/>
      <w:r w:rsidR="008C47F9" w:rsidRPr="008C47F9">
        <w:rPr>
          <w:rFonts w:eastAsia="Times New Roman" w:cs="Times New Roman"/>
          <w:szCs w:val="28"/>
        </w:rPr>
        <w:t>современное</w:t>
      </w:r>
      <w:proofErr w:type="gramEnd"/>
      <w:r w:rsidR="008C47F9" w:rsidRPr="008C47F9">
        <w:rPr>
          <w:rFonts w:eastAsia="Times New Roman" w:cs="Times New Roman"/>
          <w:szCs w:val="28"/>
        </w:rPr>
        <w:t>.</w:t>
      </w:r>
    </w:p>
    <w:p w:rsidR="006521FC" w:rsidRDefault="009C126A" w:rsidP="006521FC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Внедрение</w:t>
      </w:r>
      <w:r w:rsidR="00A2044E" w:rsidRPr="00AF6A26">
        <w:rPr>
          <w:rFonts w:cs="Times New Roman"/>
          <w:szCs w:val="28"/>
        </w:rPr>
        <w:t xml:space="preserve"> комплекса</w:t>
      </w:r>
      <w:r w:rsidRPr="00AF6A26">
        <w:rPr>
          <w:rFonts w:cs="Times New Roman"/>
          <w:szCs w:val="28"/>
        </w:rPr>
        <w:t xml:space="preserve"> мероприятий по энергосбережению и </w:t>
      </w:r>
      <w:proofErr w:type="spellStart"/>
      <w:r w:rsidRPr="00AF6A26">
        <w:rPr>
          <w:rFonts w:cs="Times New Roman"/>
          <w:szCs w:val="28"/>
        </w:rPr>
        <w:t>водосбережению</w:t>
      </w:r>
      <w:proofErr w:type="spellEnd"/>
      <w:r w:rsidRPr="00AF6A26">
        <w:rPr>
          <w:rFonts w:cs="Times New Roman"/>
          <w:szCs w:val="28"/>
        </w:rPr>
        <w:t>, такие как организация системы диспетчеризации, реконструкции действующих трубопроводов, с установкой датчиков протока, давления на основных магистрал</w:t>
      </w:r>
      <w:r w:rsidRPr="00AF6A26">
        <w:rPr>
          <w:rFonts w:cs="Times New Roman"/>
          <w:szCs w:val="28"/>
        </w:rPr>
        <w:t>ь</w:t>
      </w:r>
      <w:r w:rsidRPr="00AF6A26">
        <w:rPr>
          <w:rFonts w:cs="Times New Roman"/>
          <w:szCs w:val="28"/>
        </w:rPr>
        <w:t>ных развязках (колодцах) позволит снизить потери воды, сократить объемы вод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 xml:space="preserve">потребления, снизить нагрузку на водопроводные станции, повысив качество их работы, и расширить зону </w:t>
      </w:r>
      <w:r w:rsidRPr="00564379">
        <w:rPr>
          <w:rFonts w:cs="Times New Roman"/>
          <w:szCs w:val="28"/>
        </w:rPr>
        <w:t>обслуживания при жилищном строительстве.</w:t>
      </w:r>
      <w:r w:rsidR="006521FC" w:rsidRPr="00564379">
        <w:rPr>
          <w:rFonts w:cs="Times New Roman"/>
          <w:szCs w:val="28"/>
        </w:rPr>
        <w:t xml:space="preserve"> </w:t>
      </w:r>
    </w:p>
    <w:p w:rsidR="00334E82" w:rsidRPr="00334E82" w:rsidRDefault="00334E82" w:rsidP="00334E82">
      <w:pPr>
        <w:spacing w:before="120" w:line="240" w:lineRule="auto"/>
        <w:ind w:firstLine="567"/>
        <w:rPr>
          <w:rFonts w:eastAsia="Times New Roman" w:cs="Times New Roman"/>
          <w:szCs w:val="28"/>
        </w:rPr>
      </w:pPr>
      <w:r w:rsidRPr="00334E82">
        <w:rPr>
          <w:rFonts w:eastAsia="Times New Roman" w:cs="Times New Roman"/>
          <w:szCs w:val="28"/>
        </w:rPr>
        <w:lastRenderedPageBreak/>
        <w:t>После внедрения всех вышеназванных мероприятий, планируемые потери в</w:t>
      </w:r>
      <w:r w:rsidRPr="00334E82">
        <w:rPr>
          <w:rFonts w:eastAsia="Times New Roman" w:cs="Times New Roman"/>
          <w:szCs w:val="28"/>
        </w:rPr>
        <w:t>о</w:t>
      </w:r>
      <w:r w:rsidRPr="00334E82">
        <w:rPr>
          <w:rFonts w:eastAsia="Times New Roman" w:cs="Times New Roman"/>
          <w:szCs w:val="28"/>
        </w:rPr>
        <w:t>ды в сетях ХВП в 2024 году составят 530,228 тыс</w:t>
      </w:r>
      <w:proofErr w:type="gramStart"/>
      <w:r w:rsidRPr="00334E82">
        <w:rPr>
          <w:rFonts w:eastAsia="Times New Roman" w:cs="Times New Roman"/>
          <w:szCs w:val="28"/>
        </w:rPr>
        <w:t>.м</w:t>
      </w:r>
      <w:proofErr w:type="gramEnd"/>
      <w:r w:rsidRPr="00334E82">
        <w:rPr>
          <w:rFonts w:eastAsia="Times New Roman" w:cs="Times New Roman"/>
          <w:szCs w:val="28"/>
        </w:rPr>
        <w:t>3 или 14,6%.</w:t>
      </w:r>
    </w:p>
    <w:p w:rsidR="007631EF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38" w:name="_Toc385862046"/>
      <w:bookmarkStart w:id="39" w:name="_Toc392073582"/>
      <w:bookmarkStart w:id="40" w:name="_Toc455411511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7631EF" w:rsidRPr="00AF6A26">
        <w:rPr>
          <w:rFonts w:ascii="Times New Roman" w:hAnsi="Times New Roman" w:cs="Times New Roman"/>
          <w:color w:val="auto"/>
          <w:szCs w:val="28"/>
        </w:rPr>
        <w:t>3.12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7631EF" w:rsidRPr="00AF6A26">
        <w:rPr>
          <w:rFonts w:ascii="Times New Roman" w:hAnsi="Times New Roman" w:cs="Times New Roman"/>
          <w:color w:val="auto"/>
          <w:szCs w:val="28"/>
        </w:rPr>
        <w:t xml:space="preserve">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</w:t>
      </w:r>
      <w:r w:rsidR="007631EF" w:rsidRPr="00AF6A26">
        <w:rPr>
          <w:rFonts w:ascii="Times New Roman" w:hAnsi="Times New Roman" w:cs="Times New Roman"/>
          <w:color w:val="auto"/>
          <w:szCs w:val="28"/>
        </w:rPr>
        <w:t>о</w:t>
      </w:r>
      <w:r w:rsidR="007631EF" w:rsidRPr="00AF6A26">
        <w:rPr>
          <w:rFonts w:ascii="Times New Roman" w:hAnsi="Times New Roman" w:cs="Times New Roman"/>
          <w:color w:val="auto"/>
          <w:szCs w:val="28"/>
        </w:rPr>
        <w:t>снабжения, структурный - баланс реализации питьевой, технической воды по группам абонентов)</w:t>
      </w:r>
      <w:bookmarkEnd w:id="38"/>
      <w:bookmarkEnd w:id="39"/>
      <w:bookmarkEnd w:id="40"/>
      <w:r w:rsidR="003A7D5D" w:rsidRPr="00AF6A26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7631EF" w:rsidRPr="00AF6A26" w:rsidRDefault="008607CF" w:rsidP="004A57F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Результаты анализа общего</w:t>
      </w:r>
      <w:r w:rsidR="009958A5" w:rsidRPr="00AF6A26">
        <w:rPr>
          <w:rFonts w:cs="Times New Roman"/>
          <w:szCs w:val="28"/>
        </w:rPr>
        <w:t>, территориального и структурного</w:t>
      </w:r>
      <w:r w:rsidRPr="00AF6A26">
        <w:rPr>
          <w:rFonts w:cs="Times New Roman"/>
          <w:szCs w:val="28"/>
        </w:rPr>
        <w:t xml:space="preserve"> водного</w:t>
      </w:r>
      <w:r w:rsidR="007631EF" w:rsidRPr="00AF6A26">
        <w:rPr>
          <w:rFonts w:cs="Times New Roman"/>
          <w:szCs w:val="28"/>
        </w:rPr>
        <w:t xml:space="preserve"> бала</w:t>
      </w:r>
      <w:r w:rsidR="007631EF" w:rsidRPr="00AF6A26">
        <w:rPr>
          <w:rFonts w:cs="Times New Roman"/>
          <w:szCs w:val="28"/>
        </w:rPr>
        <w:t>н</w:t>
      </w:r>
      <w:r w:rsidR="007631EF" w:rsidRPr="00AF6A26">
        <w:rPr>
          <w:rFonts w:cs="Times New Roman"/>
          <w:szCs w:val="28"/>
        </w:rPr>
        <w:t>с</w:t>
      </w:r>
      <w:r w:rsidRPr="00AF6A26">
        <w:rPr>
          <w:rFonts w:cs="Times New Roman"/>
          <w:szCs w:val="28"/>
        </w:rPr>
        <w:t>а</w:t>
      </w:r>
      <w:r w:rsidR="007631EF" w:rsidRPr="00AF6A26">
        <w:rPr>
          <w:rFonts w:cs="Times New Roman"/>
          <w:szCs w:val="28"/>
        </w:rPr>
        <w:t xml:space="preserve"> подачи и реализации воды на 20</w:t>
      </w:r>
      <w:r w:rsidR="00005DF1" w:rsidRPr="00AF6A26">
        <w:rPr>
          <w:rFonts w:cs="Times New Roman"/>
          <w:szCs w:val="28"/>
        </w:rPr>
        <w:t>24</w:t>
      </w:r>
      <w:r w:rsidR="004408CB" w:rsidRPr="00AF6A26">
        <w:rPr>
          <w:rFonts w:cs="Times New Roman"/>
          <w:szCs w:val="28"/>
        </w:rPr>
        <w:t xml:space="preserve"> год приведены в </w:t>
      </w:r>
      <w:r w:rsidR="002C797E" w:rsidRPr="00AF6A26">
        <w:rPr>
          <w:rFonts w:cs="Times New Roman"/>
          <w:szCs w:val="28"/>
        </w:rPr>
        <w:t xml:space="preserve">таб. </w:t>
      </w:r>
      <w:r w:rsidR="00A41BB7" w:rsidRPr="00AF6A26">
        <w:rPr>
          <w:rFonts w:cs="Times New Roman"/>
          <w:szCs w:val="28"/>
        </w:rPr>
        <w:t>2.</w:t>
      </w:r>
      <w:r w:rsidR="004408CB" w:rsidRPr="00AF6A26">
        <w:rPr>
          <w:rFonts w:cs="Times New Roman"/>
          <w:szCs w:val="28"/>
        </w:rPr>
        <w:t>3.12.1</w:t>
      </w:r>
      <w:r w:rsidR="00144C80" w:rsidRPr="00AF6A26">
        <w:rPr>
          <w:rFonts w:cs="Times New Roman"/>
          <w:szCs w:val="28"/>
        </w:rPr>
        <w:t>.</w:t>
      </w:r>
      <w:r w:rsidR="00A41BB7" w:rsidRPr="00AF6A26">
        <w:rPr>
          <w:rFonts w:cs="Times New Roman"/>
          <w:szCs w:val="28"/>
        </w:rPr>
        <w:t xml:space="preserve"> </w:t>
      </w:r>
    </w:p>
    <w:p w:rsidR="000227C2" w:rsidRDefault="000227C2" w:rsidP="0010388B">
      <w:pPr>
        <w:jc w:val="right"/>
        <w:rPr>
          <w:rFonts w:cs="Times New Roman"/>
          <w:sz w:val="26"/>
          <w:szCs w:val="26"/>
        </w:rPr>
      </w:pPr>
    </w:p>
    <w:p w:rsidR="000227C2" w:rsidRDefault="000227C2" w:rsidP="0010388B">
      <w:pPr>
        <w:jc w:val="right"/>
        <w:rPr>
          <w:rFonts w:cs="Times New Roman"/>
          <w:sz w:val="26"/>
          <w:szCs w:val="26"/>
        </w:rPr>
      </w:pPr>
    </w:p>
    <w:p w:rsidR="000227C2" w:rsidRDefault="000227C2">
      <w:pPr>
        <w:spacing w:after="20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10388B" w:rsidRPr="00A32DFF" w:rsidRDefault="002C797E" w:rsidP="0010388B">
      <w:pPr>
        <w:jc w:val="right"/>
        <w:rPr>
          <w:rFonts w:cs="Times New Roman"/>
          <w:szCs w:val="28"/>
        </w:rPr>
      </w:pPr>
      <w:r w:rsidRPr="00A32DFF">
        <w:rPr>
          <w:rFonts w:cs="Times New Roman"/>
          <w:szCs w:val="28"/>
        </w:rPr>
        <w:lastRenderedPageBreak/>
        <w:t>Т</w:t>
      </w:r>
      <w:r w:rsidR="00EF6D70" w:rsidRPr="00A32DFF">
        <w:rPr>
          <w:rFonts w:cs="Times New Roman"/>
          <w:szCs w:val="28"/>
        </w:rPr>
        <w:t>аб.</w:t>
      </w:r>
      <w:r w:rsidR="007631EF" w:rsidRPr="00A32DFF">
        <w:rPr>
          <w:rFonts w:cs="Times New Roman"/>
          <w:szCs w:val="28"/>
        </w:rPr>
        <w:t xml:space="preserve"> </w:t>
      </w:r>
      <w:r w:rsidR="004400AF" w:rsidRPr="00A32DFF">
        <w:rPr>
          <w:rFonts w:cs="Times New Roman"/>
          <w:szCs w:val="28"/>
        </w:rPr>
        <w:t>2.</w:t>
      </w:r>
      <w:r w:rsidR="007631EF" w:rsidRPr="00A32DFF">
        <w:rPr>
          <w:rFonts w:cs="Times New Roman"/>
          <w:szCs w:val="28"/>
        </w:rPr>
        <w:t>3.12.1</w:t>
      </w:r>
      <w:r w:rsidR="0057482A" w:rsidRPr="00A32DFF">
        <w:rPr>
          <w:rFonts w:cs="Times New Roman"/>
          <w:szCs w:val="28"/>
        </w:rPr>
        <w:t>.</w:t>
      </w:r>
      <w:r w:rsidR="004408CB" w:rsidRPr="00A32DFF">
        <w:rPr>
          <w:rFonts w:cs="Times New Roman"/>
          <w:szCs w:val="28"/>
        </w:rPr>
        <w:t xml:space="preserve"> </w:t>
      </w:r>
      <w:r w:rsidR="00991496" w:rsidRPr="00A32DFF">
        <w:rPr>
          <w:rFonts w:cs="Times New Roman"/>
          <w:szCs w:val="28"/>
        </w:rPr>
        <w:t xml:space="preserve">Общий баланс подачи и реализации питьевой </w:t>
      </w:r>
      <w:r w:rsidR="004408CB" w:rsidRPr="00A32DFF">
        <w:rPr>
          <w:rFonts w:cs="Times New Roman"/>
          <w:szCs w:val="28"/>
        </w:rPr>
        <w:t>вод</w:t>
      </w:r>
      <w:r w:rsidR="0010388B" w:rsidRPr="00A32DFF">
        <w:rPr>
          <w:rFonts w:cs="Times New Roman"/>
          <w:szCs w:val="28"/>
        </w:rPr>
        <w:t>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88"/>
        <w:gridCol w:w="3735"/>
        <w:gridCol w:w="2446"/>
        <w:gridCol w:w="2510"/>
      </w:tblGrid>
      <w:tr w:rsidR="00CA3E68" w:rsidRPr="00CA3E68" w:rsidTr="00A06695">
        <w:trPr>
          <w:trHeight w:val="660"/>
          <w:tblHeader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b/>
                <w:color w:val="000000"/>
                <w:szCs w:val="28"/>
              </w:rPr>
              <w:t xml:space="preserve">№ </w:t>
            </w:r>
            <w:proofErr w:type="spellStart"/>
            <w:r w:rsidRPr="00CA3E68">
              <w:rPr>
                <w:rFonts w:eastAsia="Times New Roman" w:cs="Times New Roman"/>
                <w:b/>
                <w:color w:val="000000"/>
                <w:szCs w:val="28"/>
              </w:rPr>
              <w:t>п.п</w:t>
            </w:r>
            <w:proofErr w:type="spellEnd"/>
            <w:r w:rsidRPr="00CA3E68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b/>
                <w:color w:val="000000"/>
                <w:szCs w:val="28"/>
              </w:rPr>
              <w:t>Статья расхода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b/>
                <w:color w:val="000000"/>
                <w:szCs w:val="28"/>
              </w:rPr>
              <w:t>Единица измер</w:t>
            </w:r>
            <w:r w:rsidRPr="00CA3E68">
              <w:rPr>
                <w:rFonts w:eastAsia="Times New Roman" w:cs="Times New Roman"/>
                <w:b/>
                <w:color w:val="000000"/>
                <w:szCs w:val="28"/>
              </w:rPr>
              <w:t>е</w:t>
            </w:r>
            <w:r w:rsidRPr="00CA3E68">
              <w:rPr>
                <w:rFonts w:eastAsia="Times New Roman" w:cs="Times New Roman"/>
                <w:b/>
                <w:color w:val="000000"/>
                <w:szCs w:val="28"/>
              </w:rPr>
              <w:t>ния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b/>
                <w:color w:val="000000"/>
                <w:szCs w:val="28"/>
              </w:rPr>
              <w:t>Значение</w:t>
            </w:r>
          </w:p>
        </w:tc>
      </w:tr>
      <w:tr w:rsidR="00CA3E68" w:rsidRPr="00CA3E68" w:rsidTr="00A06695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ООО «ЖКУ»</w:t>
            </w:r>
          </w:p>
        </w:tc>
      </w:tr>
      <w:tr w:rsidR="00CA3E68" w:rsidRPr="00CA3E68" w:rsidTr="00A06695">
        <w:trPr>
          <w:trHeight w:val="158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Объем покупной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CA3E6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3631,702</w:t>
            </w:r>
          </w:p>
        </w:tc>
      </w:tr>
      <w:tr w:rsidR="00CA3E68" w:rsidRPr="00CA3E68" w:rsidTr="00A06695">
        <w:trPr>
          <w:trHeight w:val="278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CA3E6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3631,702</w:t>
            </w:r>
          </w:p>
        </w:tc>
      </w:tr>
      <w:tr w:rsidR="00CA3E68" w:rsidRPr="00CA3E68" w:rsidTr="00A06695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CA3E6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530,228</w:t>
            </w:r>
          </w:p>
        </w:tc>
      </w:tr>
      <w:tr w:rsidR="00CA3E68" w:rsidRPr="00CA3E68" w:rsidTr="00A06695">
        <w:trPr>
          <w:trHeight w:val="18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14,6</w:t>
            </w:r>
          </w:p>
        </w:tc>
      </w:tr>
      <w:tr w:rsidR="00CA3E68" w:rsidRPr="00CA3E68" w:rsidTr="00A06695">
        <w:trPr>
          <w:trHeight w:val="419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CA3E6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3101,473</w:t>
            </w:r>
          </w:p>
        </w:tc>
      </w:tr>
      <w:tr w:rsidR="00CA3E68" w:rsidRPr="00CA3E68" w:rsidTr="00A06695">
        <w:trPr>
          <w:trHeight w:val="4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ООО «АЛЕН»</w:t>
            </w:r>
          </w:p>
        </w:tc>
      </w:tr>
      <w:tr w:rsidR="00CA3E68" w:rsidRPr="00CA3E68" w:rsidTr="00A06695">
        <w:trPr>
          <w:trHeight w:val="234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Объем поднятой воды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CA3E6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3947,502</w:t>
            </w:r>
          </w:p>
        </w:tc>
      </w:tr>
      <w:tr w:rsidR="00CA3E68" w:rsidRPr="00CA3E68" w:rsidTr="00A06695">
        <w:trPr>
          <w:trHeight w:val="226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Собственные нужды станции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тыс. м³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CA3E68" w:rsidRPr="00CA3E68" w:rsidTr="00A06695">
        <w:trPr>
          <w:trHeight w:val="86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CA3E6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315,8</w:t>
            </w:r>
          </w:p>
        </w:tc>
      </w:tr>
      <w:tr w:rsidR="00CA3E68" w:rsidRPr="00CA3E68" w:rsidTr="00A06695">
        <w:trPr>
          <w:trHeight w:val="192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CA3E68" w:rsidRPr="00CA3E68" w:rsidTr="00A06695">
        <w:trPr>
          <w:trHeight w:val="419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CA3E6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3631,702</w:t>
            </w:r>
          </w:p>
        </w:tc>
      </w:tr>
      <w:tr w:rsidR="00CA3E68" w:rsidRPr="00CA3E68" w:rsidTr="00A06695">
        <w:trPr>
          <w:trHeight w:val="105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A3E68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Собственное потребление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т</w:t>
            </w:r>
            <w:proofErr w:type="gramStart"/>
            <w:r w:rsidRPr="00CA3E68">
              <w:rPr>
                <w:rFonts w:eastAsia="Times New Roman" w:cs="Times New Roman"/>
                <w:szCs w:val="28"/>
              </w:rPr>
              <w:t>.м</w:t>
            </w:r>
            <w:proofErr w:type="gramEnd"/>
            <w:r w:rsidRPr="00CA3E68">
              <w:rPr>
                <w:rFonts w:eastAsia="Times New Roman" w:cs="Times New Roman"/>
                <w:szCs w:val="28"/>
              </w:rPr>
              <w:t>³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68" w:rsidRPr="00CA3E68" w:rsidRDefault="00CA3E68" w:rsidP="00CA3E68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A3E68"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551D3" w:rsidRDefault="007551D3" w:rsidP="00A47324">
      <w:pPr>
        <w:tabs>
          <w:tab w:val="left" w:pos="8844"/>
        </w:tabs>
        <w:jc w:val="right"/>
        <w:rPr>
          <w:rFonts w:cs="Times New Roman"/>
          <w:sz w:val="26"/>
          <w:szCs w:val="26"/>
        </w:rPr>
      </w:pPr>
    </w:p>
    <w:p w:rsidR="00EC0E8A" w:rsidRPr="004532FE" w:rsidRDefault="002C797E" w:rsidP="00A47324">
      <w:pPr>
        <w:tabs>
          <w:tab w:val="left" w:pos="8844"/>
        </w:tabs>
        <w:jc w:val="right"/>
        <w:rPr>
          <w:rFonts w:cs="Times New Roman"/>
          <w:szCs w:val="28"/>
        </w:rPr>
      </w:pPr>
      <w:r w:rsidRPr="004532FE">
        <w:rPr>
          <w:rFonts w:cs="Times New Roman"/>
          <w:szCs w:val="28"/>
        </w:rPr>
        <w:t>Т</w:t>
      </w:r>
      <w:r w:rsidR="00EF6D70" w:rsidRPr="004532FE">
        <w:rPr>
          <w:rFonts w:cs="Times New Roman"/>
          <w:szCs w:val="28"/>
        </w:rPr>
        <w:t>аб.</w:t>
      </w:r>
      <w:r w:rsidR="00EC0E8A" w:rsidRPr="004532FE">
        <w:rPr>
          <w:rFonts w:cs="Times New Roman"/>
          <w:szCs w:val="28"/>
        </w:rPr>
        <w:t xml:space="preserve"> </w:t>
      </w:r>
      <w:r w:rsidR="004400AF" w:rsidRPr="004532FE">
        <w:rPr>
          <w:rFonts w:cs="Times New Roman"/>
          <w:szCs w:val="28"/>
        </w:rPr>
        <w:t>2.</w:t>
      </w:r>
      <w:r w:rsidR="00EC0E8A" w:rsidRPr="004532FE">
        <w:rPr>
          <w:rFonts w:cs="Times New Roman"/>
          <w:szCs w:val="28"/>
        </w:rPr>
        <w:t>3.12.2</w:t>
      </w:r>
      <w:r w:rsidR="0057482A" w:rsidRPr="004532FE">
        <w:rPr>
          <w:rFonts w:cs="Times New Roman"/>
          <w:szCs w:val="28"/>
        </w:rPr>
        <w:t>.</w:t>
      </w:r>
      <w:r w:rsidR="00A47324" w:rsidRPr="004532FE">
        <w:rPr>
          <w:rFonts w:cs="Times New Roman"/>
          <w:szCs w:val="28"/>
        </w:rPr>
        <w:t xml:space="preserve"> Территориальный </w:t>
      </w:r>
      <w:r w:rsidR="009958A5" w:rsidRPr="004532FE">
        <w:rPr>
          <w:rFonts w:cs="Times New Roman"/>
          <w:szCs w:val="28"/>
        </w:rPr>
        <w:t>баланс подачи питьевой</w:t>
      </w:r>
      <w:r w:rsidR="00A41BB7" w:rsidRPr="004532FE">
        <w:rPr>
          <w:rFonts w:cs="Times New Roman"/>
          <w:szCs w:val="28"/>
        </w:rPr>
        <w:t xml:space="preserve">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2426"/>
        <w:gridCol w:w="2369"/>
        <w:gridCol w:w="2369"/>
        <w:gridCol w:w="2439"/>
      </w:tblGrid>
      <w:tr w:rsidR="006E2404" w:rsidRPr="006E2404" w:rsidTr="00A06695">
        <w:trPr>
          <w:trHeight w:val="100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bookmarkStart w:id="41" w:name="таб3123"/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 xml:space="preserve">№ </w:t>
            </w:r>
            <w:proofErr w:type="spellStart"/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п.п</w:t>
            </w:r>
            <w:proofErr w:type="spellEnd"/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 xml:space="preserve">Наименование </w:t>
            </w:r>
            <w:proofErr w:type="spellStart"/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водоснабжа</w:t>
            </w: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ю</w:t>
            </w: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щей</w:t>
            </w:r>
            <w:proofErr w:type="spellEnd"/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 xml:space="preserve"> организ</w:t>
            </w: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а</w:t>
            </w: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ции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b/>
                <w:bCs/>
                <w:color w:val="000000"/>
                <w:szCs w:val="28"/>
              </w:rPr>
              <w:t>Планируемое</w:t>
            </w:r>
          </w:p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водопотребл</w:t>
            </w:r>
            <w:r w:rsidRPr="006E2404">
              <w:rPr>
                <w:rFonts w:eastAsia="Times New Roman" w:cs="Times New Roman"/>
                <w:b/>
                <w:bCs/>
                <w:color w:val="000000"/>
                <w:szCs w:val="28"/>
              </w:rPr>
              <w:t>е</w:t>
            </w:r>
            <w:r w:rsidRPr="006E2404">
              <w:rPr>
                <w:rFonts w:eastAsia="Times New Roman" w:cs="Times New Roman"/>
                <w:b/>
                <w:bCs/>
                <w:color w:val="000000"/>
                <w:szCs w:val="28"/>
              </w:rPr>
              <w:t>ние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 xml:space="preserve">Среднее </w:t>
            </w:r>
          </w:p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водопотребл</w:t>
            </w: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е</w:t>
            </w: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ние  тыс. м3/</w:t>
            </w:r>
            <w:proofErr w:type="spellStart"/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 xml:space="preserve">Максимальное </w:t>
            </w:r>
          </w:p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водопотребл</w:t>
            </w: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е</w:t>
            </w:r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ние, тыс. м3/</w:t>
            </w:r>
            <w:proofErr w:type="spellStart"/>
            <w:r w:rsidRPr="006E2404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</w:tr>
      <w:tr w:rsidR="006E2404" w:rsidRPr="006E2404" w:rsidTr="00A06695">
        <w:trPr>
          <w:trHeight w:val="52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szCs w:val="28"/>
              </w:rPr>
              <w:t>ООО «АЛЕН»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E2404">
              <w:rPr>
                <w:rFonts w:eastAsia="Times New Roman" w:cs="Times New Roman"/>
                <w:szCs w:val="28"/>
              </w:rPr>
              <w:t>3947,502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E2404">
              <w:rPr>
                <w:rFonts w:eastAsia="Times New Roman" w:cs="Times New Roman"/>
                <w:szCs w:val="28"/>
              </w:rPr>
              <w:t>10,82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E2404">
              <w:rPr>
                <w:rFonts w:eastAsia="Times New Roman" w:cs="Times New Roman"/>
                <w:szCs w:val="28"/>
              </w:rPr>
              <w:t>13,01</w:t>
            </w:r>
          </w:p>
        </w:tc>
      </w:tr>
      <w:tr w:rsidR="006E2404" w:rsidRPr="006E2404" w:rsidTr="00A06695">
        <w:trPr>
          <w:trHeight w:val="52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E2404">
              <w:rPr>
                <w:rFonts w:eastAsia="Times New Roman" w:cs="Times New Roman"/>
                <w:szCs w:val="28"/>
              </w:rPr>
              <w:t>ООО «ЖКУ»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E2404">
              <w:rPr>
                <w:rFonts w:eastAsia="Times New Roman" w:cs="Times New Roman"/>
                <w:szCs w:val="28"/>
              </w:rPr>
              <w:t>3631,702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E2404">
              <w:rPr>
                <w:rFonts w:eastAsia="Times New Roman" w:cs="Times New Roman"/>
                <w:szCs w:val="28"/>
              </w:rPr>
              <w:t>9,92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2404" w:rsidRPr="006E2404" w:rsidRDefault="006E2404" w:rsidP="006E2404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E2404">
              <w:rPr>
                <w:rFonts w:eastAsia="Times New Roman" w:cs="Times New Roman"/>
                <w:szCs w:val="28"/>
              </w:rPr>
              <w:t>10,6</w:t>
            </w:r>
          </w:p>
        </w:tc>
      </w:tr>
    </w:tbl>
    <w:p w:rsidR="00F74E08" w:rsidRDefault="00F74E08" w:rsidP="004532FE">
      <w:pPr>
        <w:rPr>
          <w:rFonts w:cs="Times New Roman"/>
          <w:szCs w:val="28"/>
        </w:rPr>
      </w:pPr>
    </w:p>
    <w:p w:rsidR="00EC0E8A" w:rsidRPr="004532FE" w:rsidRDefault="002C797E" w:rsidP="004532FE">
      <w:pPr>
        <w:rPr>
          <w:rFonts w:cs="Times New Roman"/>
          <w:szCs w:val="28"/>
        </w:rPr>
      </w:pPr>
      <w:r w:rsidRPr="004532FE">
        <w:rPr>
          <w:rFonts w:cs="Times New Roman"/>
          <w:szCs w:val="28"/>
        </w:rPr>
        <w:t>Т</w:t>
      </w:r>
      <w:r w:rsidR="005D29E0" w:rsidRPr="004532FE">
        <w:rPr>
          <w:rFonts w:cs="Times New Roman"/>
          <w:szCs w:val="28"/>
        </w:rPr>
        <w:t>аб.</w:t>
      </w:r>
      <w:r w:rsidR="00EC0E8A" w:rsidRPr="004532FE">
        <w:rPr>
          <w:rFonts w:cs="Times New Roman"/>
          <w:szCs w:val="28"/>
        </w:rPr>
        <w:t xml:space="preserve"> </w:t>
      </w:r>
      <w:r w:rsidR="004400AF" w:rsidRPr="004532FE">
        <w:rPr>
          <w:rFonts w:cs="Times New Roman"/>
          <w:szCs w:val="28"/>
        </w:rPr>
        <w:t>2.</w:t>
      </w:r>
      <w:r w:rsidR="00EC0E8A" w:rsidRPr="004532FE">
        <w:rPr>
          <w:rFonts w:cs="Times New Roman"/>
          <w:szCs w:val="28"/>
        </w:rPr>
        <w:t>3.12.3</w:t>
      </w:r>
      <w:r w:rsidR="0001501C" w:rsidRPr="004532FE">
        <w:rPr>
          <w:rFonts w:cs="Times New Roman"/>
          <w:szCs w:val="28"/>
        </w:rPr>
        <w:t xml:space="preserve"> Структурный б</w:t>
      </w:r>
      <w:r w:rsidR="003F12C6" w:rsidRPr="004532FE">
        <w:rPr>
          <w:rFonts w:cs="Times New Roman"/>
          <w:szCs w:val="28"/>
        </w:rPr>
        <w:t>а</w:t>
      </w:r>
      <w:r w:rsidR="0001501C" w:rsidRPr="004532FE">
        <w:rPr>
          <w:rFonts w:cs="Times New Roman"/>
          <w:szCs w:val="28"/>
        </w:rPr>
        <w:t>ланс реализации питьевой воды</w:t>
      </w:r>
      <w:r w:rsidR="00745AD2" w:rsidRPr="004532FE">
        <w:rPr>
          <w:rFonts w:cs="Times New Roman"/>
          <w:szCs w:val="28"/>
        </w:rPr>
        <w:t xml:space="preserve"> по  г.</w:t>
      </w:r>
      <w:r w:rsidR="005247FD" w:rsidRPr="004532FE">
        <w:rPr>
          <w:rFonts w:cs="Times New Roman"/>
          <w:szCs w:val="28"/>
        </w:rPr>
        <w:t xml:space="preserve"> Заринск</w:t>
      </w:r>
      <w:r w:rsidR="00AB2846" w:rsidRPr="004532FE">
        <w:rPr>
          <w:rFonts w:cs="Times New Roman"/>
          <w:szCs w:val="28"/>
        </w:rPr>
        <w:t xml:space="preserve"> 2024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7"/>
        <w:gridCol w:w="2191"/>
        <w:gridCol w:w="2447"/>
        <w:gridCol w:w="2447"/>
        <w:gridCol w:w="2447"/>
      </w:tblGrid>
      <w:tr w:rsidR="00870A1A" w:rsidRPr="00870A1A" w:rsidTr="00A06695">
        <w:trPr>
          <w:trHeight w:val="100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42" w:name="_Toc385862047"/>
            <w:bookmarkStart w:id="43" w:name="_Toc392073583"/>
            <w:bookmarkEnd w:id="41"/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№ </w:t>
            </w:r>
            <w:proofErr w:type="spellStart"/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п.п</w:t>
            </w:r>
            <w:proofErr w:type="spellEnd"/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Наименование потребителей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Расчетное вод</w:t>
            </w: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о</w:t>
            </w: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потребление, тыс. м</w:t>
            </w: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Среднее водоп</w:t>
            </w: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о</w:t>
            </w: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требление, тыс.  м</w:t>
            </w: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/</w:t>
            </w:r>
            <w:proofErr w:type="spellStart"/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Максимальное водопотребление,  тыс. м</w:t>
            </w: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/</w:t>
            </w:r>
            <w:proofErr w:type="spellStart"/>
            <w:r w:rsidRPr="00870A1A">
              <w:rPr>
                <w:rFonts w:eastAsia="Times New Roman" w:cs="Times New Roman"/>
                <w:b/>
                <w:bCs/>
                <w:color w:val="000000"/>
                <w:szCs w:val="28"/>
              </w:rPr>
              <w:t>сут</w:t>
            </w:r>
            <w:proofErr w:type="spellEnd"/>
          </w:p>
        </w:tc>
      </w:tr>
      <w:tr w:rsidR="00870A1A" w:rsidRPr="00870A1A" w:rsidTr="00A06695">
        <w:trPr>
          <w:trHeight w:val="4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ООО «ЖКУ»</w:t>
            </w:r>
          </w:p>
        </w:tc>
      </w:tr>
      <w:tr w:rsidR="00870A1A" w:rsidRPr="00870A1A" w:rsidTr="00A06695">
        <w:trPr>
          <w:trHeight w:val="34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1893,734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5,17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6,72</w:t>
            </w:r>
          </w:p>
        </w:tc>
      </w:tr>
      <w:tr w:rsidR="00870A1A" w:rsidRPr="00870A1A" w:rsidTr="00A06695">
        <w:trPr>
          <w:trHeight w:val="361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85,673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0,23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70A1A" w:rsidRPr="00870A1A" w:rsidTr="00A06695">
        <w:trPr>
          <w:trHeight w:val="34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639,840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1,75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3,58</w:t>
            </w:r>
          </w:p>
        </w:tc>
      </w:tr>
      <w:tr w:rsidR="00870A1A" w:rsidRPr="00870A1A" w:rsidTr="00A06695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ООО «АЛЕН»</w:t>
            </w:r>
          </w:p>
        </w:tc>
      </w:tr>
      <w:tr w:rsidR="00870A1A" w:rsidRPr="00870A1A" w:rsidTr="00A06695">
        <w:trPr>
          <w:trHeight w:val="34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1A" w:rsidRPr="00870A1A" w:rsidRDefault="00870A1A" w:rsidP="00870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70A1A" w:rsidRPr="00870A1A" w:rsidTr="00A06695">
        <w:trPr>
          <w:trHeight w:val="34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1A" w:rsidRPr="00870A1A" w:rsidRDefault="00870A1A" w:rsidP="00870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70A1A" w:rsidRPr="00870A1A" w:rsidTr="00A06695">
        <w:trPr>
          <w:trHeight w:val="34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3631,702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70A1A">
              <w:rPr>
                <w:rFonts w:eastAsia="Times New Roman" w:cs="Times New Roman"/>
                <w:color w:val="000000"/>
                <w:szCs w:val="28"/>
              </w:rPr>
              <w:t>9,92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A1A" w:rsidRPr="00870A1A" w:rsidRDefault="00870A1A" w:rsidP="00870A1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0A1A">
              <w:rPr>
                <w:rFonts w:eastAsia="Times New Roman" w:cs="Times New Roman"/>
                <w:szCs w:val="28"/>
              </w:rPr>
              <w:t>10,6</w:t>
            </w:r>
          </w:p>
        </w:tc>
      </w:tr>
    </w:tbl>
    <w:p w:rsidR="003F12C6" w:rsidRDefault="003F12C6" w:rsidP="003F12C6">
      <w:pPr>
        <w:pStyle w:val="3"/>
        <w:spacing w:before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7E65BE" w:rsidRPr="00AF6A26" w:rsidRDefault="004400AF" w:rsidP="007E65BE">
      <w:pPr>
        <w:pStyle w:val="3"/>
        <w:spacing w:before="0"/>
        <w:ind w:firstLine="567"/>
        <w:rPr>
          <w:rFonts w:ascii="Times New Roman" w:hAnsi="Times New Roman" w:cs="Times New Roman"/>
          <w:color w:val="auto"/>
          <w:szCs w:val="28"/>
        </w:rPr>
      </w:pPr>
      <w:bookmarkStart w:id="44" w:name="_Toc455411512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D034E1" w:rsidRPr="00AF6A26">
        <w:rPr>
          <w:rFonts w:ascii="Times New Roman" w:hAnsi="Times New Roman" w:cs="Times New Roman"/>
          <w:color w:val="auto"/>
          <w:szCs w:val="28"/>
        </w:rPr>
        <w:t>3.13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D034E1" w:rsidRPr="00AF6A26">
        <w:rPr>
          <w:rFonts w:ascii="Times New Roman" w:hAnsi="Times New Roman" w:cs="Times New Roman"/>
          <w:color w:val="auto"/>
          <w:szCs w:val="28"/>
        </w:rPr>
        <w:t xml:space="preserve">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</w:r>
      <w:bookmarkEnd w:id="42"/>
      <w:bookmarkEnd w:id="43"/>
      <w:bookmarkEnd w:id="44"/>
    </w:p>
    <w:p w:rsidR="0052341D" w:rsidRPr="00AF6A26" w:rsidRDefault="0052341D" w:rsidP="004A57F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Исходя из</w:t>
      </w:r>
      <w:r w:rsidR="00AF4A49" w:rsidRPr="00AF6A26">
        <w:rPr>
          <w:rFonts w:cs="Times New Roman"/>
          <w:szCs w:val="28"/>
        </w:rPr>
        <w:t xml:space="preserve"> результата анализа </w:t>
      </w:r>
      <w:r w:rsidR="003A7D5D" w:rsidRPr="00AF6A26">
        <w:rPr>
          <w:rFonts w:cs="Times New Roman"/>
          <w:szCs w:val="28"/>
        </w:rPr>
        <w:t>запланированных к присоединению</w:t>
      </w:r>
      <w:r w:rsidR="00AF4A49" w:rsidRPr="00AF6A26">
        <w:rPr>
          <w:rFonts w:cs="Times New Roman"/>
          <w:szCs w:val="28"/>
        </w:rPr>
        <w:t xml:space="preserve"> нагрузок, видно</w:t>
      </w:r>
      <w:r w:rsidRPr="00AF6A26">
        <w:rPr>
          <w:rFonts w:cs="Times New Roman"/>
          <w:szCs w:val="28"/>
        </w:rPr>
        <w:t>, что мак</w:t>
      </w:r>
      <w:r w:rsidR="00AF4A49" w:rsidRPr="00AF6A26">
        <w:rPr>
          <w:rFonts w:cs="Times New Roman"/>
          <w:szCs w:val="28"/>
        </w:rPr>
        <w:t>сима</w:t>
      </w:r>
      <w:r w:rsidR="002A4AAB" w:rsidRPr="00AF6A26">
        <w:rPr>
          <w:rFonts w:cs="Times New Roman"/>
          <w:szCs w:val="28"/>
        </w:rPr>
        <w:t>льное потребление воды приходит</w:t>
      </w:r>
      <w:r w:rsidR="00AF4A49" w:rsidRPr="00AF6A26">
        <w:rPr>
          <w:rFonts w:cs="Times New Roman"/>
          <w:szCs w:val="28"/>
        </w:rPr>
        <w:t>ся</w:t>
      </w:r>
      <w:r w:rsidRPr="00AF6A26">
        <w:rPr>
          <w:rFonts w:cs="Times New Roman"/>
          <w:szCs w:val="28"/>
        </w:rPr>
        <w:t xml:space="preserve"> </w:t>
      </w:r>
      <w:r w:rsidR="00AF4A49" w:rsidRPr="00AF6A26">
        <w:rPr>
          <w:rFonts w:cs="Times New Roman"/>
          <w:szCs w:val="28"/>
        </w:rPr>
        <w:t>на</w:t>
      </w:r>
      <w:r w:rsidR="002A4AAB" w:rsidRPr="00AF6A26">
        <w:rPr>
          <w:rFonts w:cs="Times New Roman"/>
          <w:szCs w:val="28"/>
        </w:rPr>
        <w:t xml:space="preserve"> 20</w:t>
      </w:r>
      <w:r w:rsidR="006C1AFB" w:rsidRPr="00AF6A26">
        <w:rPr>
          <w:rFonts w:cs="Times New Roman"/>
          <w:szCs w:val="28"/>
        </w:rPr>
        <w:t>24</w:t>
      </w:r>
      <w:r w:rsidR="002A4AAB" w:rsidRPr="00AF6A26">
        <w:rPr>
          <w:rFonts w:cs="Times New Roman"/>
          <w:szCs w:val="28"/>
        </w:rPr>
        <w:t xml:space="preserve"> год</w:t>
      </w:r>
      <w:r w:rsidRPr="00AF6A26">
        <w:rPr>
          <w:rFonts w:cs="Times New Roman"/>
          <w:szCs w:val="28"/>
        </w:rPr>
        <w:t>, поэтому ра</w:t>
      </w:r>
      <w:r w:rsidRPr="00AF6A26">
        <w:rPr>
          <w:rFonts w:cs="Times New Roman"/>
          <w:szCs w:val="28"/>
        </w:rPr>
        <w:t>с</w:t>
      </w:r>
      <w:r w:rsidRPr="00AF6A26">
        <w:rPr>
          <w:rFonts w:cs="Times New Roman"/>
          <w:szCs w:val="28"/>
        </w:rPr>
        <w:t>ч</w:t>
      </w:r>
      <w:r w:rsidR="00AF4A49" w:rsidRPr="00AF6A26">
        <w:rPr>
          <w:rFonts w:cs="Times New Roman"/>
          <w:szCs w:val="28"/>
        </w:rPr>
        <w:t>ет</w:t>
      </w:r>
      <w:r w:rsidR="00F7180F" w:rsidRPr="00AF6A26">
        <w:rPr>
          <w:rFonts w:cs="Times New Roman"/>
          <w:szCs w:val="28"/>
        </w:rPr>
        <w:t xml:space="preserve"> требуемой</w:t>
      </w:r>
      <w:r w:rsidRPr="00AF6A26">
        <w:rPr>
          <w:rFonts w:cs="Times New Roman"/>
          <w:szCs w:val="28"/>
        </w:rPr>
        <w:t xml:space="preserve"> мощност</w:t>
      </w:r>
      <w:r w:rsidR="00F7180F" w:rsidRPr="00AF6A26">
        <w:rPr>
          <w:rFonts w:cs="Times New Roman"/>
          <w:szCs w:val="28"/>
        </w:rPr>
        <w:t>и</w:t>
      </w:r>
      <w:r w:rsidRPr="00AF6A26">
        <w:rPr>
          <w:rFonts w:cs="Times New Roman"/>
          <w:szCs w:val="28"/>
        </w:rPr>
        <w:t xml:space="preserve"> оборудования ВЗУ</w:t>
      </w:r>
      <w:r w:rsidR="003A7D5D" w:rsidRPr="00AF6A26">
        <w:rPr>
          <w:rFonts w:cs="Times New Roman"/>
          <w:szCs w:val="28"/>
        </w:rPr>
        <w:t xml:space="preserve"> (водозаборных узлов)</w:t>
      </w:r>
      <w:r w:rsidR="0057482A" w:rsidRPr="00AF6A26">
        <w:rPr>
          <w:rFonts w:cs="Times New Roman"/>
          <w:szCs w:val="28"/>
        </w:rPr>
        <w:t xml:space="preserve"> </w:t>
      </w:r>
      <w:r w:rsidR="00F7180F" w:rsidRPr="00AF6A26">
        <w:rPr>
          <w:rFonts w:cs="Times New Roman"/>
          <w:szCs w:val="28"/>
        </w:rPr>
        <w:t>произведены</w:t>
      </w:r>
      <w:r w:rsidRPr="00AF6A26">
        <w:rPr>
          <w:rFonts w:cs="Times New Roman"/>
          <w:szCs w:val="28"/>
        </w:rPr>
        <w:t xml:space="preserve"> на следующие расчетные расходы воды</w:t>
      </w:r>
      <w:r w:rsidR="002A4AAB" w:rsidRPr="00AF6A26">
        <w:rPr>
          <w:rFonts w:cs="Times New Roman"/>
          <w:szCs w:val="28"/>
        </w:rPr>
        <w:t>,</w:t>
      </w:r>
      <w:r w:rsidR="00F7180F" w:rsidRPr="00AF6A26">
        <w:rPr>
          <w:rFonts w:cs="Times New Roman"/>
          <w:szCs w:val="28"/>
        </w:rPr>
        <w:t xml:space="preserve"> соответствующие этому периоду</w:t>
      </w:r>
      <w:r w:rsidRPr="00AF6A26">
        <w:rPr>
          <w:rFonts w:cs="Times New Roman"/>
          <w:szCs w:val="28"/>
        </w:rPr>
        <w:t>:</w:t>
      </w:r>
    </w:p>
    <w:p w:rsidR="007945EC" w:rsidRPr="00415F43" w:rsidRDefault="008B46CC" w:rsidP="00041EE6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415F43">
        <w:rPr>
          <w:rFonts w:cs="Times New Roman"/>
          <w:szCs w:val="28"/>
        </w:rPr>
        <w:t xml:space="preserve">объем отпуска в сеть от ВЗУ составляет: </w:t>
      </w:r>
      <w:r w:rsidR="00D35194">
        <w:rPr>
          <w:color w:val="000000"/>
          <w:sz w:val="26"/>
          <w:szCs w:val="26"/>
        </w:rPr>
        <w:t>4360477</w:t>
      </w:r>
      <w:r w:rsidR="000A2C57" w:rsidRPr="00415F43">
        <w:rPr>
          <w:rFonts w:cs="Times New Roman"/>
          <w:szCs w:val="28"/>
        </w:rPr>
        <w:t>м</w:t>
      </w:r>
      <w:r w:rsidR="000A2C57" w:rsidRPr="00415F43">
        <w:rPr>
          <w:rFonts w:cs="Times New Roman"/>
          <w:szCs w:val="28"/>
          <w:vertAlign w:val="superscript"/>
        </w:rPr>
        <w:t>3</w:t>
      </w:r>
      <w:r w:rsidR="000A2C57" w:rsidRPr="00415F43">
        <w:rPr>
          <w:rFonts w:cs="Times New Roman"/>
          <w:szCs w:val="28"/>
        </w:rPr>
        <w:t>;</w:t>
      </w:r>
      <w:r w:rsidR="00DC49FF" w:rsidRPr="00DC49FF">
        <w:rPr>
          <w:color w:val="000000"/>
          <w:szCs w:val="28"/>
        </w:rPr>
        <w:t xml:space="preserve"> </w:t>
      </w:r>
    </w:p>
    <w:p w:rsidR="007945EC" w:rsidRPr="00415F43" w:rsidRDefault="008B46CC" w:rsidP="00041EE6">
      <w:pPr>
        <w:pStyle w:val="ab"/>
        <w:numPr>
          <w:ilvl w:val="0"/>
          <w:numId w:val="28"/>
        </w:numPr>
        <w:rPr>
          <w:rFonts w:cs="Times New Roman"/>
          <w:color w:val="000000"/>
          <w:szCs w:val="28"/>
        </w:rPr>
      </w:pPr>
      <w:r w:rsidRPr="00415F43">
        <w:rPr>
          <w:rFonts w:cs="Times New Roman"/>
          <w:szCs w:val="28"/>
        </w:rPr>
        <w:t xml:space="preserve">расчетная производительность ВЗУ составляет: </w:t>
      </w:r>
      <w:r w:rsidR="000A2C57" w:rsidRPr="00415F43">
        <w:rPr>
          <w:rFonts w:cs="Times New Roman"/>
          <w:szCs w:val="28"/>
        </w:rPr>
        <w:t xml:space="preserve"> </w:t>
      </w:r>
      <w:r w:rsidR="0087438A">
        <w:rPr>
          <w:color w:val="000000"/>
          <w:sz w:val="26"/>
          <w:szCs w:val="26"/>
        </w:rPr>
        <w:t>4112640</w:t>
      </w:r>
      <w:r w:rsidR="000A2C57" w:rsidRPr="00415F43">
        <w:rPr>
          <w:rFonts w:cs="Times New Roman"/>
          <w:szCs w:val="28"/>
        </w:rPr>
        <w:t xml:space="preserve">/ 365*1,3 = </w:t>
      </w:r>
      <w:r w:rsidR="00D35194">
        <w:rPr>
          <w:rFonts w:cs="Times New Roman"/>
          <w:color w:val="000000"/>
          <w:szCs w:val="28"/>
        </w:rPr>
        <w:t>15530,47</w:t>
      </w:r>
      <w:r w:rsidRPr="00415F43">
        <w:rPr>
          <w:rFonts w:cs="Times New Roman"/>
          <w:szCs w:val="28"/>
        </w:rPr>
        <w:t>т/</w:t>
      </w:r>
      <w:proofErr w:type="spellStart"/>
      <w:r w:rsidRPr="00415F43">
        <w:rPr>
          <w:rFonts w:cs="Times New Roman"/>
          <w:szCs w:val="28"/>
        </w:rPr>
        <w:t>сут</w:t>
      </w:r>
      <w:proofErr w:type="spellEnd"/>
      <w:r w:rsidRPr="00415F43">
        <w:rPr>
          <w:rFonts w:cs="Times New Roman"/>
          <w:szCs w:val="28"/>
        </w:rPr>
        <w:t>;</w:t>
      </w:r>
    </w:p>
    <w:p w:rsidR="007945EC" w:rsidRPr="00415F43" w:rsidRDefault="008B46CC" w:rsidP="00041EE6">
      <w:pPr>
        <w:pStyle w:val="ab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15F43">
        <w:rPr>
          <w:rFonts w:cs="Times New Roman"/>
          <w:szCs w:val="28"/>
        </w:rPr>
        <w:t>существующая производительность ВЗУ</w:t>
      </w:r>
      <w:r w:rsidR="00F97573" w:rsidRPr="00415F43">
        <w:rPr>
          <w:rFonts w:cs="Times New Roman"/>
          <w:szCs w:val="28"/>
        </w:rPr>
        <w:t xml:space="preserve"> </w:t>
      </w:r>
      <w:r w:rsidR="00D35194">
        <w:rPr>
          <w:rFonts w:cs="Times New Roman"/>
          <w:szCs w:val="28"/>
        </w:rPr>
        <w:t>30364,8</w:t>
      </w:r>
      <w:r w:rsidR="00DC49FF">
        <w:rPr>
          <w:rFonts w:cs="Times New Roman"/>
          <w:szCs w:val="28"/>
        </w:rPr>
        <w:t xml:space="preserve"> </w:t>
      </w:r>
      <w:r w:rsidR="000A2C57" w:rsidRPr="00415F43">
        <w:rPr>
          <w:szCs w:val="28"/>
        </w:rPr>
        <w:t xml:space="preserve"> </w:t>
      </w:r>
      <w:r w:rsidRPr="00415F43">
        <w:rPr>
          <w:rFonts w:cs="Times New Roman"/>
          <w:szCs w:val="28"/>
        </w:rPr>
        <w:t>т/</w:t>
      </w:r>
      <w:proofErr w:type="spellStart"/>
      <w:r w:rsidRPr="00415F43">
        <w:rPr>
          <w:rFonts w:cs="Times New Roman"/>
          <w:szCs w:val="28"/>
        </w:rPr>
        <w:t>сут</w:t>
      </w:r>
      <w:proofErr w:type="spellEnd"/>
      <w:r w:rsidRPr="00415F43">
        <w:rPr>
          <w:rFonts w:cs="Times New Roman"/>
          <w:szCs w:val="28"/>
        </w:rPr>
        <w:t>;</w:t>
      </w:r>
    </w:p>
    <w:p w:rsidR="00897E73" w:rsidRPr="00415F43" w:rsidRDefault="008B46CC" w:rsidP="00041EE6">
      <w:pPr>
        <w:pStyle w:val="ab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15F43">
        <w:rPr>
          <w:rFonts w:cs="Times New Roman"/>
          <w:szCs w:val="28"/>
        </w:rPr>
        <w:t xml:space="preserve">запас производительности ВЗУ: </w:t>
      </w:r>
      <w:r w:rsidR="000A2C57" w:rsidRPr="00415F43">
        <w:rPr>
          <w:rFonts w:cs="Times New Roman"/>
          <w:szCs w:val="28"/>
        </w:rPr>
        <w:t>(1-</w:t>
      </w:r>
      <w:r w:rsidR="00D35194">
        <w:rPr>
          <w:rFonts w:cs="Times New Roman"/>
          <w:color w:val="000000"/>
          <w:szCs w:val="28"/>
        </w:rPr>
        <w:t>15530,47</w:t>
      </w:r>
      <w:r w:rsidR="009D494F" w:rsidRPr="00415F43">
        <w:rPr>
          <w:rFonts w:cs="Times New Roman"/>
          <w:szCs w:val="28"/>
        </w:rPr>
        <w:t>/</w:t>
      </w:r>
      <w:r w:rsidR="00D35194">
        <w:rPr>
          <w:rFonts w:cs="Times New Roman"/>
          <w:szCs w:val="28"/>
        </w:rPr>
        <w:t>30364,8</w:t>
      </w:r>
      <w:r w:rsidR="002A4AAB" w:rsidRPr="00415F43">
        <w:rPr>
          <w:rFonts w:cs="Times New Roman"/>
          <w:szCs w:val="28"/>
        </w:rPr>
        <w:t xml:space="preserve">)*100 = </w:t>
      </w:r>
      <w:r w:rsidR="00D35194">
        <w:rPr>
          <w:rFonts w:cs="Times New Roman"/>
          <w:szCs w:val="28"/>
        </w:rPr>
        <w:t>48,85</w:t>
      </w:r>
      <w:r w:rsidR="000A2C57" w:rsidRPr="00415F43">
        <w:rPr>
          <w:rFonts w:cs="Times New Roman"/>
          <w:szCs w:val="28"/>
        </w:rPr>
        <w:t>%.</w:t>
      </w:r>
    </w:p>
    <w:p w:rsidR="00564379" w:rsidRPr="00564379" w:rsidRDefault="00564379" w:rsidP="00564379">
      <w:pPr>
        <w:pStyle w:val="ab"/>
        <w:ind w:left="851" w:firstLine="567"/>
        <w:rPr>
          <w:rFonts w:cs="Times New Roman"/>
          <w:szCs w:val="28"/>
        </w:rPr>
      </w:pPr>
      <w:bookmarkStart w:id="45" w:name="_Toc385862049"/>
      <w:bookmarkStart w:id="46" w:name="_Toc392073585"/>
      <w:r w:rsidRPr="00564379">
        <w:rPr>
          <w:rFonts w:cs="Times New Roman"/>
          <w:szCs w:val="28"/>
        </w:rPr>
        <w:t>Анализ результатов расчета показывает, что при прогнозируемой те</w:t>
      </w:r>
      <w:r w:rsidRPr="00564379">
        <w:rPr>
          <w:rFonts w:cs="Times New Roman"/>
          <w:szCs w:val="28"/>
        </w:rPr>
        <w:t>н</w:t>
      </w:r>
      <w:r w:rsidRPr="00564379">
        <w:rPr>
          <w:rFonts w:cs="Times New Roman"/>
          <w:szCs w:val="28"/>
        </w:rPr>
        <w:t>денции к увеличению численности населения и подключению новых потр</w:t>
      </w:r>
      <w:r w:rsidRPr="00564379">
        <w:rPr>
          <w:rFonts w:cs="Times New Roman"/>
          <w:szCs w:val="28"/>
        </w:rPr>
        <w:t>е</w:t>
      </w:r>
      <w:r w:rsidRPr="00564379">
        <w:rPr>
          <w:rFonts w:cs="Times New Roman"/>
          <w:szCs w:val="28"/>
        </w:rPr>
        <w:t>бителей, а также при уменьшении потерь и неучтенных расходов при транспортировке воды, при существующих мощностях ВЗУ имеется резерв по производительностям основного технологического оборудования.</w:t>
      </w:r>
    </w:p>
    <w:p w:rsidR="00A44B92" w:rsidRPr="00AF6A26" w:rsidRDefault="004400AF" w:rsidP="004A57F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Toc455411513"/>
      <w:r w:rsidRPr="00AF6A2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44B92" w:rsidRPr="00AF6A2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32613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4B92" w:rsidRPr="00AF6A26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Предложения по строительству, реконструкции и модернизации об</w:t>
      </w:r>
      <w:r w:rsidR="00A44B92" w:rsidRPr="00AF6A26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="00A44B92" w:rsidRPr="00AF6A26">
        <w:rPr>
          <w:rFonts w:ascii="Times New Roman" w:hAnsi="Times New Roman" w:cs="Times New Roman"/>
          <w:color w:val="auto"/>
          <w:sz w:val="28"/>
          <w:szCs w:val="28"/>
        </w:rPr>
        <w:t>ектов централизованных систем водоснабжения</w:t>
      </w:r>
      <w:bookmarkEnd w:id="45"/>
      <w:bookmarkEnd w:id="46"/>
      <w:bookmarkEnd w:id="47"/>
    </w:p>
    <w:p w:rsidR="007631EF" w:rsidRPr="00AF6A26" w:rsidRDefault="004400AF" w:rsidP="007E65BE">
      <w:pPr>
        <w:pStyle w:val="3"/>
        <w:ind w:firstLine="567"/>
        <w:rPr>
          <w:rFonts w:ascii="Times New Roman" w:hAnsi="Times New Roman" w:cs="Times New Roman"/>
          <w:color w:val="auto"/>
          <w:szCs w:val="28"/>
          <w:highlight w:val="yellow"/>
        </w:rPr>
      </w:pPr>
      <w:bookmarkStart w:id="48" w:name="_Toc385862050"/>
      <w:bookmarkStart w:id="49" w:name="_Toc392073586"/>
      <w:bookmarkStart w:id="50" w:name="_Toc455411514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A44B92" w:rsidRPr="00AF6A26">
        <w:rPr>
          <w:rFonts w:ascii="Times New Roman" w:hAnsi="Times New Roman" w:cs="Times New Roman"/>
          <w:color w:val="auto"/>
          <w:szCs w:val="28"/>
        </w:rPr>
        <w:t>4.1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A44B92" w:rsidRPr="00AF6A26">
        <w:rPr>
          <w:rFonts w:ascii="Times New Roman" w:hAnsi="Times New Roman" w:cs="Times New Roman"/>
          <w:color w:val="auto"/>
          <w:szCs w:val="28"/>
        </w:rPr>
        <w:t xml:space="preserve"> Перечень основных мероприятий по реализации схем водоснабж</w:t>
      </w:r>
      <w:r w:rsidR="00A44B92" w:rsidRPr="00AF6A26">
        <w:rPr>
          <w:rFonts w:ascii="Times New Roman" w:hAnsi="Times New Roman" w:cs="Times New Roman"/>
          <w:color w:val="auto"/>
          <w:szCs w:val="28"/>
        </w:rPr>
        <w:t>е</w:t>
      </w:r>
      <w:r w:rsidR="00A44B92" w:rsidRPr="00AF6A26">
        <w:rPr>
          <w:rFonts w:ascii="Times New Roman" w:hAnsi="Times New Roman" w:cs="Times New Roman"/>
          <w:color w:val="auto"/>
          <w:szCs w:val="28"/>
        </w:rPr>
        <w:t>ния с разбивкой по годам</w:t>
      </w:r>
      <w:bookmarkEnd w:id="48"/>
      <w:bookmarkEnd w:id="49"/>
      <w:bookmarkEnd w:id="50"/>
    </w:p>
    <w:p w:rsidR="0067699B" w:rsidRPr="00AF6A26" w:rsidRDefault="0067699B" w:rsidP="007E65BE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По результатам анализа сведений о системе водоснабжения</w:t>
      </w:r>
      <w:r w:rsidR="00C04CDF" w:rsidRPr="00AF6A26">
        <w:rPr>
          <w:rFonts w:cs="Times New Roman"/>
          <w:szCs w:val="28"/>
        </w:rPr>
        <w:t>,</w:t>
      </w:r>
      <w:r w:rsidR="009477E2" w:rsidRPr="00AF6A26">
        <w:rPr>
          <w:rFonts w:cs="Times New Roman"/>
          <w:szCs w:val="28"/>
        </w:rPr>
        <w:t xml:space="preserve"> </w:t>
      </w:r>
      <w:r w:rsidR="00C04CDF" w:rsidRPr="00AF6A26">
        <w:rPr>
          <w:rFonts w:cs="Times New Roman"/>
          <w:szCs w:val="28"/>
        </w:rPr>
        <w:t>планов админ</w:t>
      </w:r>
      <w:r w:rsidR="00C04CDF" w:rsidRPr="00AF6A26">
        <w:rPr>
          <w:rFonts w:cs="Times New Roman"/>
          <w:szCs w:val="28"/>
        </w:rPr>
        <w:t>и</w:t>
      </w:r>
      <w:r w:rsidR="00C04CDF" w:rsidRPr="00AF6A26">
        <w:rPr>
          <w:rFonts w:cs="Times New Roman"/>
          <w:szCs w:val="28"/>
        </w:rPr>
        <w:t xml:space="preserve">страции муниципального образования, программ </w:t>
      </w:r>
      <w:proofErr w:type="spellStart"/>
      <w:r w:rsidR="00C04CDF" w:rsidRPr="00AF6A26">
        <w:rPr>
          <w:rFonts w:cs="Times New Roman"/>
          <w:szCs w:val="28"/>
        </w:rPr>
        <w:t>ресурсоснабжающих</w:t>
      </w:r>
      <w:proofErr w:type="spellEnd"/>
      <w:r w:rsidR="00C04CDF" w:rsidRPr="00AF6A26">
        <w:rPr>
          <w:rFonts w:cs="Times New Roman"/>
          <w:szCs w:val="28"/>
        </w:rPr>
        <w:t xml:space="preserve"> организаций</w:t>
      </w:r>
      <w:r w:rsidRPr="00AF6A26">
        <w:rPr>
          <w:rFonts w:cs="Times New Roman"/>
          <w:szCs w:val="28"/>
        </w:rPr>
        <w:t xml:space="preserve"> </w:t>
      </w:r>
      <w:r w:rsidR="00B5630D" w:rsidRPr="00AF6A26">
        <w:rPr>
          <w:rFonts w:cs="Times New Roman"/>
          <w:szCs w:val="28"/>
        </w:rPr>
        <w:t>рекомендованы следующие мероприятия:</w:t>
      </w:r>
    </w:p>
    <w:p w:rsidR="003947FB" w:rsidRDefault="003947FB" w:rsidP="004A57F0">
      <w:pPr>
        <w:ind w:firstLine="567"/>
        <w:rPr>
          <w:rFonts w:cs="Times New Roman"/>
          <w:b/>
          <w:szCs w:val="28"/>
        </w:rPr>
      </w:pPr>
      <w:r w:rsidRPr="005E449D">
        <w:rPr>
          <w:rFonts w:cs="Times New Roman"/>
          <w:b/>
          <w:szCs w:val="28"/>
        </w:rPr>
        <w:t xml:space="preserve">На первый </w:t>
      </w:r>
      <w:r w:rsidR="00F23C96" w:rsidRPr="005E449D">
        <w:rPr>
          <w:rFonts w:cs="Times New Roman"/>
          <w:b/>
          <w:szCs w:val="28"/>
        </w:rPr>
        <w:t>этап</w:t>
      </w:r>
      <w:r w:rsidRPr="005E449D">
        <w:rPr>
          <w:rFonts w:cs="Times New Roman"/>
          <w:b/>
          <w:szCs w:val="28"/>
        </w:rPr>
        <w:t xml:space="preserve"> </w:t>
      </w:r>
      <w:r w:rsidR="00F23C96" w:rsidRPr="005E449D">
        <w:rPr>
          <w:rFonts w:cs="Times New Roman"/>
          <w:b/>
          <w:szCs w:val="28"/>
        </w:rPr>
        <w:t>201</w:t>
      </w:r>
      <w:r w:rsidR="00620405">
        <w:rPr>
          <w:rFonts w:cs="Times New Roman"/>
          <w:b/>
          <w:szCs w:val="28"/>
        </w:rPr>
        <w:t>6</w:t>
      </w:r>
      <w:r w:rsidR="00F23C96" w:rsidRPr="005E449D">
        <w:rPr>
          <w:rFonts w:cs="Times New Roman"/>
          <w:b/>
          <w:szCs w:val="28"/>
        </w:rPr>
        <w:t>-2020</w:t>
      </w:r>
      <w:r w:rsidRPr="005E449D">
        <w:rPr>
          <w:rFonts w:cs="Times New Roman"/>
          <w:b/>
          <w:szCs w:val="28"/>
        </w:rPr>
        <w:t xml:space="preserve"> год:</w:t>
      </w:r>
      <w:bookmarkStart w:id="51" w:name="_Toc385862051"/>
      <w:bookmarkStart w:id="52" w:name="_Toc392073587"/>
    </w:p>
    <w:p w:rsidR="008E4DD1" w:rsidRPr="005E449D" w:rsidRDefault="008E4DD1" w:rsidP="004A57F0">
      <w:pPr>
        <w:ind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ООО «ЖКУ»:</w:t>
      </w:r>
    </w:p>
    <w:p w:rsidR="008C1E84" w:rsidRDefault="005E449D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 насос</w:t>
      </w:r>
      <w:r w:rsidRPr="005E449D">
        <w:rPr>
          <w:rFonts w:cs="Times New Roman"/>
          <w:szCs w:val="28"/>
        </w:rPr>
        <w:t>ного оборудования в</w:t>
      </w:r>
      <w:r>
        <w:rPr>
          <w:rFonts w:cs="Times New Roman"/>
          <w:szCs w:val="28"/>
        </w:rPr>
        <w:t xml:space="preserve"> насос</w:t>
      </w:r>
      <w:r w:rsidRPr="005E449D">
        <w:rPr>
          <w:rFonts w:cs="Times New Roman"/>
          <w:szCs w:val="28"/>
        </w:rPr>
        <w:t>ной станции 4-го подъема</w:t>
      </w:r>
      <w:r w:rsidR="00B53755" w:rsidRPr="005E449D">
        <w:rPr>
          <w:rFonts w:cs="Times New Roman"/>
          <w:szCs w:val="28"/>
        </w:rPr>
        <w:t>;</w:t>
      </w:r>
    </w:p>
    <w:p w:rsidR="0060661F" w:rsidRDefault="0060661F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 насос</w:t>
      </w:r>
      <w:r w:rsidRPr="005E449D">
        <w:rPr>
          <w:rFonts w:cs="Times New Roman"/>
          <w:szCs w:val="28"/>
        </w:rPr>
        <w:t>ного оборудования в</w:t>
      </w:r>
      <w:r>
        <w:rPr>
          <w:rFonts w:cs="Times New Roman"/>
          <w:szCs w:val="28"/>
        </w:rPr>
        <w:t xml:space="preserve"> насос</w:t>
      </w:r>
      <w:r w:rsidRPr="005E449D">
        <w:rPr>
          <w:rFonts w:cs="Times New Roman"/>
          <w:szCs w:val="28"/>
        </w:rPr>
        <w:t>ной станции</w:t>
      </w:r>
      <w:r>
        <w:rPr>
          <w:rFonts w:cs="Times New Roman"/>
          <w:szCs w:val="28"/>
        </w:rPr>
        <w:t xml:space="preserve"> </w:t>
      </w:r>
      <w:r w:rsidR="008E4DD1">
        <w:rPr>
          <w:rFonts w:cs="Times New Roman"/>
          <w:szCs w:val="28"/>
        </w:rPr>
        <w:t>2</w:t>
      </w:r>
      <w:r w:rsidRPr="005E449D">
        <w:rPr>
          <w:rFonts w:cs="Times New Roman"/>
          <w:szCs w:val="28"/>
        </w:rPr>
        <w:t>-го подъема</w:t>
      </w:r>
      <w:r>
        <w:rPr>
          <w:rFonts w:cs="Times New Roman"/>
          <w:szCs w:val="28"/>
        </w:rPr>
        <w:t>;</w:t>
      </w:r>
    </w:p>
    <w:p w:rsidR="008E4DD1" w:rsidRDefault="0060661F" w:rsidP="008E4DD1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Реконструкция очистных сооружений;</w:t>
      </w:r>
      <w:r w:rsidR="008E4DD1" w:rsidRPr="008E4DD1">
        <w:rPr>
          <w:rFonts w:cs="Times New Roman"/>
          <w:szCs w:val="28"/>
        </w:rPr>
        <w:t xml:space="preserve"> </w:t>
      </w:r>
    </w:p>
    <w:p w:rsidR="008E4DD1" w:rsidRPr="005E449D" w:rsidRDefault="008E4DD1" w:rsidP="008E4DD1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новых водопроводных сетей;</w:t>
      </w:r>
    </w:p>
    <w:p w:rsidR="0060661F" w:rsidRPr="008E4DD1" w:rsidRDefault="008E4DD1" w:rsidP="008E4DD1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5E449D">
        <w:rPr>
          <w:rFonts w:cs="Times New Roman"/>
          <w:szCs w:val="28"/>
        </w:rPr>
        <w:t>Реконструкция участков водопровода(20,5</w:t>
      </w:r>
      <w:r w:rsidR="00620405">
        <w:rPr>
          <w:rFonts w:cs="Times New Roman"/>
          <w:szCs w:val="28"/>
        </w:rPr>
        <w:t>2</w:t>
      </w:r>
      <w:r w:rsidRPr="005E449D">
        <w:rPr>
          <w:rFonts w:cs="Times New Roman"/>
          <w:szCs w:val="28"/>
        </w:rPr>
        <w:t xml:space="preserve"> км)</w:t>
      </w:r>
      <w:r>
        <w:rPr>
          <w:rFonts w:cs="Times New Roman"/>
          <w:szCs w:val="28"/>
        </w:rPr>
        <w:t>.</w:t>
      </w:r>
    </w:p>
    <w:p w:rsidR="008E4DD1" w:rsidRPr="008E4DD1" w:rsidRDefault="008E4DD1" w:rsidP="008E4DD1">
      <w:pPr>
        <w:pStyle w:val="ab"/>
        <w:rPr>
          <w:rFonts w:cs="Times New Roman"/>
          <w:b/>
          <w:szCs w:val="28"/>
        </w:rPr>
      </w:pPr>
      <w:r w:rsidRPr="008E4DD1">
        <w:rPr>
          <w:rFonts w:cs="Times New Roman"/>
          <w:b/>
          <w:szCs w:val="28"/>
        </w:rPr>
        <w:t>АО «Алтай-Кокс»</w:t>
      </w:r>
      <w:r>
        <w:rPr>
          <w:rFonts w:cs="Times New Roman"/>
          <w:b/>
          <w:szCs w:val="28"/>
        </w:rPr>
        <w:t>:</w:t>
      </w:r>
    </w:p>
    <w:p w:rsidR="00874887" w:rsidRDefault="00874887" w:rsidP="00874887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Устройство водомерных узлов питьевой воды на станции обезжелезивания воды;</w:t>
      </w:r>
    </w:p>
    <w:p w:rsidR="00874887" w:rsidRDefault="00874887" w:rsidP="00874887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 насосного агрегата станции обезжелезивания (6К8А);</w:t>
      </w:r>
    </w:p>
    <w:p w:rsidR="00874887" w:rsidRDefault="00874887" w:rsidP="00874887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 н</w:t>
      </w:r>
      <w:r w:rsidR="00700768">
        <w:rPr>
          <w:rFonts w:cs="Times New Roman"/>
          <w:szCs w:val="28"/>
        </w:rPr>
        <w:t>асоса Иртыш ПФ1 65</w:t>
      </w:r>
      <w:r w:rsidR="00700768">
        <w:rPr>
          <w:rFonts w:cs="Times New Roman"/>
          <w:szCs w:val="28"/>
          <w:lang w:val="en-US"/>
        </w:rPr>
        <w:t>/</w:t>
      </w:r>
      <w:r w:rsidR="00700768">
        <w:rPr>
          <w:rFonts w:cs="Times New Roman"/>
          <w:szCs w:val="28"/>
        </w:rPr>
        <w:t>160, 132-3</w:t>
      </w:r>
      <w:r w:rsidR="00700768">
        <w:rPr>
          <w:rFonts w:cs="Times New Roman"/>
          <w:szCs w:val="28"/>
          <w:lang w:val="en-US"/>
        </w:rPr>
        <w:t>/</w:t>
      </w:r>
      <w:r w:rsidR="00700768">
        <w:rPr>
          <w:rFonts w:cs="Times New Roman"/>
          <w:szCs w:val="28"/>
        </w:rPr>
        <w:t>2-106;</w:t>
      </w:r>
    </w:p>
    <w:p w:rsidR="008E4DD1" w:rsidRDefault="00891AD9" w:rsidP="008E4DD1">
      <w:pPr>
        <w:pStyle w:val="ab"/>
        <w:ind w:left="0" w:firstLine="567"/>
        <w:rPr>
          <w:rFonts w:cs="Times New Roman"/>
          <w:b/>
          <w:szCs w:val="28"/>
        </w:rPr>
      </w:pPr>
      <w:r w:rsidRPr="005E449D">
        <w:rPr>
          <w:rFonts w:cs="Times New Roman"/>
          <w:b/>
          <w:szCs w:val="28"/>
        </w:rPr>
        <w:t>На второй</w:t>
      </w:r>
      <w:r w:rsidR="003947FB" w:rsidRPr="005E449D">
        <w:rPr>
          <w:rFonts w:cs="Times New Roman"/>
          <w:b/>
          <w:szCs w:val="28"/>
        </w:rPr>
        <w:t xml:space="preserve"> </w:t>
      </w:r>
      <w:r w:rsidR="00F23C96" w:rsidRPr="005E449D">
        <w:rPr>
          <w:rFonts w:cs="Times New Roman"/>
          <w:b/>
          <w:szCs w:val="28"/>
        </w:rPr>
        <w:t>этап</w:t>
      </w:r>
      <w:r w:rsidR="003947FB" w:rsidRPr="005E449D">
        <w:rPr>
          <w:rFonts w:cs="Times New Roman"/>
          <w:b/>
          <w:szCs w:val="28"/>
        </w:rPr>
        <w:t xml:space="preserve"> 202</w:t>
      </w:r>
      <w:r w:rsidR="00F23C96" w:rsidRPr="005E449D">
        <w:rPr>
          <w:rFonts w:cs="Times New Roman"/>
          <w:b/>
          <w:szCs w:val="28"/>
        </w:rPr>
        <w:t>1</w:t>
      </w:r>
      <w:r w:rsidR="003947FB" w:rsidRPr="005E449D">
        <w:rPr>
          <w:rFonts w:cs="Times New Roman"/>
          <w:b/>
          <w:szCs w:val="28"/>
        </w:rPr>
        <w:t>-20</w:t>
      </w:r>
      <w:r w:rsidR="00C72CB6" w:rsidRPr="005E449D">
        <w:rPr>
          <w:rFonts w:cs="Times New Roman"/>
          <w:b/>
          <w:szCs w:val="28"/>
        </w:rPr>
        <w:t>24</w:t>
      </w:r>
      <w:r w:rsidR="003947FB" w:rsidRPr="005E449D">
        <w:rPr>
          <w:rFonts w:cs="Times New Roman"/>
          <w:b/>
          <w:szCs w:val="28"/>
        </w:rPr>
        <w:t xml:space="preserve"> год</w:t>
      </w:r>
      <w:r w:rsidR="003E3506" w:rsidRPr="005E449D">
        <w:rPr>
          <w:rFonts w:cs="Times New Roman"/>
          <w:b/>
          <w:szCs w:val="28"/>
        </w:rPr>
        <w:t>:</w:t>
      </w:r>
    </w:p>
    <w:p w:rsidR="00870A1A" w:rsidRPr="00870A1A" w:rsidRDefault="00870A1A" w:rsidP="00870A1A">
      <w:pPr>
        <w:spacing w:line="240" w:lineRule="auto"/>
        <w:ind w:firstLine="567"/>
        <w:jc w:val="left"/>
        <w:rPr>
          <w:rFonts w:eastAsia="Times New Roman" w:cs="Times New Roman"/>
          <w:b/>
          <w:szCs w:val="28"/>
        </w:rPr>
      </w:pPr>
      <w:r w:rsidRPr="00870A1A">
        <w:rPr>
          <w:rFonts w:eastAsia="Times New Roman" w:cs="Times New Roman"/>
          <w:b/>
          <w:szCs w:val="28"/>
        </w:rPr>
        <w:t xml:space="preserve">ООО «ЖКУ» </w:t>
      </w:r>
    </w:p>
    <w:p w:rsidR="00870A1A" w:rsidRPr="00870A1A" w:rsidRDefault="00870A1A" w:rsidP="00870A1A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r w:rsidRPr="00870A1A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</w:t>
      </w:r>
      <w:r w:rsidRPr="00870A1A">
        <w:rPr>
          <w:rFonts w:eastAsia="Times New Roman" w:cs="Times New Roman"/>
          <w:szCs w:val="28"/>
        </w:rPr>
        <w:t>реконструкция участков водопровода;</w:t>
      </w:r>
    </w:p>
    <w:p w:rsidR="00870A1A" w:rsidRPr="00870A1A" w:rsidRDefault="00870A1A" w:rsidP="00870A1A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r w:rsidRPr="00870A1A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</w:t>
      </w:r>
      <w:r w:rsidRPr="00870A1A">
        <w:rPr>
          <w:rFonts w:eastAsia="Times New Roman" w:cs="Times New Roman"/>
          <w:szCs w:val="28"/>
        </w:rPr>
        <w:t>замена насоса в насосной станции 2-го подъема;</w:t>
      </w:r>
    </w:p>
    <w:p w:rsidR="00870A1A" w:rsidRPr="00870A1A" w:rsidRDefault="00870A1A" w:rsidP="00870A1A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r w:rsidRPr="00870A1A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</w:t>
      </w:r>
      <w:r w:rsidRPr="00870A1A">
        <w:rPr>
          <w:rFonts w:eastAsia="Times New Roman" w:cs="Times New Roman"/>
          <w:szCs w:val="28"/>
        </w:rPr>
        <w:t>замена насоса в насосной станции 4-го подъема;</w:t>
      </w:r>
    </w:p>
    <w:p w:rsidR="00870A1A" w:rsidRPr="00870A1A" w:rsidRDefault="00870A1A" w:rsidP="00870A1A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r w:rsidRPr="00870A1A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</w:t>
      </w:r>
      <w:r w:rsidRPr="00870A1A">
        <w:rPr>
          <w:rFonts w:eastAsia="Times New Roman" w:cs="Times New Roman"/>
          <w:szCs w:val="28"/>
        </w:rPr>
        <w:t>замена окон в насосной станции 2-го подъема;</w:t>
      </w:r>
    </w:p>
    <w:p w:rsidR="00870A1A" w:rsidRPr="00870A1A" w:rsidRDefault="00870A1A" w:rsidP="00870A1A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r w:rsidRPr="00870A1A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</w:t>
      </w:r>
      <w:r w:rsidRPr="00870A1A">
        <w:rPr>
          <w:rFonts w:eastAsia="Times New Roman" w:cs="Times New Roman"/>
          <w:szCs w:val="28"/>
        </w:rPr>
        <w:t>замена окон в насосной станции 4-го подъема.</w:t>
      </w:r>
    </w:p>
    <w:p w:rsidR="00870A1A" w:rsidRPr="00870A1A" w:rsidRDefault="00870A1A" w:rsidP="00870A1A">
      <w:pPr>
        <w:spacing w:line="240" w:lineRule="auto"/>
        <w:ind w:firstLine="567"/>
        <w:jc w:val="left"/>
        <w:rPr>
          <w:rFonts w:eastAsia="Times New Roman" w:cs="Times New Roman"/>
          <w:b/>
          <w:szCs w:val="28"/>
        </w:rPr>
      </w:pPr>
      <w:r w:rsidRPr="00870A1A">
        <w:rPr>
          <w:rFonts w:eastAsia="Times New Roman" w:cs="Times New Roman"/>
          <w:b/>
          <w:szCs w:val="28"/>
        </w:rPr>
        <w:t>ООО «АЛЕН»</w:t>
      </w:r>
    </w:p>
    <w:p w:rsidR="00870A1A" w:rsidRPr="00870A1A" w:rsidRDefault="00870A1A" w:rsidP="00870A1A">
      <w:pPr>
        <w:spacing w:line="240" w:lineRule="auto"/>
        <w:ind w:firstLine="567"/>
        <w:jc w:val="left"/>
        <w:rPr>
          <w:rFonts w:eastAsia="Times New Roman" w:cs="Times New Roman"/>
          <w:szCs w:val="28"/>
        </w:rPr>
      </w:pPr>
      <w:r w:rsidRPr="00870A1A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з</w:t>
      </w:r>
      <w:r w:rsidRPr="00870A1A">
        <w:rPr>
          <w:rFonts w:eastAsia="Times New Roman" w:cs="Times New Roman"/>
          <w:szCs w:val="28"/>
        </w:rPr>
        <w:t>амена насоса в насосно-фильтровальной станции.</w:t>
      </w:r>
    </w:p>
    <w:p w:rsidR="00596621" w:rsidRDefault="00956086" w:rsidP="00596621">
      <w:pPr>
        <w:pStyle w:val="25"/>
        <w:spacing w:after="0" w:line="300" w:lineRule="auto"/>
        <w:ind w:left="720"/>
        <w:rPr>
          <w:rFonts w:cs="Times New Roman"/>
          <w:b/>
          <w:szCs w:val="28"/>
        </w:rPr>
      </w:pPr>
      <w:r w:rsidRPr="00956086">
        <w:rPr>
          <w:rFonts w:cs="Times New Roman"/>
          <w:b/>
          <w:szCs w:val="28"/>
        </w:rPr>
        <w:t>АО «Алтай-Кокс»:</w:t>
      </w:r>
    </w:p>
    <w:p w:rsidR="00956086" w:rsidRPr="00596621" w:rsidRDefault="00596621" w:rsidP="00596621">
      <w:pPr>
        <w:pStyle w:val="25"/>
        <w:tabs>
          <w:tab w:val="left" w:pos="851"/>
        </w:tabs>
        <w:spacing w:after="0" w:line="30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956086" w:rsidRPr="00596621">
        <w:rPr>
          <w:rFonts w:cs="Times New Roman"/>
          <w:b/>
          <w:szCs w:val="28"/>
        </w:rPr>
        <w:t xml:space="preserve">- </w:t>
      </w:r>
      <w:r>
        <w:rPr>
          <w:rFonts w:cs="Times New Roman"/>
          <w:b/>
          <w:szCs w:val="28"/>
        </w:rPr>
        <w:t xml:space="preserve">   </w:t>
      </w:r>
      <w:r w:rsidR="00956086" w:rsidRPr="00596621">
        <w:rPr>
          <w:rFonts w:eastAsia="Times New Roman" w:cs="Times New Roman"/>
          <w:szCs w:val="28"/>
        </w:rPr>
        <w:t>Изменение технологии обеззараживания питьевой воды.</w:t>
      </w:r>
    </w:p>
    <w:p w:rsidR="00956086" w:rsidRPr="00596621" w:rsidRDefault="00956086" w:rsidP="00956086">
      <w:pPr>
        <w:pStyle w:val="25"/>
        <w:spacing w:after="0" w:line="300" w:lineRule="auto"/>
        <w:rPr>
          <w:rFonts w:cs="Times New Roman"/>
          <w:b/>
          <w:szCs w:val="28"/>
        </w:rPr>
      </w:pPr>
    </w:p>
    <w:p w:rsidR="00C947E3" w:rsidRPr="00AF6A26" w:rsidRDefault="004400AF" w:rsidP="0075278D">
      <w:pPr>
        <w:pStyle w:val="3"/>
        <w:spacing w:before="0"/>
        <w:ind w:firstLine="567"/>
        <w:rPr>
          <w:rFonts w:ascii="Times New Roman" w:hAnsi="Times New Roman" w:cs="Times New Roman"/>
          <w:color w:val="auto"/>
          <w:szCs w:val="28"/>
        </w:rPr>
      </w:pPr>
      <w:bookmarkStart w:id="53" w:name="_Toc455411515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C947E3" w:rsidRPr="00AF6A26">
        <w:rPr>
          <w:rFonts w:ascii="Times New Roman" w:hAnsi="Times New Roman" w:cs="Times New Roman"/>
          <w:color w:val="auto"/>
          <w:szCs w:val="28"/>
        </w:rPr>
        <w:t>4.2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C947E3" w:rsidRPr="00AF6A26">
        <w:rPr>
          <w:rFonts w:ascii="Times New Roman" w:hAnsi="Times New Roman" w:cs="Times New Roman"/>
          <w:color w:val="auto"/>
          <w:szCs w:val="28"/>
        </w:rPr>
        <w:t xml:space="preserve"> Технические </w:t>
      </w:r>
      <w:r w:rsidR="00A346A1" w:rsidRPr="00AF6A26">
        <w:rPr>
          <w:rFonts w:ascii="Times New Roman" w:hAnsi="Times New Roman" w:cs="Times New Roman"/>
          <w:color w:val="auto"/>
          <w:szCs w:val="28"/>
        </w:rPr>
        <w:t>обоснования</w:t>
      </w:r>
      <w:r w:rsidR="00C947E3" w:rsidRPr="00AF6A26">
        <w:rPr>
          <w:rFonts w:ascii="Times New Roman" w:hAnsi="Times New Roman" w:cs="Times New Roman"/>
          <w:color w:val="auto"/>
          <w:szCs w:val="28"/>
        </w:rPr>
        <w:t xml:space="preserve"> основных мероприятий по реализации схем водоснабжения, в том числе гидрогеологические характеристики поте</w:t>
      </w:r>
      <w:r w:rsidR="00C947E3" w:rsidRPr="00AF6A26">
        <w:rPr>
          <w:rFonts w:ascii="Times New Roman" w:hAnsi="Times New Roman" w:cs="Times New Roman"/>
          <w:color w:val="auto"/>
          <w:szCs w:val="28"/>
        </w:rPr>
        <w:t>н</w:t>
      </w:r>
      <w:r w:rsidR="00C947E3" w:rsidRPr="00AF6A26">
        <w:rPr>
          <w:rFonts w:ascii="Times New Roman" w:hAnsi="Times New Roman" w:cs="Times New Roman"/>
          <w:color w:val="auto"/>
          <w:szCs w:val="28"/>
        </w:rPr>
        <w:t>циальных источников водоснабжения, санитарные характеристики источн</w:t>
      </w:r>
      <w:r w:rsidR="00C947E3" w:rsidRPr="00AF6A26">
        <w:rPr>
          <w:rFonts w:ascii="Times New Roman" w:hAnsi="Times New Roman" w:cs="Times New Roman"/>
          <w:color w:val="auto"/>
          <w:szCs w:val="28"/>
        </w:rPr>
        <w:t>и</w:t>
      </w:r>
      <w:r w:rsidR="00C947E3" w:rsidRPr="00AF6A26">
        <w:rPr>
          <w:rFonts w:ascii="Times New Roman" w:hAnsi="Times New Roman" w:cs="Times New Roman"/>
          <w:color w:val="auto"/>
          <w:szCs w:val="28"/>
        </w:rPr>
        <w:t>ков водоснабжения, а также возможное изменение указанных характеристик в результате реализации мероприятий, предусмотренных схемами водоснабж</w:t>
      </w:r>
      <w:r w:rsidR="00C947E3" w:rsidRPr="00AF6A26">
        <w:rPr>
          <w:rFonts w:ascii="Times New Roman" w:hAnsi="Times New Roman" w:cs="Times New Roman"/>
          <w:color w:val="auto"/>
          <w:szCs w:val="28"/>
        </w:rPr>
        <w:t>е</w:t>
      </w:r>
      <w:r w:rsidR="00C947E3" w:rsidRPr="00AF6A26">
        <w:rPr>
          <w:rFonts w:ascii="Times New Roman" w:hAnsi="Times New Roman" w:cs="Times New Roman"/>
          <w:color w:val="auto"/>
          <w:szCs w:val="28"/>
        </w:rPr>
        <w:t>ния и водоотведения</w:t>
      </w:r>
      <w:bookmarkEnd w:id="51"/>
      <w:bookmarkEnd w:id="52"/>
      <w:bookmarkEnd w:id="53"/>
    </w:p>
    <w:p w:rsidR="00AA5207" w:rsidRPr="0015174D" w:rsidRDefault="00AA5207" w:rsidP="006229F2">
      <w:pPr>
        <w:autoSpaceDE w:val="0"/>
        <w:autoSpaceDN w:val="0"/>
        <w:adjustRightInd w:val="0"/>
        <w:ind w:firstLine="567"/>
        <w:rPr>
          <w:rFonts w:cs="Times New Roman"/>
          <w:b/>
          <w:szCs w:val="28"/>
        </w:rPr>
      </w:pPr>
      <w:r w:rsidRPr="0015174D">
        <w:rPr>
          <w:rFonts w:cs="Times New Roman"/>
          <w:b/>
          <w:szCs w:val="28"/>
        </w:rPr>
        <w:t>2.4.2.1. Обеспечение подачи абонентам определенного объема питьевой воды установленного качества</w:t>
      </w:r>
    </w:p>
    <w:p w:rsidR="00AA5207" w:rsidRDefault="00AA5207" w:rsidP="006229F2">
      <w:pPr>
        <w:autoSpaceDE w:val="0"/>
        <w:autoSpaceDN w:val="0"/>
        <w:adjustRightInd w:val="0"/>
        <w:ind w:firstLine="567"/>
        <w:contextualSpacing/>
        <w:rPr>
          <w:rFonts w:cs="Times New Roman"/>
          <w:szCs w:val="28"/>
        </w:rPr>
      </w:pPr>
      <w:r w:rsidRPr="004741DA">
        <w:rPr>
          <w:rFonts w:cs="Times New Roman"/>
          <w:szCs w:val="28"/>
        </w:rPr>
        <w:t>Для дальнейшего развития города предусматривается</w:t>
      </w:r>
      <w:r w:rsidR="004741DA" w:rsidRPr="004741DA">
        <w:rPr>
          <w:rFonts w:cs="Times New Roman"/>
          <w:szCs w:val="28"/>
        </w:rPr>
        <w:t xml:space="preserve"> </w:t>
      </w:r>
      <w:r w:rsidRPr="004741DA">
        <w:rPr>
          <w:rFonts w:cs="Times New Roman"/>
          <w:szCs w:val="28"/>
        </w:rPr>
        <w:t>расширение действу</w:t>
      </w:r>
      <w:r w:rsidRPr="004741DA">
        <w:rPr>
          <w:rFonts w:cs="Times New Roman"/>
          <w:szCs w:val="28"/>
        </w:rPr>
        <w:t>ю</w:t>
      </w:r>
      <w:r w:rsidRPr="004741DA">
        <w:rPr>
          <w:rFonts w:cs="Times New Roman"/>
          <w:szCs w:val="28"/>
        </w:rPr>
        <w:t>щей системы водоснабжения. Основным направлением ра</w:t>
      </w:r>
      <w:r w:rsidR="004741DA">
        <w:rPr>
          <w:rFonts w:cs="Times New Roman"/>
          <w:szCs w:val="28"/>
        </w:rPr>
        <w:t>з</w:t>
      </w:r>
      <w:r w:rsidRPr="004741DA">
        <w:rPr>
          <w:rFonts w:cs="Times New Roman"/>
          <w:szCs w:val="28"/>
        </w:rPr>
        <w:t>вития</w:t>
      </w:r>
      <w:r w:rsidR="004741DA">
        <w:rPr>
          <w:rFonts w:cs="Times New Roman"/>
          <w:szCs w:val="28"/>
        </w:rPr>
        <w:t xml:space="preserve"> </w:t>
      </w:r>
      <w:r w:rsidR="004741DA" w:rsidRPr="004741DA">
        <w:rPr>
          <w:rFonts w:cs="Times New Roman"/>
          <w:szCs w:val="28"/>
        </w:rPr>
        <w:t>центр</w:t>
      </w:r>
      <w:r w:rsidR="004741DA">
        <w:rPr>
          <w:rFonts w:cs="Times New Roman"/>
          <w:szCs w:val="28"/>
        </w:rPr>
        <w:t>ализо</w:t>
      </w:r>
      <w:r w:rsidR="004741DA" w:rsidRPr="004741DA">
        <w:rPr>
          <w:rFonts w:cs="Times New Roman"/>
          <w:szCs w:val="28"/>
        </w:rPr>
        <w:t>ванной</w:t>
      </w:r>
      <w:r w:rsidRPr="004741DA">
        <w:rPr>
          <w:rFonts w:cs="Times New Roman"/>
          <w:szCs w:val="28"/>
        </w:rPr>
        <w:t xml:space="preserve"> системы водоснабжения муниципального образования горо</w:t>
      </w:r>
      <w:r w:rsidR="004741DA">
        <w:rPr>
          <w:rFonts w:cs="Times New Roman"/>
          <w:szCs w:val="28"/>
        </w:rPr>
        <w:t>д</w:t>
      </w:r>
      <w:r w:rsidRPr="004741DA">
        <w:rPr>
          <w:rFonts w:cs="Times New Roman"/>
          <w:szCs w:val="28"/>
        </w:rPr>
        <w:t xml:space="preserve"> Заринск</w:t>
      </w:r>
      <w:r w:rsidR="004741DA">
        <w:rPr>
          <w:rFonts w:cs="Times New Roman"/>
          <w:szCs w:val="28"/>
        </w:rPr>
        <w:t xml:space="preserve"> </w:t>
      </w:r>
      <w:r w:rsidRPr="004741DA">
        <w:rPr>
          <w:rFonts w:cs="Times New Roman"/>
          <w:szCs w:val="28"/>
        </w:rPr>
        <w:t>Алтайского кра</w:t>
      </w:r>
      <w:r w:rsidR="004741DA">
        <w:rPr>
          <w:rFonts w:cs="Times New Roman"/>
          <w:szCs w:val="28"/>
        </w:rPr>
        <w:t xml:space="preserve">я </w:t>
      </w:r>
      <w:r w:rsidRPr="004741DA">
        <w:rPr>
          <w:rFonts w:cs="Times New Roman"/>
          <w:szCs w:val="28"/>
        </w:rPr>
        <w:t>является строительство водопроводн</w:t>
      </w:r>
      <w:r w:rsidR="004741DA">
        <w:rPr>
          <w:rFonts w:cs="Times New Roman"/>
          <w:szCs w:val="28"/>
        </w:rPr>
        <w:t>ы</w:t>
      </w:r>
      <w:r w:rsidRPr="004741DA">
        <w:rPr>
          <w:rFonts w:cs="Times New Roman"/>
          <w:szCs w:val="28"/>
        </w:rPr>
        <w:t>х сетей в ра</w:t>
      </w:r>
      <w:r w:rsidR="004741DA">
        <w:rPr>
          <w:rFonts w:cs="Times New Roman"/>
          <w:szCs w:val="28"/>
        </w:rPr>
        <w:t>й</w:t>
      </w:r>
      <w:r w:rsidRPr="004741DA">
        <w:rPr>
          <w:rFonts w:cs="Times New Roman"/>
          <w:szCs w:val="28"/>
        </w:rPr>
        <w:t>онах малоэтажно</w:t>
      </w:r>
      <w:r w:rsidR="004741DA">
        <w:rPr>
          <w:rFonts w:cs="Times New Roman"/>
          <w:szCs w:val="28"/>
        </w:rPr>
        <w:t>й ж</w:t>
      </w:r>
      <w:r w:rsidRPr="004741DA">
        <w:rPr>
          <w:rFonts w:cs="Times New Roman"/>
          <w:szCs w:val="28"/>
        </w:rPr>
        <w:t>илой застройки в г. Заринске. Строительство водопровода предусмотрено в 3 этапа:</w:t>
      </w:r>
      <w:r w:rsidR="004741DA">
        <w:rPr>
          <w:rFonts w:cs="Times New Roman"/>
          <w:szCs w:val="28"/>
        </w:rPr>
        <w:t xml:space="preserve"> </w:t>
      </w:r>
      <w:r w:rsidRPr="004741DA">
        <w:rPr>
          <w:rFonts w:cs="Times New Roman"/>
          <w:szCs w:val="28"/>
        </w:rPr>
        <w:t>Привокзальный район (1 этап), Северный район (2 этап), район Ле</w:t>
      </w:r>
      <w:r w:rsidR="004741DA">
        <w:rPr>
          <w:rFonts w:cs="Times New Roman"/>
          <w:szCs w:val="28"/>
        </w:rPr>
        <w:t>с</w:t>
      </w:r>
      <w:r w:rsidRPr="004741DA">
        <w:rPr>
          <w:rFonts w:cs="Times New Roman"/>
          <w:szCs w:val="28"/>
        </w:rPr>
        <w:t>окомбина</w:t>
      </w:r>
      <w:r w:rsidR="004741DA">
        <w:rPr>
          <w:rFonts w:cs="Times New Roman"/>
          <w:szCs w:val="28"/>
        </w:rPr>
        <w:t xml:space="preserve">та и </w:t>
      </w:r>
      <w:r w:rsidRPr="004741DA">
        <w:rPr>
          <w:rFonts w:cs="Times New Roman"/>
          <w:szCs w:val="28"/>
        </w:rPr>
        <w:t>Элеватора (3 этап).</w:t>
      </w:r>
    </w:p>
    <w:p w:rsidR="009107F8" w:rsidRDefault="009107F8" w:rsidP="006229F2">
      <w:pPr>
        <w:autoSpaceDE w:val="0"/>
        <w:autoSpaceDN w:val="0"/>
        <w:adjustRightInd w:val="0"/>
        <w:ind w:firstLine="567"/>
        <w:contextualSpacing/>
        <w:rPr>
          <w:rFonts w:cs="Times New Roman"/>
          <w:szCs w:val="28"/>
        </w:rPr>
      </w:pPr>
    </w:p>
    <w:p w:rsidR="0049548F" w:rsidRPr="0015174D" w:rsidRDefault="004400AF" w:rsidP="006229F2">
      <w:pPr>
        <w:autoSpaceDE w:val="0"/>
        <w:autoSpaceDN w:val="0"/>
        <w:adjustRightInd w:val="0"/>
        <w:ind w:firstLine="567"/>
        <w:rPr>
          <w:rFonts w:cs="Times New Roman"/>
          <w:b/>
          <w:szCs w:val="28"/>
        </w:rPr>
      </w:pPr>
      <w:r w:rsidRPr="0015174D">
        <w:rPr>
          <w:rFonts w:cs="Times New Roman"/>
          <w:b/>
          <w:szCs w:val="28"/>
        </w:rPr>
        <w:t>2.</w:t>
      </w:r>
      <w:r w:rsidR="00D3147E" w:rsidRPr="0015174D">
        <w:rPr>
          <w:rFonts w:cs="Times New Roman"/>
          <w:b/>
          <w:szCs w:val="28"/>
        </w:rPr>
        <w:t>4.2.</w:t>
      </w:r>
      <w:r w:rsidR="00AA5207" w:rsidRPr="0015174D">
        <w:rPr>
          <w:rFonts w:cs="Times New Roman"/>
          <w:b/>
          <w:szCs w:val="28"/>
        </w:rPr>
        <w:t>2</w:t>
      </w:r>
      <w:r w:rsidR="0057482A" w:rsidRPr="0015174D">
        <w:rPr>
          <w:rFonts w:cs="Times New Roman"/>
          <w:b/>
          <w:szCs w:val="28"/>
        </w:rPr>
        <w:t>.</w:t>
      </w:r>
      <w:r w:rsidR="00D3147E" w:rsidRPr="0015174D">
        <w:rPr>
          <w:rFonts w:cs="Times New Roman"/>
          <w:b/>
          <w:szCs w:val="28"/>
        </w:rPr>
        <w:t xml:space="preserve"> Сокращение поте</w:t>
      </w:r>
      <w:r w:rsidR="009A6E9A" w:rsidRPr="0015174D">
        <w:rPr>
          <w:rFonts w:cs="Times New Roman"/>
          <w:b/>
          <w:szCs w:val="28"/>
        </w:rPr>
        <w:t>рь воды при ее транспортировке</w:t>
      </w:r>
    </w:p>
    <w:p w:rsidR="009A6E9A" w:rsidRPr="00B946F0" w:rsidRDefault="008B46CC" w:rsidP="006229F2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B946F0">
        <w:rPr>
          <w:rFonts w:cs="Times New Roman"/>
          <w:szCs w:val="28"/>
        </w:rPr>
        <w:t>В качестве мер, направленных на снижение потерь воды предложены след</w:t>
      </w:r>
      <w:r w:rsidRPr="00B946F0">
        <w:rPr>
          <w:rFonts w:cs="Times New Roman"/>
          <w:szCs w:val="28"/>
        </w:rPr>
        <w:t>у</w:t>
      </w:r>
      <w:r w:rsidRPr="00B946F0">
        <w:rPr>
          <w:rFonts w:cs="Times New Roman"/>
          <w:szCs w:val="28"/>
        </w:rPr>
        <w:t>ющие мероприятия:</w:t>
      </w:r>
    </w:p>
    <w:p w:rsidR="007945EC" w:rsidRDefault="0038113F" w:rsidP="00041EE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 w:rsidRPr="00B946F0">
        <w:rPr>
          <w:rFonts w:cs="Times New Roman"/>
          <w:szCs w:val="28"/>
        </w:rPr>
        <w:t>Поэтапная перекладка</w:t>
      </w:r>
      <w:r w:rsidR="008B46CC" w:rsidRPr="00B946F0">
        <w:rPr>
          <w:rFonts w:cs="Times New Roman"/>
          <w:szCs w:val="28"/>
        </w:rPr>
        <w:t xml:space="preserve"> ветхих водопроводных сетей</w:t>
      </w:r>
      <w:r w:rsidR="00B946F0" w:rsidRPr="00B946F0">
        <w:rPr>
          <w:rFonts w:cs="Times New Roman"/>
          <w:szCs w:val="28"/>
        </w:rPr>
        <w:t>;</w:t>
      </w:r>
    </w:p>
    <w:p w:rsidR="00F52A3E" w:rsidRDefault="00F52A3E" w:rsidP="00041EE6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Замена насосного оборудования.</w:t>
      </w:r>
    </w:p>
    <w:p w:rsidR="009107F8" w:rsidRDefault="009107F8" w:rsidP="00113FDE">
      <w:pPr>
        <w:pStyle w:val="ab"/>
        <w:ind w:left="851"/>
        <w:rPr>
          <w:rFonts w:cs="Times New Roman"/>
          <w:szCs w:val="28"/>
        </w:rPr>
      </w:pPr>
    </w:p>
    <w:p w:rsidR="000227C2" w:rsidRPr="0015174D" w:rsidRDefault="0075278D" w:rsidP="002C5653">
      <w:pPr>
        <w:pStyle w:val="ab"/>
        <w:numPr>
          <w:ilvl w:val="3"/>
          <w:numId w:val="43"/>
        </w:numPr>
        <w:rPr>
          <w:b/>
          <w:color w:val="000000" w:themeColor="text1"/>
          <w:szCs w:val="28"/>
        </w:rPr>
      </w:pPr>
      <w:r w:rsidRPr="0015174D">
        <w:rPr>
          <w:b/>
          <w:color w:val="000000" w:themeColor="text1"/>
          <w:szCs w:val="28"/>
        </w:rPr>
        <w:t>Сокращение потерь воды при её подготовке</w:t>
      </w:r>
    </w:p>
    <w:p w:rsidR="0075278D" w:rsidRDefault="0075278D" w:rsidP="0075278D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качестве мер, направленных на снижение потерь воды при ее производстве предложены следующие мероприятия:</w:t>
      </w:r>
    </w:p>
    <w:p w:rsidR="0075278D" w:rsidRPr="0075278D" w:rsidRDefault="0075278D" w:rsidP="0075278D">
      <w:pPr>
        <w:pStyle w:val="ab"/>
        <w:tabs>
          <w:tab w:val="left" w:pos="540"/>
          <w:tab w:val="left" w:pos="900"/>
          <w:tab w:val="left" w:pos="1134"/>
          <w:tab w:val="left" w:pos="1418"/>
          <w:tab w:val="left" w:pos="1588"/>
          <w:tab w:val="left" w:pos="1871"/>
        </w:tabs>
        <w:spacing w:before="120" w:line="240" w:lineRule="auto"/>
        <w:ind w:left="851"/>
        <w:contextualSpacing w:val="0"/>
        <w:rPr>
          <w:color w:val="000000" w:themeColor="text1"/>
          <w:szCs w:val="24"/>
        </w:rPr>
      </w:pPr>
      <w:r w:rsidRPr="0075278D">
        <w:rPr>
          <w:color w:val="000000" w:themeColor="text1"/>
          <w:szCs w:val="24"/>
        </w:rPr>
        <w:t>- Замена насосного агрегата 6К8А, станции обезжелезивания;</w:t>
      </w:r>
    </w:p>
    <w:p w:rsidR="0075278D" w:rsidRPr="0075278D" w:rsidRDefault="0075278D" w:rsidP="0075278D">
      <w:pPr>
        <w:pStyle w:val="ab"/>
        <w:tabs>
          <w:tab w:val="left" w:pos="540"/>
          <w:tab w:val="left" w:pos="900"/>
          <w:tab w:val="left" w:pos="1134"/>
          <w:tab w:val="left" w:pos="1418"/>
          <w:tab w:val="left" w:pos="1588"/>
          <w:tab w:val="left" w:pos="1871"/>
        </w:tabs>
        <w:spacing w:before="120" w:line="240" w:lineRule="auto"/>
        <w:ind w:left="851"/>
        <w:contextualSpacing w:val="0"/>
        <w:rPr>
          <w:color w:val="000000" w:themeColor="text1"/>
          <w:szCs w:val="24"/>
        </w:rPr>
      </w:pPr>
      <w:r w:rsidRPr="0075278D">
        <w:rPr>
          <w:color w:val="000000" w:themeColor="text1"/>
          <w:szCs w:val="24"/>
        </w:rPr>
        <w:t>- Замена насоса Иртыш ПФ1 65/160,132-3/2-016.</w:t>
      </w:r>
    </w:p>
    <w:p w:rsidR="0075278D" w:rsidRDefault="0075278D" w:rsidP="0075278D">
      <w:pPr>
        <w:pStyle w:val="ab"/>
        <w:tabs>
          <w:tab w:val="left" w:pos="540"/>
          <w:tab w:val="left" w:pos="900"/>
          <w:tab w:val="left" w:pos="1134"/>
          <w:tab w:val="left" w:pos="1418"/>
          <w:tab w:val="left" w:pos="1588"/>
          <w:tab w:val="left" w:pos="1871"/>
        </w:tabs>
        <w:spacing w:before="120" w:line="240" w:lineRule="auto"/>
        <w:ind w:left="0" w:firstLine="851"/>
        <w:contextualSpacing w:val="0"/>
        <w:rPr>
          <w:color w:val="000000" w:themeColor="text1"/>
          <w:szCs w:val="24"/>
        </w:rPr>
      </w:pPr>
      <w:r w:rsidRPr="00CF1ACD">
        <w:rPr>
          <w:color w:val="000000" w:themeColor="text1"/>
          <w:szCs w:val="24"/>
        </w:rPr>
        <w:t>В случае выхода из строя насосов произойдёт увеличение не произво</w:t>
      </w:r>
      <w:r w:rsidRPr="00CF1ACD">
        <w:rPr>
          <w:color w:val="000000" w:themeColor="text1"/>
          <w:szCs w:val="24"/>
        </w:rPr>
        <w:t>д</w:t>
      </w:r>
      <w:r w:rsidRPr="00CF1ACD">
        <w:rPr>
          <w:color w:val="000000" w:themeColor="text1"/>
          <w:szCs w:val="24"/>
        </w:rPr>
        <w:t>ственных потерь воды.</w:t>
      </w:r>
    </w:p>
    <w:p w:rsidR="0075278D" w:rsidRPr="005D1A14" w:rsidRDefault="002D388F" w:rsidP="005D1A14">
      <w:pPr>
        <w:tabs>
          <w:tab w:val="left" w:pos="1276"/>
        </w:tabs>
        <w:spacing w:before="120"/>
        <w:ind w:firstLine="568"/>
        <w:rPr>
          <w:rFonts w:eastAsia="Times New Roman" w:cs="Times New Roman"/>
          <w:szCs w:val="28"/>
        </w:rPr>
      </w:pPr>
      <w:r w:rsidRPr="00C31CB2">
        <w:rPr>
          <w:b/>
          <w:color w:val="000000" w:themeColor="text1"/>
          <w:szCs w:val="24"/>
        </w:rPr>
        <w:t>2</w:t>
      </w:r>
      <w:r w:rsidRPr="00C31CB2">
        <w:rPr>
          <w:rFonts w:cs="Times New Roman"/>
          <w:b/>
          <w:color w:val="000000" w:themeColor="text1"/>
          <w:szCs w:val="28"/>
        </w:rPr>
        <w:t>.4.2.4.</w:t>
      </w:r>
      <w:r w:rsidRPr="005D1A14">
        <w:rPr>
          <w:rFonts w:eastAsia="Times New Roman" w:cs="Times New Roman"/>
          <w:szCs w:val="28"/>
        </w:rPr>
        <w:t xml:space="preserve"> Изменение технологии обеззараживания питьевой воды (приобретение и монтаж системы электролизов марки ЭКОСАТ (SME) для получения обеззар</w:t>
      </w:r>
      <w:r w:rsidRPr="005D1A14">
        <w:rPr>
          <w:rFonts w:eastAsia="Times New Roman" w:cs="Times New Roman"/>
          <w:szCs w:val="28"/>
        </w:rPr>
        <w:t>а</w:t>
      </w:r>
      <w:r w:rsidRPr="005D1A14">
        <w:rPr>
          <w:rFonts w:eastAsia="Times New Roman" w:cs="Times New Roman"/>
          <w:szCs w:val="28"/>
        </w:rPr>
        <w:t>живающего реагента) и уход от использования жидкого хлора, что позволит сн</w:t>
      </w:r>
      <w:r w:rsidRPr="005D1A14">
        <w:rPr>
          <w:rFonts w:eastAsia="Times New Roman" w:cs="Times New Roman"/>
          <w:szCs w:val="28"/>
        </w:rPr>
        <w:t>и</w:t>
      </w:r>
      <w:r w:rsidRPr="005D1A14">
        <w:rPr>
          <w:rFonts w:eastAsia="Times New Roman" w:cs="Times New Roman"/>
          <w:szCs w:val="28"/>
        </w:rPr>
        <w:t>зить риск возникновения аварийных ситуаций при возможной утечке хлора, и</w:t>
      </w:r>
      <w:r w:rsidRPr="005D1A14">
        <w:rPr>
          <w:rFonts w:eastAsia="Times New Roman" w:cs="Times New Roman"/>
          <w:szCs w:val="28"/>
        </w:rPr>
        <w:t>с</w:t>
      </w:r>
      <w:r w:rsidRPr="005D1A14">
        <w:rPr>
          <w:rFonts w:eastAsia="Times New Roman" w:cs="Times New Roman"/>
          <w:szCs w:val="28"/>
        </w:rPr>
        <w:t>ключение объекта из перечня опасных производственных объектов, получение требуемой степени обеззараживания питьевой воды (содержание в питьевой воде остаточного хлора согласно СанПиН),  а также снизить затраты на содержание объекта».</w:t>
      </w:r>
    </w:p>
    <w:p w:rsidR="0042359D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54" w:name="_Toc385862052"/>
      <w:bookmarkStart w:id="55" w:name="_Toc392073588"/>
      <w:bookmarkStart w:id="56" w:name="_Toc455411516"/>
      <w:r w:rsidRPr="00980616">
        <w:rPr>
          <w:rFonts w:ascii="Times New Roman" w:hAnsi="Times New Roman" w:cs="Times New Roman"/>
          <w:color w:val="auto"/>
          <w:szCs w:val="28"/>
        </w:rPr>
        <w:t>2.</w:t>
      </w:r>
      <w:r w:rsidR="0042359D" w:rsidRPr="00980616">
        <w:rPr>
          <w:rFonts w:ascii="Times New Roman" w:hAnsi="Times New Roman" w:cs="Times New Roman"/>
          <w:color w:val="auto"/>
          <w:szCs w:val="28"/>
        </w:rPr>
        <w:t>4.3</w:t>
      </w:r>
      <w:r w:rsidR="00C81253" w:rsidRPr="00980616">
        <w:rPr>
          <w:rFonts w:ascii="Times New Roman" w:hAnsi="Times New Roman" w:cs="Times New Roman"/>
          <w:color w:val="auto"/>
          <w:szCs w:val="28"/>
        </w:rPr>
        <w:t>.</w:t>
      </w:r>
      <w:r w:rsidR="0042359D" w:rsidRPr="00980616">
        <w:rPr>
          <w:rFonts w:ascii="Times New Roman" w:hAnsi="Times New Roman" w:cs="Times New Roman"/>
          <w:color w:val="auto"/>
          <w:szCs w:val="28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  <w:bookmarkEnd w:id="54"/>
      <w:bookmarkEnd w:id="55"/>
      <w:bookmarkEnd w:id="56"/>
    </w:p>
    <w:p w:rsidR="006229F2" w:rsidRPr="006229F2" w:rsidRDefault="006229F2" w:rsidP="006229F2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6229F2">
        <w:rPr>
          <w:rFonts w:eastAsia="Times New Roman" w:cs="Times New Roman"/>
          <w:szCs w:val="28"/>
        </w:rPr>
        <w:t>Для дальнейшего развития города предусматривается расширение действ</w:t>
      </w:r>
      <w:r w:rsidRPr="006229F2">
        <w:rPr>
          <w:rFonts w:eastAsia="Times New Roman" w:cs="Times New Roman"/>
          <w:szCs w:val="28"/>
        </w:rPr>
        <w:t>у</w:t>
      </w:r>
      <w:r w:rsidRPr="006229F2">
        <w:rPr>
          <w:rFonts w:eastAsia="Times New Roman" w:cs="Times New Roman"/>
          <w:szCs w:val="28"/>
        </w:rPr>
        <w:t>ющей системы водоснабжения. Основным направлением развития централизова</w:t>
      </w:r>
      <w:r w:rsidRPr="006229F2">
        <w:rPr>
          <w:rFonts w:eastAsia="Times New Roman" w:cs="Times New Roman"/>
          <w:szCs w:val="28"/>
        </w:rPr>
        <w:t>н</w:t>
      </w:r>
      <w:r w:rsidRPr="006229F2">
        <w:rPr>
          <w:rFonts w:eastAsia="Times New Roman" w:cs="Times New Roman"/>
          <w:szCs w:val="28"/>
        </w:rPr>
        <w:t>ной системы водоснабжения муниципального образования город Заринск Алта</w:t>
      </w:r>
      <w:r w:rsidRPr="006229F2">
        <w:rPr>
          <w:rFonts w:eastAsia="Times New Roman" w:cs="Times New Roman"/>
          <w:szCs w:val="28"/>
        </w:rPr>
        <w:t>й</w:t>
      </w:r>
      <w:r w:rsidRPr="006229F2">
        <w:rPr>
          <w:rFonts w:eastAsia="Times New Roman" w:cs="Times New Roman"/>
          <w:szCs w:val="28"/>
        </w:rPr>
        <w:t>ского края является строительство водопроводных сетей в районах малоэтажной жилой застройки в г. Заринске. Строительство водопровода предусмотрено в 3 эт</w:t>
      </w:r>
      <w:r w:rsidRPr="006229F2">
        <w:rPr>
          <w:rFonts w:eastAsia="Times New Roman" w:cs="Times New Roman"/>
          <w:szCs w:val="28"/>
        </w:rPr>
        <w:t>а</w:t>
      </w:r>
      <w:r w:rsidRPr="006229F2">
        <w:rPr>
          <w:rFonts w:eastAsia="Times New Roman" w:cs="Times New Roman"/>
          <w:szCs w:val="28"/>
        </w:rPr>
        <w:t xml:space="preserve">па: Привокзальный район (1 этап), Северный район (2 этап), район Лесокомбината и Элеватора (3 этап). Не реализованным остаётся 3 этап. </w:t>
      </w:r>
    </w:p>
    <w:p w:rsidR="006229F2" w:rsidRDefault="006229F2" w:rsidP="006229F2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6229F2">
        <w:rPr>
          <w:rFonts w:eastAsia="Times New Roman" w:cs="Times New Roman"/>
          <w:szCs w:val="28"/>
        </w:rPr>
        <w:t>Некоторые объекты системы нуждаются в реконструкции. Перечень таких объектов с описанием мероприятий содержится в таблице 2.4.3.1</w:t>
      </w:r>
    </w:p>
    <w:p w:rsidR="006229F2" w:rsidRPr="006229F2" w:rsidRDefault="006229F2" w:rsidP="006229F2">
      <w:pPr>
        <w:spacing w:line="240" w:lineRule="auto"/>
        <w:ind w:firstLine="709"/>
        <w:rPr>
          <w:rFonts w:eastAsia="Times New Roman" w:cs="Times New Roman"/>
          <w:szCs w:val="28"/>
        </w:rPr>
      </w:pPr>
    </w:p>
    <w:p w:rsidR="00A763BA" w:rsidRDefault="006229F2" w:rsidP="006229F2">
      <w:pPr>
        <w:spacing w:line="240" w:lineRule="auto"/>
        <w:jc w:val="left"/>
        <w:rPr>
          <w:rFonts w:eastAsia="Times New Roman" w:cs="Times New Roman"/>
          <w:szCs w:val="28"/>
        </w:rPr>
      </w:pPr>
      <w:r w:rsidRPr="006229F2">
        <w:rPr>
          <w:rFonts w:eastAsia="Times New Roman" w:cs="Times New Roman"/>
          <w:szCs w:val="28"/>
        </w:rPr>
        <w:t>Таблица 2.4.3.1. перечень объектов системы водоснабжения, подлежащих реко</w:t>
      </w:r>
      <w:r w:rsidRPr="006229F2">
        <w:rPr>
          <w:rFonts w:eastAsia="Times New Roman" w:cs="Times New Roman"/>
          <w:szCs w:val="28"/>
        </w:rPr>
        <w:t>н</w:t>
      </w:r>
      <w:r w:rsidRPr="006229F2">
        <w:rPr>
          <w:rFonts w:eastAsia="Times New Roman" w:cs="Times New Roman"/>
          <w:szCs w:val="28"/>
        </w:rPr>
        <w:t>струкции</w:t>
      </w:r>
    </w:p>
    <w:p w:rsidR="00A763BA" w:rsidRPr="006229F2" w:rsidRDefault="00A763BA" w:rsidP="006229F2">
      <w:pPr>
        <w:spacing w:line="240" w:lineRule="auto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ООО «ЖКУ»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3"/>
        <w:gridCol w:w="1843"/>
        <w:gridCol w:w="4819"/>
        <w:gridCol w:w="1123"/>
        <w:gridCol w:w="1842"/>
      </w:tblGrid>
      <w:tr w:rsidR="00E75030" w:rsidRPr="00E75030" w:rsidTr="00E75030">
        <w:trPr>
          <w:trHeight w:val="33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ind w:left="-140" w:firstLine="14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Стоимость ре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лизации мер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приятия </w:t>
            </w:r>
            <w:r w:rsidRPr="00E7503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E7503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E7503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E7503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E7503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E75030" w:rsidRPr="00E75030" w:rsidTr="00E75030">
        <w:trPr>
          <w:trHeight w:val="37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Срок реал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зации (год)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75030" w:rsidRPr="00E75030" w:rsidTr="00E75030">
        <w:trPr>
          <w:trHeight w:val="375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4-го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№2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1 738,02</w:t>
            </w:r>
          </w:p>
        </w:tc>
      </w:tr>
      <w:tr w:rsidR="00E75030" w:rsidRPr="00E75030" w:rsidTr="00E75030">
        <w:trPr>
          <w:trHeight w:val="266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2-го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№2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314,10</w:t>
            </w:r>
          </w:p>
        </w:tc>
      </w:tr>
      <w:tr w:rsidR="00E75030" w:rsidRPr="00E75030" w:rsidTr="00E75030">
        <w:trPr>
          <w:trHeight w:val="28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Замена окон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502,56</w:t>
            </w:r>
          </w:p>
        </w:tc>
      </w:tr>
      <w:tr w:rsidR="00E75030" w:rsidRPr="00E75030" w:rsidTr="00E75030">
        <w:trPr>
          <w:trHeight w:val="26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ВК-8 – ВК-4, ПЭ 225) – 294,7 м</w:t>
            </w:r>
            <w:proofErr w:type="gramEnd"/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2 086,14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Реконструкция участка водопроводной сети (ВК-5 – ВК-7а, ПЭ 280) – 167,2 м с заменой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полиэтилен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1 446,12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4-го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Реконструкция окон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энергоэффе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тивные</w:t>
            </w:r>
            <w:proofErr w:type="spell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1 014,66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(ВК-4 – ВК-5, ПЭ 280) – 392 м</w:t>
            </w:r>
          </w:p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заменой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полиэтиленовую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3 260,11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тельные сети водоснабжения Сорокино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(ВК-127 – ВК-140, ПЭ 110) – 565,5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3 311,78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A763BA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75030"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тельные сети водоснабжения Сорокино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(ВК-123 – ВК-127, ПЭ 110) – 121,6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678,33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4-го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Гидроизоляция фундамента 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2 208,39</w:t>
            </w:r>
          </w:p>
        </w:tc>
      </w:tr>
      <w:tr w:rsidR="00E75030" w:rsidRPr="00E75030" w:rsidTr="00E75030">
        <w:trPr>
          <w:trHeight w:val="5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тельные сети водоснабжения Сорокино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(ВК-140 – ВК-143, ПЭ 110) – 158,2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956,60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4-го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Восстановление внутренней отделки, п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вреждённой в процессе реконструкции. (50%) 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1 680,19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тельные сети водоснабжения Сорокино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(ВК-143 – ВК-150, ПЭ 110) – 280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1 769,35</w:t>
            </w:r>
          </w:p>
        </w:tc>
      </w:tr>
      <w:tr w:rsidR="00E75030" w:rsidRPr="00E75030" w:rsidTr="00E75030">
        <w:trPr>
          <w:trHeight w:val="50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A763BA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E75030"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4-го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Восстановление внутренней отделки, п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вреждённой в процессе реконструкции. (50%) 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1 722,23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тельные сети водоснабжения Сорокино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(ВК-150 – ВК-191, ПЭ 110) – 307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2 018,98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2-го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Восстановление защиты фундамента (</w:t>
            </w:r>
            <w:proofErr w:type="spell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мостки</w:t>
            </w:r>
            <w:proofErr w:type="spell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757,77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котла водогрейного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эффективный.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206,67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ЗРА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эффективную.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413,33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Восстановление внутренней отделки, п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вреждённой в процессе реконструкции.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399,56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Установка РИЭС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757,78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A763BA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</w:t>
            </w:r>
            <w:r w:rsidR="00E75030"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тельные сети водоснабжения Сорокино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(ВК-190 – ВК-185, ПЭ 110) – 164,5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1 120,14</w:t>
            </w:r>
          </w:p>
        </w:tc>
      </w:tr>
      <w:tr w:rsidR="00E75030" w:rsidRPr="00E75030" w:rsidTr="00E75030">
        <w:trPr>
          <w:trHeight w:val="69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4-го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№4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1 162,36</w:t>
            </w:r>
          </w:p>
        </w:tc>
      </w:tr>
      <w:tr w:rsidR="00E75030" w:rsidRPr="00E75030" w:rsidTr="00E75030">
        <w:trPr>
          <w:trHeight w:val="6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тельные сети водоснабжения </w:t>
            </w:r>
            <w:proofErr w:type="spell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залинейной</w:t>
            </w:r>
            <w:proofErr w:type="spell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сти города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Реконструкция участка водопроводной сети  (ВК-67 – ВК-74, ПЭ 63, ПЭ 110) – 486,9 м с заменой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лиэтиленовую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3 479,06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4-го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ЗРА (50%)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тивную.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1 937,27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A763BA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E75030"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тельные сети водоснабжения </w:t>
            </w:r>
            <w:proofErr w:type="spell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залинейной</w:t>
            </w:r>
            <w:proofErr w:type="spell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сти города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(ВК-156 – ВК-158, ПЭ 63) – 194,8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1 448,48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4-го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ЗРА (50%)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тивную.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2 014,76</w:t>
            </w:r>
          </w:p>
        </w:tc>
      </w:tr>
      <w:tr w:rsidR="00E75030" w:rsidRPr="00E75030" w:rsidTr="00E75030">
        <w:trPr>
          <w:trHeight w:val="5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тельные сети водоснабжения Сорокино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Реконструкция участка водопроводной сети (ВК-26 – ВК-70, ПЭ 110) – 278 м с заменой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полиэтилен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2 149,59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2-го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№1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886,49</w:t>
            </w:r>
          </w:p>
        </w:tc>
      </w:tr>
      <w:tr w:rsidR="00E75030" w:rsidRPr="00E75030" w:rsidTr="00E75030">
        <w:trPr>
          <w:trHeight w:val="6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тельные сети водоснабжения Сорокино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(ВК-70 – ВК-61, ПЭ 110) – 437,6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3 518,58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тельные сети водоснабжения Сорокино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(ВК-61 – ВК-94, ПЭ 110) – 228,3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1 909,28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Башня водон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порная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водонапорной башни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лее эффективную.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2 682,05</w:t>
            </w:r>
          </w:p>
        </w:tc>
      </w:tr>
      <w:tr w:rsidR="00E75030" w:rsidRPr="00E75030" w:rsidTr="00E75030">
        <w:trPr>
          <w:trHeight w:val="6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Реконструкция участка водопроводной сети (ВК-2а – ВК-3, ПЭ 315) – 300 м с заменой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полиэтилен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4 870,87</w:t>
            </w:r>
          </w:p>
        </w:tc>
      </w:tr>
      <w:tr w:rsidR="00E75030" w:rsidRPr="00E75030" w:rsidTr="00E75030">
        <w:trPr>
          <w:trHeight w:val="56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участка водопроводной сети (ВК-3 – ВК-5а, ПЭ 315) – 321 м с заменой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полиэтиленовую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5 422,88</w:t>
            </w:r>
          </w:p>
        </w:tc>
      </w:tr>
      <w:tr w:rsidR="00E75030" w:rsidRPr="00E75030" w:rsidTr="00E75030">
        <w:trPr>
          <w:trHeight w:val="56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(ВК-5а – ВК-1ПГ, ПЭ 315) – 293,6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5 155,20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4-го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№1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3 255,28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Установка РИЭС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2 941,52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A763BA" w:rsidP="00E7503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75030"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Насосная ста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ция 2-го под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ъ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№4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588,30</w:t>
            </w:r>
          </w:p>
        </w:tc>
      </w:tr>
      <w:tr w:rsidR="00E75030" w:rsidRPr="00E75030" w:rsidTr="00E75030">
        <w:trPr>
          <w:trHeight w:val="59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(ВК-1 – ВК-7, ПЭ 280, ПЭ 315) - 320 м с з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меной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этиленовую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5 302,57</w:t>
            </w:r>
          </w:p>
        </w:tc>
      </w:tr>
      <w:tr w:rsidR="00E75030" w:rsidRPr="00E75030" w:rsidTr="00E75030">
        <w:trPr>
          <w:trHeight w:val="6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(ВК-5 – ВК-116а, ПЭ 280) – 325,1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5 266,52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Реконструкция участка водопроводной сети  (ВК-1 – ВК-4, ПЭ 280) – 374.9 м с заменой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полиэтилен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вую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6 568,03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 (В116а – ВК-115, ПЭ 280) – 131,6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2 216,90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 (ВК-109ПГ – ВК-1, ПЭ 280) – 150,3 м с з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меной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этиленовую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2 532,34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ПЭ 280 – 326,4 м с заменой стальной и ч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полиэтиленовую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5 947,97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ПЭ 280 – 330,5 м с заменой стальной и ч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полиэтиленовую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6 262,81</w:t>
            </w:r>
          </w:p>
        </w:tc>
      </w:tr>
      <w:tr w:rsidR="00E75030" w:rsidRPr="00E75030" w:rsidTr="00E75030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Магистральные сети водопр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участка водопроводной сети (ВК-17а – ВК-15*, ПЭ 280) – 464,2 м с зам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ной стальной и чугунной трубы на </w:t>
            </w:r>
            <w:proofErr w:type="gramStart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полиэт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леновую</w:t>
            </w:r>
            <w:proofErr w:type="gramEnd"/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9 150,66</w:t>
            </w:r>
          </w:p>
        </w:tc>
      </w:tr>
      <w:tr w:rsidR="00E75030" w:rsidRPr="00E75030" w:rsidTr="00E7503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0" w:rsidRPr="00E75030" w:rsidRDefault="00E75030" w:rsidP="00E75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75030">
              <w:rPr>
                <w:rFonts w:eastAsia="Times New Roman" w:cs="Times New Roman"/>
                <w:color w:val="000000"/>
                <w:sz w:val="24"/>
                <w:szCs w:val="24"/>
              </w:rPr>
              <w:t>115032,58 </w:t>
            </w:r>
          </w:p>
        </w:tc>
      </w:tr>
    </w:tbl>
    <w:p w:rsidR="006229F2" w:rsidRDefault="006229F2" w:rsidP="006229F2">
      <w:pPr>
        <w:spacing w:line="240" w:lineRule="auto"/>
        <w:jc w:val="left"/>
        <w:rPr>
          <w:rFonts w:eastAsia="Times New Roman" w:cs="Times New Roman"/>
          <w:szCs w:val="28"/>
        </w:rPr>
      </w:pPr>
    </w:p>
    <w:p w:rsidR="00A763BA" w:rsidRPr="00A763BA" w:rsidRDefault="00A763BA" w:rsidP="00A763BA">
      <w:pPr>
        <w:spacing w:line="240" w:lineRule="auto"/>
        <w:jc w:val="left"/>
        <w:rPr>
          <w:rFonts w:eastAsia="Times New Roman" w:cs="Times New Roman"/>
          <w:szCs w:val="28"/>
        </w:rPr>
      </w:pPr>
      <w:r w:rsidRPr="00A763BA">
        <w:rPr>
          <w:rFonts w:eastAsia="Times New Roman" w:cs="Times New Roman"/>
          <w:sz w:val="26"/>
          <w:szCs w:val="26"/>
        </w:rPr>
        <w:t>ООО «АЛЕН»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3532"/>
        <w:gridCol w:w="1586"/>
        <w:gridCol w:w="2678"/>
      </w:tblGrid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ind w:left="-993" w:firstLine="993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763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proofErr w:type="gramStart"/>
            <w:r w:rsidRPr="00A763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A763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ind w:left="-107" w:right="211" w:firstLine="10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Наимен</w:t>
            </w: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вание об</w:t>
            </w: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ъ</w:t>
            </w: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екта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Срок ре</w:t>
            </w: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лизации (год)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ind w:firstLine="72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Стоимость реализации мер</w:t>
            </w: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приятия </w:t>
            </w:r>
            <w:r w:rsidRPr="00A763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A763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тыс</w:t>
            </w:r>
            <w:proofErr w:type="gramStart"/>
            <w:r w:rsidRPr="00A763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.р</w:t>
            </w:r>
            <w:proofErr w:type="gramEnd"/>
            <w:r w:rsidRPr="00A763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уб</w:t>
            </w:r>
            <w:proofErr w:type="spellEnd"/>
            <w:r w:rsidRPr="00A763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).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Насосно-фильтровал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ь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ная станция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Замена насоса №2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новый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, более эффективный.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2306,153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Сборный в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довод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(Ду300мм, 700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9023,686</w:t>
            </w:r>
          </w:p>
        </w:tc>
      </w:tr>
      <w:tr w:rsidR="00A763BA" w:rsidRPr="00A763BA" w:rsidTr="00A763BA">
        <w:trPr>
          <w:trHeight w:val="316"/>
        </w:trPr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Сборный в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довод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(Ду300мм, 700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  <w:vMerge w:val="restart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9384,633</w:t>
            </w:r>
          </w:p>
        </w:tc>
      </w:tr>
      <w:tr w:rsidR="00A763BA" w:rsidRPr="00A763BA" w:rsidTr="00A763BA">
        <w:trPr>
          <w:trHeight w:val="240"/>
        </w:trPr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Насосная станция 2 подъема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Замена насоса №1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новый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, более эффективный</w:t>
            </w:r>
          </w:p>
        </w:tc>
        <w:tc>
          <w:tcPr>
            <w:tcW w:w="1586" w:type="dxa"/>
            <w:vMerge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2045,681</w:t>
            </w:r>
          </w:p>
        </w:tc>
      </w:tr>
      <w:tr w:rsidR="00A763BA" w:rsidRPr="00A763BA" w:rsidTr="00A763BA">
        <w:trPr>
          <w:trHeight w:val="316"/>
        </w:trPr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Насосно-фильтровал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ь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ная станция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Замена кровельного утепл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теля и наплавляемых матер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алов кровли</w:t>
            </w:r>
          </w:p>
        </w:tc>
        <w:tc>
          <w:tcPr>
            <w:tcW w:w="1586" w:type="dxa"/>
            <w:vMerge w:val="restart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2027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7395,105</w:t>
            </w:r>
          </w:p>
        </w:tc>
      </w:tr>
      <w:tr w:rsidR="00A763BA" w:rsidRPr="00A763BA" w:rsidTr="00A763BA">
        <w:trPr>
          <w:trHeight w:val="240"/>
        </w:trPr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Насосно-фильтровал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ь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ная станция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Замена насоса №3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новый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, более эффективный</w:t>
            </w:r>
          </w:p>
        </w:tc>
        <w:tc>
          <w:tcPr>
            <w:tcW w:w="1586" w:type="dxa"/>
            <w:vMerge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3783,914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Магистрал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ь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ный водопр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(Ду400мм, 638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2028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12369,138</w:t>
            </w:r>
          </w:p>
        </w:tc>
      </w:tr>
      <w:tr w:rsidR="00A763BA" w:rsidRPr="00A763BA" w:rsidTr="00A763BA">
        <w:trPr>
          <w:trHeight w:val="283"/>
        </w:trPr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Сборный в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довод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(Ду300мм, 300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  <w:vMerge w:val="restart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2029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4524,187</w:t>
            </w:r>
          </w:p>
        </w:tc>
      </w:tr>
      <w:tr w:rsidR="00A763BA" w:rsidRPr="00A763BA" w:rsidTr="00A763BA">
        <w:trPr>
          <w:trHeight w:val="262"/>
        </w:trPr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Магистрал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ь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ный водопр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(Ду500мм, 200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</w:p>
        </w:tc>
        <w:tc>
          <w:tcPr>
            <w:tcW w:w="1586" w:type="dxa"/>
            <w:vMerge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5524,52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Сборный в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довод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(Ду300мм, 700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2030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10978,694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Сборный в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довод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(Ду300мм, 700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2031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11417,841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Сборный в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довод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(Ду300мм, 700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2032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11874,555</w:t>
            </w:r>
          </w:p>
        </w:tc>
      </w:tr>
      <w:tr w:rsidR="00A763BA" w:rsidRPr="00A763BA" w:rsidTr="00A763BA">
        <w:trPr>
          <w:trHeight w:val="261"/>
        </w:trPr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Сборный в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довод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(Ду500мм, 100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  <w:vMerge w:val="restart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2033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3231,454</w:t>
            </w:r>
          </w:p>
        </w:tc>
      </w:tr>
      <w:tr w:rsidR="00A763BA" w:rsidRPr="00A763BA" w:rsidTr="00A763BA">
        <w:trPr>
          <w:trHeight w:val="295"/>
        </w:trPr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Сборный в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довод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(Ду300мм, 600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  <w:vMerge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10585,318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Сборный в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довод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(Ду300мм, 780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lastRenderedPageBreak/>
              <w:t>2034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14311,35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Магистрал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ь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ный водопр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(Ду500мм, 350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2035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12232,991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Магистрал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ь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ный водопр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(Ду500мм, 350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2036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12722,311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Магистрал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ь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ный водопр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о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вод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Реконструкция участка сети (Ду500мм, 300 </w:t>
            </w:r>
            <w:proofErr w:type="spell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м.п</w:t>
            </w:r>
            <w:proofErr w:type="spell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.) с зам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ной стальной трубы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пол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этиленовую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2037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11341,032</w:t>
            </w:r>
          </w:p>
        </w:tc>
      </w:tr>
      <w:tr w:rsidR="00A763BA" w:rsidRPr="00A763BA" w:rsidTr="00A763BA">
        <w:trPr>
          <w:trHeight w:val="272"/>
        </w:trPr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Насосно-фильтровал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ь</w:t>
            </w:r>
            <w:r w:rsidRPr="00A763BA">
              <w:rPr>
                <w:rFonts w:eastAsia="Times New Roman" w:cs="Times New Roman"/>
                <w:sz w:val="26"/>
                <w:szCs w:val="26"/>
              </w:rPr>
              <w:t>ная станция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Замена насоса №5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новый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, более эффективный</w:t>
            </w:r>
          </w:p>
        </w:tc>
        <w:tc>
          <w:tcPr>
            <w:tcW w:w="1586" w:type="dxa"/>
            <w:vMerge w:val="restart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2038</w:t>
            </w: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3993,511</w:t>
            </w:r>
          </w:p>
        </w:tc>
      </w:tr>
      <w:tr w:rsidR="00A763BA" w:rsidRPr="00A763BA" w:rsidTr="00A763BA">
        <w:trPr>
          <w:trHeight w:val="284"/>
        </w:trPr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Насосная станция 2 подъема</w:t>
            </w: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Замена насоса №2 на </w:t>
            </w:r>
            <w:proofErr w:type="gramStart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новый</w:t>
            </w:r>
            <w:proofErr w:type="gramEnd"/>
            <w:r w:rsidRPr="00A763BA">
              <w:rPr>
                <w:rFonts w:eastAsia="Times New Roman" w:cs="Times New Roman"/>
                <w:color w:val="000000"/>
                <w:sz w:val="26"/>
                <w:szCs w:val="26"/>
              </w:rPr>
              <w:t>, более эффективный</w:t>
            </w:r>
          </w:p>
        </w:tc>
        <w:tc>
          <w:tcPr>
            <w:tcW w:w="1586" w:type="dxa"/>
            <w:vMerge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3275,201</w:t>
            </w:r>
          </w:p>
        </w:tc>
      </w:tr>
      <w:tr w:rsidR="00A763BA" w:rsidRPr="00A763BA" w:rsidTr="00A763BA">
        <w:tc>
          <w:tcPr>
            <w:tcW w:w="850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532" w:type="dxa"/>
          </w:tcPr>
          <w:p w:rsidR="00A763BA" w:rsidRPr="00A763BA" w:rsidRDefault="00A763BA" w:rsidP="00A763BA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586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:rsidR="00A763BA" w:rsidRPr="00A763BA" w:rsidRDefault="00A763BA" w:rsidP="00A763B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763BA">
              <w:rPr>
                <w:rFonts w:eastAsia="Times New Roman" w:cs="Times New Roman"/>
                <w:sz w:val="26"/>
                <w:szCs w:val="26"/>
              </w:rPr>
              <w:t>162 321, 275</w:t>
            </w:r>
          </w:p>
        </w:tc>
      </w:tr>
    </w:tbl>
    <w:p w:rsidR="00A763BA" w:rsidRPr="006229F2" w:rsidRDefault="00A763BA" w:rsidP="006229F2">
      <w:pPr>
        <w:spacing w:line="240" w:lineRule="auto"/>
        <w:jc w:val="left"/>
        <w:rPr>
          <w:rFonts w:eastAsia="Times New Roman" w:cs="Times New Roman"/>
          <w:szCs w:val="28"/>
        </w:rPr>
      </w:pPr>
    </w:p>
    <w:p w:rsidR="00062E06" w:rsidRPr="006229F2" w:rsidRDefault="006229F2" w:rsidP="006229F2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6229F2">
        <w:rPr>
          <w:rFonts w:eastAsia="Times New Roman" w:cs="Times New Roman"/>
          <w:szCs w:val="28"/>
        </w:rPr>
        <w:t xml:space="preserve">К выводу из эксплуатации объектов системы водоснабжения не планируется. </w:t>
      </w:r>
    </w:p>
    <w:p w:rsidR="009B488E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57" w:name="_Toc385862053"/>
      <w:bookmarkStart w:id="58" w:name="_Toc392073589"/>
      <w:bookmarkStart w:id="59" w:name="_Toc455411517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9B488E" w:rsidRPr="00AF6A26">
        <w:rPr>
          <w:rFonts w:ascii="Times New Roman" w:hAnsi="Times New Roman" w:cs="Times New Roman"/>
          <w:color w:val="auto"/>
          <w:szCs w:val="28"/>
        </w:rPr>
        <w:t>4.4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9B488E" w:rsidRPr="00AF6A26">
        <w:rPr>
          <w:rFonts w:ascii="Times New Roman" w:hAnsi="Times New Roman" w:cs="Times New Roman"/>
          <w:color w:val="auto"/>
          <w:szCs w:val="28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</w:t>
      </w:r>
      <w:r w:rsidR="009B488E" w:rsidRPr="00AF6A26">
        <w:rPr>
          <w:rFonts w:ascii="Times New Roman" w:hAnsi="Times New Roman" w:cs="Times New Roman"/>
          <w:color w:val="auto"/>
          <w:szCs w:val="28"/>
        </w:rPr>
        <w:t>у</w:t>
      </w:r>
      <w:r w:rsidR="009B488E" w:rsidRPr="00AF6A26">
        <w:rPr>
          <w:rFonts w:ascii="Times New Roman" w:hAnsi="Times New Roman" w:cs="Times New Roman"/>
          <w:color w:val="auto"/>
          <w:szCs w:val="28"/>
        </w:rPr>
        <w:t>ществляющих водоснабжение</w:t>
      </w:r>
      <w:bookmarkEnd w:id="57"/>
      <w:bookmarkEnd w:id="58"/>
      <w:bookmarkEnd w:id="59"/>
    </w:p>
    <w:p w:rsidR="00CF1ACD" w:rsidRPr="00FD347F" w:rsidRDefault="008D09E1" w:rsidP="00FD347F">
      <w:pPr>
        <w:ind w:firstLine="708"/>
        <w:contextualSpacing/>
        <w:rPr>
          <w:rFonts w:eastAsia="Times New Roman" w:cs="Times New Roman"/>
          <w:szCs w:val="28"/>
        </w:rPr>
      </w:pPr>
      <w:bookmarkStart w:id="60" w:name="_Toc385862054"/>
      <w:r w:rsidRPr="008D09E1">
        <w:rPr>
          <w:rFonts w:eastAsia="Times New Roman" w:cs="Times New Roman"/>
          <w:szCs w:val="28"/>
        </w:rPr>
        <w:t>На насосной станции подкачки питьевой воды (НППВ) установлен часто</w:t>
      </w:r>
      <w:r w:rsidRPr="008D09E1">
        <w:rPr>
          <w:rFonts w:eastAsia="Times New Roman" w:cs="Times New Roman"/>
          <w:szCs w:val="28"/>
        </w:rPr>
        <w:t>т</w:t>
      </w:r>
      <w:r w:rsidRPr="008D09E1">
        <w:rPr>
          <w:rFonts w:eastAsia="Times New Roman" w:cs="Times New Roman"/>
          <w:szCs w:val="28"/>
        </w:rPr>
        <w:t xml:space="preserve">ный </w:t>
      </w:r>
      <w:r w:rsidRPr="00CF1ACD">
        <w:rPr>
          <w:rFonts w:eastAsia="Times New Roman" w:cs="Times New Roman"/>
          <w:szCs w:val="28"/>
        </w:rPr>
        <w:t>преобразователь на насос №1, №2, который автоматически поддерживает да</w:t>
      </w:r>
      <w:r w:rsidRPr="00CF1ACD">
        <w:rPr>
          <w:rFonts w:eastAsia="Times New Roman" w:cs="Times New Roman"/>
          <w:szCs w:val="28"/>
        </w:rPr>
        <w:t>в</w:t>
      </w:r>
      <w:r w:rsidRPr="00CF1ACD">
        <w:rPr>
          <w:rFonts w:eastAsia="Times New Roman" w:cs="Times New Roman"/>
          <w:szCs w:val="28"/>
        </w:rPr>
        <w:t>лени</w:t>
      </w:r>
      <w:r w:rsidR="007C40FE">
        <w:rPr>
          <w:rFonts w:eastAsia="Times New Roman" w:cs="Times New Roman"/>
          <w:szCs w:val="28"/>
        </w:rPr>
        <w:t xml:space="preserve">е (3 кгс/см2) питьевой воды по </w:t>
      </w:r>
      <w:r w:rsidRPr="00CF1ACD">
        <w:rPr>
          <w:rFonts w:eastAsia="Times New Roman" w:cs="Times New Roman"/>
          <w:szCs w:val="28"/>
        </w:rPr>
        <w:t>АО «Алтай-Кокс».</w:t>
      </w:r>
    </w:p>
    <w:p w:rsidR="008D09E1" w:rsidRPr="008D09E1" w:rsidRDefault="008D09E1" w:rsidP="00CF1ACD">
      <w:pPr>
        <w:ind w:firstLine="708"/>
        <w:contextualSpacing/>
        <w:rPr>
          <w:szCs w:val="28"/>
        </w:rPr>
      </w:pPr>
      <w:r w:rsidRPr="008D09E1">
        <w:rPr>
          <w:rFonts w:eastAsia="Times New Roman" w:cs="Times New Roman"/>
          <w:szCs w:val="28"/>
        </w:rPr>
        <w:t>В настоящий момент контроль параметров и управление системой водосна</w:t>
      </w:r>
      <w:r w:rsidRPr="008D09E1">
        <w:rPr>
          <w:rFonts w:eastAsia="Times New Roman" w:cs="Times New Roman"/>
          <w:szCs w:val="28"/>
        </w:rPr>
        <w:t>б</w:t>
      </w:r>
      <w:r w:rsidRPr="008D09E1">
        <w:rPr>
          <w:rFonts w:eastAsia="Times New Roman" w:cs="Times New Roman"/>
          <w:szCs w:val="28"/>
        </w:rPr>
        <w:t xml:space="preserve">жения осуществляет оператор дистанционного пульта управления в водопроводно-канализационном хозяйстве, при помощи системы телемеханики </w:t>
      </w:r>
      <w:proofErr w:type="spellStart"/>
      <w:r w:rsidRPr="008D09E1">
        <w:rPr>
          <w:rFonts w:eastAsia="Times New Roman" w:cs="Times New Roman"/>
          <w:szCs w:val="28"/>
        </w:rPr>
        <w:t>тепловодосна</w:t>
      </w:r>
      <w:r w:rsidRPr="008D09E1">
        <w:rPr>
          <w:rFonts w:eastAsia="Times New Roman" w:cs="Times New Roman"/>
          <w:szCs w:val="28"/>
        </w:rPr>
        <w:t>б</w:t>
      </w:r>
      <w:r w:rsidRPr="008D09E1">
        <w:rPr>
          <w:rFonts w:eastAsia="Times New Roman" w:cs="Times New Roman"/>
          <w:szCs w:val="28"/>
        </w:rPr>
        <w:t>жения</w:t>
      </w:r>
      <w:proofErr w:type="spellEnd"/>
      <w:r w:rsidRPr="008D09E1">
        <w:rPr>
          <w:rFonts w:eastAsia="Times New Roman" w:cs="Times New Roman"/>
          <w:szCs w:val="28"/>
        </w:rPr>
        <w:t>.</w:t>
      </w:r>
    </w:p>
    <w:p w:rsidR="008D09E1" w:rsidRPr="008D09E1" w:rsidRDefault="008D09E1" w:rsidP="008D09E1">
      <w:pPr>
        <w:ind w:firstLine="708"/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Оператор ДПУ контролирует:</w:t>
      </w:r>
    </w:p>
    <w:p w:rsidR="008D09E1" w:rsidRPr="008D09E1" w:rsidRDefault="008D09E1" w:rsidP="008D09E1">
      <w:pPr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– нагрузку на электродвигателях НППВ, берегового водозабора (БВ), шламовой насосной станции №3 (ШНС-3), шламовой насосной станции №4 (ШНС-4), ста</w:t>
      </w:r>
      <w:r w:rsidRPr="008D09E1">
        <w:rPr>
          <w:rFonts w:eastAsia="Times New Roman" w:cs="Times New Roman"/>
          <w:szCs w:val="28"/>
        </w:rPr>
        <w:t>н</w:t>
      </w:r>
      <w:r w:rsidRPr="008D09E1">
        <w:rPr>
          <w:rFonts w:eastAsia="Times New Roman" w:cs="Times New Roman"/>
          <w:szCs w:val="28"/>
        </w:rPr>
        <w:t>ции технической воды (СТВ);</w:t>
      </w:r>
    </w:p>
    <w:p w:rsidR="008D09E1" w:rsidRPr="008D09E1" w:rsidRDefault="008D09E1" w:rsidP="008D09E1">
      <w:pPr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– давление в трубопроводах и расход воды на НППВ, БВ, ШНС-3, СТВ;</w:t>
      </w:r>
    </w:p>
    <w:p w:rsidR="008D09E1" w:rsidRPr="008D09E1" w:rsidRDefault="008D09E1" w:rsidP="008D09E1">
      <w:pPr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– уровень питьевой воды и свежей технической воды в резервуарах.</w:t>
      </w:r>
    </w:p>
    <w:p w:rsidR="008D09E1" w:rsidRPr="008D09E1" w:rsidRDefault="008D09E1" w:rsidP="008D09E1">
      <w:pPr>
        <w:ind w:firstLine="708"/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lastRenderedPageBreak/>
        <w:t>Оператор ДПУ осуществляет дистанционное управление оборудованием, производить включение и отключение агрегатов, открытие и закрытие запорной арматуры на НППВ, БВ, ШНС-3, ШНС-4, СТВ.</w:t>
      </w:r>
    </w:p>
    <w:p w:rsidR="00085D6D" w:rsidRPr="008D09E1" w:rsidRDefault="008D09E1" w:rsidP="008D09E1">
      <w:pPr>
        <w:ind w:firstLine="708"/>
        <w:rPr>
          <w:rFonts w:eastAsia="Times New Roman" w:cs="Times New Roman"/>
          <w:szCs w:val="28"/>
        </w:rPr>
      </w:pPr>
      <w:r w:rsidRPr="008D09E1">
        <w:rPr>
          <w:rFonts w:eastAsia="Times New Roman" w:cs="Times New Roman"/>
          <w:szCs w:val="28"/>
        </w:rPr>
        <w:t>На СТВ машинист насосных установок осуществляет контроль за давлением в трубопроводах СТВ, нагрузку на электродвигателях СТВ и уровень свежей те</w:t>
      </w:r>
      <w:r w:rsidRPr="008D09E1">
        <w:rPr>
          <w:rFonts w:eastAsia="Times New Roman" w:cs="Times New Roman"/>
          <w:szCs w:val="28"/>
        </w:rPr>
        <w:t>х</w:t>
      </w:r>
      <w:r w:rsidRPr="008D09E1">
        <w:rPr>
          <w:rFonts w:eastAsia="Times New Roman" w:cs="Times New Roman"/>
          <w:szCs w:val="28"/>
        </w:rPr>
        <w:t xml:space="preserve">нической воды в резервуарах при помощи системы телемеханики </w:t>
      </w:r>
      <w:proofErr w:type="spellStart"/>
      <w:r w:rsidRPr="008D09E1">
        <w:rPr>
          <w:rFonts w:eastAsia="Times New Roman" w:cs="Times New Roman"/>
          <w:szCs w:val="28"/>
        </w:rPr>
        <w:t>тепловодосна</w:t>
      </w:r>
      <w:r w:rsidRPr="008D09E1">
        <w:rPr>
          <w:rFonts w:eastAsia="Times New Roman" w:cs="Times New Roman"/>
          <w:szCs w:val="28"/>
        </w:rPr>
        <w:t>б</w:t>
      </w:r>
      <w:r w:rsidRPr="008D09E1">
        <w:rPr>
          <w:rFonts w:eastAsia="Times New Roman" w:cs="Times New Roman"/>
          <w:szCs w:val="28"/>
        </w:rPr>
        <w:t>жения</w:t>
      </w:r>
      <w:proofErr w:type="spellEnd"/>
      <w:r w:rsidRPr="008D09E1">
        <w:rPr>
          <w:rFonts w:eastAsia="Times New Roman" w:cs="Times New Roman"/>
          <w:szCs w:val="28"/>
        </w:rPr>
        <w:t>.</w:t>
      </w:r>
    </w:p>
    <w:p w:rsidR="00F35E12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1" w:name="_Toc392073590"/>
      <w:bookmarkStart w:id="62" w:name="_Toc455411518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F35E12" w:rsidRPr="00AF6A26">
        <w:rPr>
          <w:rFonts w:ascii="Times New Roman" w:hAnsi="Times New Roman" w:cs="Times New Roman"/>
          <w:color w:val="auto"/>
          <w:szCs w:val="28"/>
        </w:rPr>
        <w:t>4.5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F35E12" w:rsidRPr="00AF6A26">
        <w:rPr>
          <w:rFonts w:ascii="Times New Roman" w:hAnsi="Times New Roman" w:cs="Times New Roman"/>
          <w:color w:val="auto"/>
          <w:szCs w:val="28"/>
        </w:rPr>
        <w:t xml:space="preserve"> Сведения об оснащенности зданий, строений, сооружений прибор</w:t>
      </w:r>
      <w:r w:rsidR="00F35E12" w:rsidRPr="00AF6A26">
        <w:rPr>
          <w:rFonts w:ascii="Times New Roman" w:hAnsi="Times New Roman" w:cs="Times New Roman"/>
          <w:color w:val="auto"/>
          <w:szCs w:val="28"/>
        </w:rPr>
        <w:t>а</w:t>
      </w:r>
      <w:r w:rsidR="00F35E12" w:rsidRPr="00AF6A26">
        <w:rPr>
          <w:rFonts w:ascii="Times New Roman" w:hAnsi="Times New Roman" w:cs="Times New Roman"/>
          <w:color w:val="auto"/>
          <w:szCs w:val="28"/>
        </w:rPr>
        <w:t>ми учета воды и их применении при осуществлении расчетов за потребленную воду</w:t>
      </w:r>
      <w:bookmarkEnd w:id="60"/>
      <w:bookmarkEnd w:id="61"/>
      <w:bookmarkEnd w:id="62"/>
    </w:p>
    <w:p w:rsidR="002807EF" w:rsidRPr="00687483" w:rsidRDefault="006C352A" w:rsidP="00687483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Результаты анализа </w:t>
      </w:r>
      <w:r w:rsidR="00AC0673" w:rsidRPr="00AF6A26">
        <w:rPr>
          <w:rFonts w:cs="Times New Roman"/>
          <w:szCs w:val="28"/>
        </w:rPr>
        <w:t xml:space="preserve">ситуации в сфере </w:t>
      </w:r>
      <w:r w:rsidR="00AC0673" w:rsidRPr="001E0F7C">
        <w:rPr>
          <w:rFonts w:cs="Times New Roman"/>
          <w:szCs w:val="28"/>
        </w:rPr>
        <w:t xml:space="preserve">обеспеченности </w:t>
      </w:r>
      <w:r w:rsidR="002549B9" w:rsidRPr="001E0F7C">
        <w:rPr>
          <w:rFonts w:cs="Times New Roman"/>
          <w:szCs w:val="28"/>
        </w:rPr>
        <w:t>МО г.</w:t>
      </w:r>
      <w:r w:rsidR="004F29AF">
        <w:rPr>
          <w:rFonts w:cs="Times New Roman"/>
          <w:szCs w:val="28"/>
        </w:rPr>
        <w:t xml:space="preserve"> Заринск</w:t>
      </w:r>
      <w:r w:rsidR="00AC0673" w:rsidRPr="00AF6A26">
        <w:rPr>
          <w:rFonts w:cs="Times New Roman"/>
          <w:szCs w:val="28"/>
        </w:rPr>
        <w:t xml:space="preserve"> </w:t>
      </w:r>
      <w:r w:rsidR="00F35E12" w:rsidRPr="00AF6A26">
        <w:rPr>
          <w:rFonts w:cs="Times New Roman"/>
          <w:szCs w:val="28"/>
        </w:rPr>
        <w:t>приб</w:t>
      </w:r>
      <w:r w:rsidR="00F35E12" w:rsidRPr="00AF6A26">
        <w:rPr>
          <w:rFonts w:cs="Times New Roman"/>
          <w:szCs w:val="28"/>
        </w:rPr>
        <w:t>о</w:t>
      </w:r>
      <w:r w:rsidR="00F35E12" w:rsidRPr="00AF6A26">
        <w:rPr>
          <w:rFonts w:cs="Times New Roman"/>
          <w:szCs w:val="28"/>
        </w:rPr>
        <w:t>р</w:t>
      </w:r>
      <w:r w:rsidR="007B0B02" w:rsidRPr="00AF6A26">
        <w:rPr>
          <w:rFonts w:cs="Times New Roman"/>
          <w:szCs w:val="28"/>
        </w:rPr>
        <w:t>ами</w:t>
      </w:r>
      <w:r w:rsidR="00F35E12" w:rsidRPr="00AF6A26">
        <w:rPr>
          <w:rFonts w:cs="Times New Roman"/>
          <w:szCs w:val="28"/>
        </w:rPr>
        <w:t xml:space="preserve"> учета</w:t>
      </w:r>
      <w:r w:rsidR="007B0B02" w:rsidRPr="00AF6A26">
        <w:rPr>
          <w:rFonts w:cs="Times New Roman"/>
          <w:szCs w:val="28"/>
        </w:rPr>
        <w:t xml:space="preserve"> </w:t>
      </w:r>
      <w:r w:rsidR="002D33B0" w:rsidRPr="00AF6A26">
        <w:rPr>
          <w:rFonts w:cs="Times New Roman"/>
          <w:szCs w:val="28"/>
        </w:rPr>
        <w:t>приведены в таб. 2.4.5.</w:t>
      </w:r>
      <w:r w:rsidR="0057482A" w:rsidRPr="00AF6A26">
        <w:rPr>
          <w:rFonts w:cs="Times New Roman"/>
          <w:szCs w:val="28"/>
        </w:rPr>
        <w:t>1</w:t>
      </w:r>
      <w:r w:rsidR="004A57F0" w:rsidRPr="00AF6A26">
        <w:rPr>
          <w:rFonts w:cs="Times New Roman"/>
          <w:szCs w:val="28"/>
        </w:rPr>
        <w:t>.</w:t>
      </w:r>
    </w:p>
    <w:p w:rsidR="002D33B0" w:rsidRPr="00DB216B" w:rsidRDefault="0002557C" w:rsidP="004A57F0">
      <w:pPr>
        <w:autoSpaceDE w:val="0"/>
        <w:autoSpaceDN w:val="0"/>
        <w:adjustRightInd w:val="0"/>
        <w:ind w:firstLine="567"/>
        <w:jc w:val="right"/>
        <w:rPr>
          <w:rFonts w:cs="Times New Roman"/>
          <w:szCs w:val="28"/>
        </w:rPr>
      </w:pPr>
      <w:r w:rsidRPr="00DB216B">
        <w:rPr>
          <w:rFonts w:cs="Times New Roman"/>
          <w:szCs w:val="28"/>
        </w:rPr>
        <w:t>Т</w:t>
      </w:r>
      <w:r w:rsidR="002D33B0" w:rsidRPr="00DB216B">
        <w:rPr>
          <w:rFonts w:cs="Times New Roman"/>
          <w:szCs w:val="28"/>
        </w:rPr>
        <w:t>аб. 2.4.5</w:t>
      </w:r>
      <w:r w:rsidR="0057482A" w:rsidRPr="00DB216B">
        <w:rPr>
          <w:rFonts w:cs="Times New Roman"/>
          <w:szCs w:val="28"/>
        </w:rPr>
        <w:t>.1.</w:t>
      </w:r>
      <w:r w:rsidR="002D33B0" w:rsidRPr="00DB216B">
        <w:rPr>
          <w:rFonts w:cs="Times New Roman"/>
          <w:szCs w:val="28"/>
        </w:rPr>
        <w:t xml:space="preserve"> Обеспеченность </w:t>
      </w:r>
      <w:r w:rsidR="002D33B0" w:rsidRPr="00DB216B">
        <w:rPr>
          <w:rFonts w:cs="Times New Roman"/>
          <w:szCs w:val="28"/>
        </w:rPr>
        <w:br/>
        <w:t>приборами учета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6"/>
        <w:gridCol w:w="1525"/>
        <w:gridCol w:w="2735"/>
        <w:gridCol w:w="2383"/>
      </w:tblGrid>
      <w:tr w:rsidR="001F1E7B" w:rsidRPr="00DB216B" w:rsidTr="001F1E7B">
        <w:trPr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DB216B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DB216B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Жилой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DB216B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Бюджетные орган</w:t>
            </w:r>
            <w:r w:rsidRPr="00DB216B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DB216B">
              <w:rPr>
                <w:rFonts w:eastAsia="Times New Roman" w:cs="Times New Roman"/>
                <w:color w:val="000000"/>
                <w:szCs w:val="28"/>
              </w:rPr>
              <w:t>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DB216B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Прочие потреб</w:t>
            </w:r>
            <w:r w:rsidRPr="00DB216B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DB216B">
              <w:rPr>
                <w:rFonts w:eastAsia="Times New Roman" w:cs="Times New Roman"/>
                <w:color w:val="000000"/>
                <w:szCs w:val="28"/>
              </w:rPr>
              <w:t>тели</w:t>
            </w:r>
          </w:p>
        </w:tc>
      </w:tr>
      <w:tr w:rsidR="001F1E7B" w:rsidRPr="00DB216B" w:rsidTr="001F1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DB216B" w:rsidRDefault="008C1E84" w:rsidP="004F29A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МО г.</w:t>
            </w:r>
            <w:r w:rsidR="004F29AF" w:rsidRPr="00DB216B">
              <w:rPr>
                <w:rFonts w:eastAsia="Times New Roman" w:cs="Times New Roman"/>
                <w:color w:val="000000"/>
                <w:szCs w:val="28"/>
              </w:rPr>
              <w:t xml:space="preserve"> Заринск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DB216B" w:rsidRDefault="00CC2B86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98,43</w:t>
            </w:r>
            <w:r w:rsidR="001F1E7B" w:rsidRPr="00DB216B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DB216B" w:rsidRDefault="00DC49FF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100</w:t>
            </w:r>
            <w:r w:rsidR="001F1E7B" w:rsidRPr="00DB216B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DB216B" w:rsidRDefault="00DC49FF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B216B">
              <w:rPr>
                <w:rFonts w:eastAsia="Times New Roman" w:cs="Times New Roman"/>
                <w:color w:val="000000"/>
                <w:szCs w:val="28"/>
              </w:rPr>
              <w:t>100</w:t>
            </w:r>
            <w:r w:rsidR="001F1E7B" w:rsidRPr="00DB216B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</w:tr>
    </w:tbl>
    <w:p w:rsidR="00634BE8" w:rsidRPr="00AF6A26" w:rsidRDefault="00634BE8" w:rsidP="004A57F0">
      <w:pPr>
        <w:spacing w:before="120"/>
        <w:ind w:firstLine="567"/>
        <w:rPr>
          <w:rFonts w:cs="Times New Roman"/>
          <w:color w:val="00000A"/>
          <w:szCs w:val="28"/>
        </w:rPr>
      </w:pPr>
      <w:bookmarkStart w:id="63" w:name="_Toc385862055"/>
      <w:r w:rsidRPr="00AF6A26">
        <w:rPr>
          <w:rFonts w:cs="Times New Roman"/>
          <w:szCs w:val="28"/>
        </w:rPr>
        <w:t>При отсутствии ПКУ расчеты с населением ведутся по действующим норм</w:t>
      </w:r>
      <w:r w:rsidRPr="00AF6A26">
        <w:rPr>
          <w:rFonts w:cs="Times New Roman"/>
          <w:szCs w:val="28"/>
        </w:rPr>
        <w:t>а</w:t>
      </w:r>
      <w:r w:rsidRPr="00AF6A26">
        <w:rPr>
          <w:rFonts w:cs="Times New Roman"/>
          <w:szCs w:val="28"/>
        </w:rPr>
        <w:t>тивам. Для рационального использования коммунальных ресурсов необходимо проводить работы по установке счетчиков, при этом устанавливать счетчики с и</w:t>
      </w:r>
      <w:r w:rsidRPr="00AF6A26">
        <w:rPr>
          <w:rFonts w:cs="Times New Roman"/>
          <w:szCs w:val="28"/>
        </w:rPr>
        <w:t>м</w:t>
      </w:r>
      <w:r w:rsidRPr="00AF6A26">
        <w:rPr>
          <w:rFonts w:cs="Times New Roman"/>
          <w:szCs w:val="28"/>
        </w:rPr>
        <w:t>пульсным выходом. На перспективу запланировать диспетчеризацию коммерч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 xml:space="preserve">ского учета водопотребления с наложением ее на ежесуточное потребление по насосным станциям, районам,  для своевременного выявления увеличения или снижения потребления, контроля возникновения потерь воды и для установления </w:t>
      </w:r>
      <w:proofErr w:type="spellStart"/>
      <w:r w:rsidRPr="00AF6A26">
        <w:rPr>
          <w:rFonts w:cs="Times New Roman"/>
          <w:szCs w:val="28"/>
        </w:rPr>
        <w:t>энергоэффективных</w:t>
      </w:r>
      <w:proofErr w:type="spellEnd"/>
      <w:r w:rsidRPr="00AF6A26">
        <w:rPr>
          <w:rFonts w:cs="Times New Roman"/>
          <w:szCs w:val="28"/>
        </w:rPr>
        <w:t xml:space="preserve"> режимов ее подачи.</w:t>
      </w:r>
    </w:p>
    <w:p w:rsidR="00B563AC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4" w:name="_Toc392073591"/>
      <w:bookmarkStart w:id="65" w:name="_Toc455411519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B563AC" w:rsidRPr="00AF6A26">
        <w:rPr>
          <w:rFonts w:ascii="Times New Roman" w:hAnsi="Times New Roman" w:cs="Times New Roman"/>
          <w:color w:val="auto"/>
          <w:szCs w:val="28"/>
        </w:rPr>
        <w:t>4.6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B563AC" w:rsidRPr="00AF6A26">
        <w:rPr>
          <w:rFonts w:ascii="Times New Roman" w:hAnsi="Times New Roman" w:cs="Times New Roman"/>
          <w:color w:val="auto"/>
          <w:szCs w:val="28"/>
        </w:rPr>
        <w:t xml:space="preserve"> Описание вариантов маршрутов прохождения трубопроводов (трасс) по территории </w:t>
      </w:r>
      <w:r w:rsidR="008C1E84" w:rsidRPr="001E0F7C">
        <w:rPr>
          <w:rFonts w:ascii="Times New Roman" w:hAnsi="Times New Roman" w:cs="Times New Roman"/>
          <w:color w:val="auto"/>
          <w:szCs w:val="28"/>
        </w:rPr>
        <w:t>МО г.</w:t>
      </w:r>
      <w:r w:rsidR="004F29AF">
        <w:rPr>
          <w:rFonts w:ascii="Times New Roman" w:hAnsi="Times New Roman" w:cs="Times New Roman"/>
          <w:color w:val="auto"/>
          <w:szCs w:val="28"/>
        </w:rPr>
        <w:t xml:space="preserve"> Заринск</w:t>
      </w:r>
      <w:r w:rsidR="00B563AC" w:rsidRPr="00AF6A26">
        <w:rPr>
          <w:rFonts w:ascii="Times New Roman" w:hAnsi="Times New Roman" w:cs="Times New Roman"/>
          <w:color w:val="auto"/>
          <w:szCs w:val="28"/>
        </w:rPr>
        <w:t xml:space="preserve"> и их о</w:t>
      </w:r>
      <w:r w:rsidR="004A57F0" w:rsidRPr="00AF6A26">
        <w:rPr>
          <w:rFonts w:ascii="Times New Roman" w:hAnsi="Times New Roman" w:cs="Times New Roman"/>
          <w:color w:val="auto"/>
          <w:szCs w:val="28"/>
        </w:rPr>
        <w:t>бос</w:t>
      </w:r>
      <w:r w:rsidR="00B563AC" w:rsidRPr="00AF6A26">
        <w:rPr>
          <w:rFonts w:ascii="Times New Roman" w:hAnsi="Times New Roman" w:cs="Times New Roman"/>
          <w:color w:val="auto"/>
          <w:szCs w:val="28"/>
        </w:rPr>
        <w:t>нование</w:t>
      </w:r>
      <w:bookmarkEnd w:id="63"/>
      <w:bookmarkEnd w:id="64"/>
      <w:bookmarkEnd w:id="65"/>
    </w:p>
    <w:p w:rsidR="00634BE8" w:rsidRPr="00AF6A26" w:rsidRDefault="0045547A" w:rsidP="004A57F0">
      <w:pPr>
        <w:ind w:firstLine="567"/>
        <w:rPr>
          <w:rFonts w:cs="Times New Roman"/>
          <w:szCs w:val="28"/>
        </w:rPr>
      </w:pPr>
      <w:bookmarkStart w:id="66" w:name="_Toc385862056"/>
      <w:r w:rsidRPr="001E0F7C">
        <w:rPr>
          <w:rFonts w:cs="Times New Roman"/>
          <w:szCs w:val="28"/>
        </w:rPr>
        <w:t>Анализ вариантов маршрутов прохождения трубопроводов (трасс) по терр</w:t>
      </w:r>
      <w:r w:rsidRPr="001E0F7C">
        <w:rPr>
          <w:rFonts w:cs="Times New Roman"/>
          <w:szCs w:val="28"/>
        </w:rPr>
        <w:t>и</w:t>
      </w:r>
      <w:r w:rsidRPr="001E0F7C">
        <w:rPr>
          <w:rFonts w:cs="Times New Roman"/>
          <w:szCs w:val="28"/>
        </w:rPr>
        <w:t xml:space="preserve">тории </w:t>
      </w:r>
      <w:r w:rsidR="00360851" w:rsidRPr="001E0F7C">
        <w:rPr>
          <w:rFonts w:cs="Times New Roman"/>
          <w:szCs w:val="28"/>
        </w:rPr>
        <w:t>МО г.</w:t>
      </w:r>
      <w:r w:rsidR="00183460">
        <w:rPr>
          <w:rFonts w:cs="Times New Roman"/>
          <w:szCs w:val="28"/>
        </w:rPr>
        <w:t xml:space="preserve"> Заринск</w:t>
      </w:r>
      <w:r w:rsidR="008E25FD" w:rsidRPr="001E0F7C">
        <w:rPr>
          <w:rFonts w:cs="Times New Roman"/>
          <w:szCs w:val="28"/>
        </w:rPr>
        <w:t xml:space="preserve"> показал, что</w:t>
      </w:r>
      <w:r w:rsidRPr="001E0F7C">
        <w:rPr>
          <w:rFonts w:cs="Times New Roman"/>
          <w:szCs w:val="28"/>
        </w:rPr>
        <w:t xml:space="preserve"> </w:t>
      </w:r>
      <w:r w:rsidR="008E25FD" w:rsidRPr="001E0F7C">
        <w:rPr>
          <w:rFonts w:cs="Times New Roman"/>
          <w:szCs w:val="28"/>
        </w:rPr>
        <w:t>н</w:t>
      </w:r>
      <w:r w:rsidR="00634BE8" w:rsidRPr="001E0F7C">
        <w:rPr>
          <w:rFonts w:cs="Times New Roman"/>
          <w:szCs w:val="28"/>
        </w:rPr>
        <w:t>а перспективу сохраняются существующие маршруты прохождения трубопроводов по территории</w:t>
      </w:r>
      <w:r w:rsidR="002549B9" w:rsidRPr="001E0F7C">
        <w:rPr>
          <w:rFonts w:cs="Times New Roman"/>
          <w:szCs w:val="28"/>
        </w:rPr>
        <w:t xml:space="preserve"> МО</w:t>
      </w:r>
      <w:r w:rsidR="001C1D41" w:rsidRPr="001E0F7C">
        <w:rPr>
          <w:rFonts w:cs="Times New Roman"/>
          <w:szCs w:val="28"/>
        </w:rPr>
        <w:t xml:space="preserve"> </w:t>
      </w:r>
      <w:r w:rsidR="002549B9" w:rsidRPr="001E0F7C">
        <w:rPr>
          <w:rFonts w:cs="Times New Roman"/>
          <w:szCs w:val="28"/>
        </w:rPr>
        <w:t>г.</w:t>
      </w:r>
      <w:r w:rsidR="004F29AF">
        <w:rPr>
          <w:rFonts w:cs="Times New Roman"/>
          <w:szCs w:val="28"/>
        </w:rPr>
        <w:t xml:space="preserve"> Заринск</w:t>
      </w:r>
      <w:r w:rsidR="00634BE8" w:rsidRPr="001E0F7C">
        <w:rPr>
          <w:rFonts w:cs="Times New Roman"/>
          <w:szCs w:val="28"/>
        </w:rPr>
        <w:t>. Новые тр</w:t>
      </w:r>
      <w:r w:rsidR="00634BE8" w:rsidRPr="001E0F7C">
        <w:rPr>
          <w:rFonts w:cs="Times New Roman"/>
          <w:szCs w:val="28"/>
        </w:rPr>
        <w:t>у</w:t>
      </w:r>
      <w:r w:rsidR="00634BE8" w:rsidRPr="001E0F7C">
        <w:rPr>
          <w:rFonts w:cs="Times New Roman"/>
          <w:szCs w:val="28"/>
        </w:rPr>
        <w:t xml:space="preserve">бопроводы прокладываются вдоль проезжих частей автомобильных дорог, для оперативного доступа, в случае возникновения аварийных ситуаций. </w:t>
      </w:r>
      <w:r w:rsidR="002402F9" w:rsidRPr="001E0F7C">
        <w:rPr>
          <w:rFonts w:cs="Times New Roman"/>
          <w:szCs w:val="28"/>
        </w:rPr>
        <w:t xml:space="preserve">Варианты прохождения трубопроводов отображены </w:t>
      </w:r>
      <w:r w:rsidR="001B606F" w:rsidRPr="001E0F7C">
        <w:rPr>
          <w:rFonts w:cs="Times New Roman"/>
          <w:szCs w:val="28"/>
        </w:rPr>
        <w:t xml:space="preserve">в Приложении 1 к схеме </w:t>
      </w:r>
      <w:r w:rsidR="00CE2845" w:rsidRPr="001E0F7C">
        <w:rPr>
          <w:rFonts w:cs="Times New Roman"/>
          <w:szCs w:val="28"/>
        </w:rPr>
        <w:t>водоснабжения и водоотведения</w:t>
      </w:r>
      <w:r w:rsidR="008C1E84" w:rsidRPr="001E0F7C">
        <w:rPr>
          <w:rFonts w:cs="Times New Roman"/>
          <w:szCs w:val="28"/>
        </w:rPr>
        <w:t xml:space="preserve"> МО г.</w:t>
      </w:r>
      <w:r w:rsidR="004F29AF">
        <w:rPr>
          <w:rFonts w:cs="Times New Roman"/>
          <w:szCs w:val="28"/>
        </w:rPr>
        <w:t xml:space="preserve"> Заринск</w:t>
      </w:r>
      <w:r w:rsidR="001B606F" w:rsidRPr="001E0F7C">
        <w:rPr>
          <w:rFonts w:cs="Times New Roman"/>
          <w:szCs w:val="28"/>
        </w:rPr>
        <w:t>.</w:t>
      </w:r>
    </w:p>
    <w:p w:rsidR="00634BE8" w:rsidRPr="00AF6A26" w:rsidRDefault="00634BE8" w:rsidP="004A57F0">
      <w:pPr>
        <w:pStyle w:val="14"/>
        <w:spacing w:line="276" w:lineRule="auto"/>
        <w:ind w:right="23" w:firstLine="567"/>
        <w:rPr>
          <w:rFonts w:cs="Times New Roman"/>
          <w:color w:val="00000A"/>
          <w:sz w:val="28"/>
          <w:szCs w:val="28"/>
        </w:rPr>
      </w:pPr>
      <w:r w:rsidRPr="00AF6A26">
        <w:rPr>
          <w:rFonts w:cs="Times New Roman"/>
          <w:sz w:val="28"/>
          <w:szCs w:val="28"/>
        </w:rPr>
        <w:t xml:space="preserve">Точная трассировка сетей будет проводиться на стадии разработки проектов </w:t>
      </w:r>
      <w:r w:rsidRPr="00AF6A26">
        <w:rPr>
          <w:rFonts w:cs="Times New Roman"/>
          <w:sz w:val="28"/>
          <w:szCs w:val="28"/>
        </w:rPr>
        <w:lastRenderedPageBreak/>
        <w:t>планировки участков застройки с учетом вертикальной планировки территории и гидравлических режимов сети.</w:t>
      </w:r>
    </w:p>
    <w:p w:rsidR="00801C8E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7" w:name="_Toc392073592"/>
      <w:bookmarkStart w:id="68" w:name="_Toc455411520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801C8E" w:rsidRPr="00AF6A26">
        <w:rPr>
          <w:rFonts w:ascii="Times New Roman" w:hAnsi="Times New Roman" w:cs="Times New Roman"/>
          <w:color w:val="auto"/>
          <w:szCs w:val="28"/>
        </w:rPr>
        <w:t>4.7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801C8E" w:rsidRPr="00AF6A26">
        <w:rPr>
          <w:rFonts w:ascii="Times New Roman" w:hAnsi="Times New Roman" w:cs="Times New Roman"/>
          <w:color w:val="auto"/>
          <w:szCs w:val="28"/>
        </w:rPr>
        <w:t xml:space="preserve"> Рекомендации о месте размещения насосных станций, водонапо</w:t>
      </w:r>
      <w:r w:rsidR="00801C8E" w:rsidRPr="00AF6A26">
        <w:rPr>
          <w:rFonts w:ascii="Times New Roman" w:hAnsi="Times New Roman" w:cs="Times New Roman"/>
          <w:color w:val="auto"/>
          <w:szCs w:val="28"/>
        </w:rPr>
        <w:t>р</w:t>
      </w:r>
      <w:r w:rsidR="00801C8E" w:rsidRPr="00AF6A26">
        <w:rPr>
          <w:rFonts w:ascii="Times New Roman" w:hAnsi="Times New Roman" w:cs="Times New Roman"/>
          <w:color w:val="auto"/>
          <w:szCs w:val="28"/>
        </w:rPr>
        <w:t>ных башен</w:t>
      </w:r>
      <w:bookmarkEnd w:id="66"/>
      <w:bookmarkEnd w:id="67"/>
      <w:bookmarkEnd w:id="68"/>
    </w:p>
    <w:p w:rsidR="00C947E3" w:rsidRPr="008E561A" w:rsidRDefault="008E25FD" w:rsidP="004A57F0">
      <w:pPr>
        <w:ind w:firstLine="567"/>
        <w:rPr>
          <w:rFonts w:cs="Times New Roman"/>
          <w:color w:val="00000A"/>
          <w:szCs w:val="28"/>
        </w:rPr>
      </w:pPr>
      <w:r w:rsidRPr="008E561A">
        <w:rPr>
          <w:rFonts w:cs="Times New Roman"/>
          <w:szCs w:val="28"/>
        </w:rPr>
        <w:t>Проведенный анализ показал,</w:t>
      </w:r>
      <w:r w:rsidR="00C13DD9" w:rsidRPr="008E561A">
        <w:rPr>
          <w:rFonts w:cs="Times New Roman"/>
          <w:szCs w:val="28"/>
        </w:rPr>
        <w:t xml:space="preserve"> что раз</w:t>
      </w:r>
      <w:r w:rsidR="00352DA4">
        <w:rPr>
          <w:rFonts w:cs="Times New Roman"/>
          <w:szCs w:val="28"/>
        </w:rPr>
        <w:t xml:space="preserve">мещение новых насосных станций </w:t>
      </w:r>
      <w:r w:rsidR="00C13DD9" w:rsidRPr="008E561A">
        <w:rPr>
          <w:rFonts w:cs="Times New Roman"/>
          <w:szCs w:val="28"/>
        </w:rPr>
        <w:t>и в</w:t>
      </w:r>
      <w:r w:rsidR="00C13DD9" w:rsidRPr="008E561A">
        <w:rPr>
          <w:rFonts w:cs="Times New Roman"/>
          <w:szCs w:val="28"/>
        </w:rPr>
        <w:t>о</w:t>
      </w:r>
      <w:r w:rsidR="00C13DD9" w:rsidRPr="008E561A">
        <w:rPr>
          <w:rFonts w:cs="Times New Roman"/>
          <w:szCs w:val="28"/>
        </w:rPr>
        <w:t>донапорных башен не требуется.</w:t>
      </w:r>
    </w:p>
    <w:p w:rsidR="0031104A" w:rsidRPr="008E561A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9" w:name="_Toc385862057"/>
      <w:bookmarkStart w:id="70" w:name="_Toc392073593"/>
      <w:bookmarkStart w:id="71" w:name="_Toc455411521"/>
      <w:r w:rsidRPr="008E561A">
        <w:rPr>
          <w:rFonts w:ascii="Times New Roman" w:hAnsi="Times New Roman" w:cs="Times New Roman"/>
          <w:color w:val="auto"/>
          <w:szCs w:val="28"/>
        </w:rPr>
        <w:t>2.</w:t>
      </w:r>
      <w:r w:rsidR="0031104A" w:rsidRPr="008E561A">
        <w:rPr>
          <w:rFonts w:ascii="Times New Roman" w:hAnsi="Times New Roman" w:cs="Times New Roman"/>
          <w:color w:val="auto"/>
          <w:szCs w:val="28"/>
        </w:rPr>
        <w:t>4.8</w:t>
      </w:r>
      <w:r w:rsidR="00C81253" w:rsidRPr="008E561A">
        <w:rPr>
          <w:rFonts w:ascii="Times New Roman" w:hAnsi="Times New Roman" w:cs="Times New Roman"/>
          <w:color w:val="auto"/>
          <w:szCs w:val="28"/>
        </w:rPr>
        <w:t>.</w:t>
      </w:r>
      <w:r w:rsidR="0031104A" w:rsidRPr="008E561A">
        <w:rPr>
          <w:rFonts w:ascii="Times New Roman" w:hAnsi="Times New Roman" w:cs="Times New Roman"/>
          <w:color w:val="auto"/>
          <w:szCs w:val="28"/>
        </w:rPr>
        <w:t xml:space="preserve"> Границы планируемых зон размещения объектов централизова</w:t>
      </w:r>
      <w:r w:rsidR="0031104A" w:rsidRPr="008E561A">
        <w:rPr>
          <w:rFonts w:ascii="Times New Roman" w:hAnsi="Times New Roman" w:cs="Times New Roman"/>
          <w:color w:val="auto"/>
          <w:szCs w:val="28"/>
        </w:rPr>
        <w:t>н</w:t>
      </w:r>
      <w:r w:rsidR="0031104A" w:rsidRPr="008E561A">
        <w:rPr>
          <w:rFonts w:ascii="Times New Roman" w:hAnsi="Times New Roman" w:cs="Times New Roman"/>
          <w:color w:val="auto"/>
          <w:szCs w:val="28"/>
        </w:rPr>
        <w:t>ных систем горячего водоснабжения, холодного водоснабжения</w:t>
      </w:r>
      <w:bookmarkEnd w:id="69"/>
      <w:bookmarkEnd w:id="70"/>
      <w:bookmarkEnd w:id="71"/>
    </w:p>
    <w:p w:rsidR="0031104A" w:rsidRPr="00AF6A26" w:rsidRDefault="00F629B7" w:rsidP="004A57F0">
      <w:pPr>
        <w:ind w:firstLine="567"/>
        <w:rPr>
          <w:rFonts w:cs="Times New Roman"/>
          <w:szCs w:val="28"/>
        </w:rPr>
      </w:pPr>
      <w:r w:rsidRPr="008E561A">
        <w:rPr>
          <w:rFonts w:cs="Times New Roman"/>
          <w:szCs w:val="28"/>
        </w:rPr>
        <w:t>Проведенный анализ показал, ч</w:t>
      </w:r>
      <w:r w:rsidR="00655AE6" w:rsidRPr="008E561A">
        <w:rPr>
          <w:rFonts w:cs="Times New Roman"/>
          <w:szCs w:val="28"/>
        </w:rPr>
        <w:t xml:space="preserve">то в </w:t>
      </w:r>
      <w:r w:rsidR="00FE34E0" w:rsidRPr="008E561A">
        <w:rPr>
          <w:rFonts w:cs="Times New Roman"/>
          <w:szCs w:val="28"/>
        </w:rPr>
        <w:t>МО г.</w:t>
      </w:r>
      <w:r w:rsidR="004F29AF">
        <w:rPr>
          <w:rFonts w:cs="Times New Roman"/>
          <w:szCs w:val="28"/>
        </w:rPr>
        <w:t xml:space="preserve"> Заринск</w:t>
      </w:r>
      <w:r w:rsidR="00655AE6" w:rsidRPr="008E561A">
        <w:rPr>
          <w:rFonts w:cs="Times New Roman"/>
          <w:szCs w:val="28"/>
        </w:rPr>
        <w:t xml:space="preserve"> </w:t>
      </w:r>
      <w:r w:rsidRPr="008E561A">
        <w:rPr>
          <w:rFonts w:cs="Times New Roman"/>
          <w:szCs w:val="28"/>
        </w:rPr>
        <w:t>с</w:t>
      </w:r>
      <w:r w:rsidR="00770906" w:rsidRPr="008E561A">
        <w:rPr>
          <w:rFonts w:cs="Times New Roman"/>
          <w:szCs w:val="28"/>
        </w:rPr>
        <w:t xml:space="preserve">троительство новых </w:t>
      </w:r>
      <w:r w:rsidR="003D2E77" w:rsidRPr="008E561A">
        <w:rPr>
          <w:rFonts w:cs="Times New Roman"/>
          <w:szCs w:val="28"/>
        </w:rPr>
        <w:t>по</w:t>
      </w:r>
      <w:r w:rsidR="003D2E77" w:rsidRPr="008E561A">
        <w:rPr>
          <w:rFonts w:cs="Times New Roman"/>
          <w:szCs w:val="28"/>
        </w:rPr>
        <w:t>д</w:t>
      </w:r>
      <w:r w:rsidR="003D2E77" w:rsidRPr="008E561A">
        <w:rPr>
          <w:rFonts w:cs="Times New Roman"/>
          <w:szCs w:val="28"/>
        </w:rPr>
        <w:t>земных сооружений</w:t>
      </w:r>
      <w:r w:rsidR="00770906" w:rsidRPr="008E561A">
        <w:rPr>
          <w:rFonts w:cs="Times New Roman"/>
          <w:szCs w:val="28"/>
        </w:rPr>
        <w:t xml:space="preserve"> </w:t>
      </w:r>
      <w:r w:rsidR="00360851" w:rsidRPr="008E561A">
        <w:rPr>
          <w:rFonts w:cs="Times New Roman"/>
          <w:szCs w:val="28"/>
        </w:rPr>
        <w:t>не планируется.</w:t>
      </w:r>
      <w:r w:rsidR="00770906" w:rsidRPr="00AF6A26">
        <w:rPr>
          <w:rFonts w:cs="Times New Roman"/>
          <w:szCs w:val="28"/>
        </w:rPr>
        <w:t xml:space="preserve"> </w:t>
      </w:r>
    </w:p>
    <w:p w:rsidR="00F62159" w:rsidRPr="00AF6A26" w:rsidRDefault="004400A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72" w:name="_Toc385862058"/>
      <w:bookmarkStart w:id="73" w:name="_Toc392073594"/>
      <w:bookmarkStart w:id="74" w:name="_Toc455411522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4.9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690C1C" w:rsidRPr="00AF6A26">
        <w:rPr>
          <w:rFonts w:ascii="Times New Roman" w:hAnsi="Times New Roman" w:cs="Times New Roman"/>
          <w:color w:val="auto"/>
          <w:szCs w:val="28"/>
        </w:rPr>
        <w:t xml:space="preserve"> Карты (схемы) существующего и планируемого размещения объе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к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тов централизованных систем горячего водоснабжения, холодного водосна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б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жения</w:t>
      </w:r>
      <w:bookmarkEnd w:id="72"/>
      <w:bookmarkEnd w:id="73"/>
      <w:bookmarkEnd w:id="74"/>
    </w:p>
    <w:p w:rsidR="005A2423" w:rsidRPr="00AF6A26" w:rsidRDefault="005A2423" w:rsidP="004A57F0">
      <w:pPr>
        <w:ind w:firstLine="567"/>
        <w:rPr>
          <w:szCs w:val="28"/>
        </w:rPr>
      </w:pPr>
      <w:r w:rsidRPr="00AF6A26">
        <w:rPr>
          <w:rFonts w:cs="Times New Roman"/>
          <w:szCs w:val="28"/>
        </w:rPr>
        <w:t xml:space="preserve">Карты (схемы) </w:t>
      </w:r>
      <w:r w:rsidRPr="00AA1ED3">
        <w:rPr>
          <w:rFonts w:cs="Times New Roman"/>
          <w:szCs w:val="28"/>
        </w:rPr>
        <w:t>существующего и планируемого размещения объектов центр</w:t>
      </w:r>
      <w:r w:rsidRPr="00AA1ED3">
        <w:rPr>
          <w:rFonts w:cs="Times New Roman"/>
          <w:szCs w:val="28"/>
        </w:rPr>
        <w:t>а</w:t>
      </w:r>
      <w:r w:rsidRPr="00AA1ED3">
        <w:rPr>
          <w:rFonts w:cs="Times New Roman"/>
          <w:szCs w:val="28"/>
        </w:rPr>
        <w:t>лизованных систем водоснабжения</w:t>
      </w:r>
      <w:r w:rsidR="00AE7C3A" w:rsidRPr="00AA1ED3">
        <w:rPr>
          <w:rFonts w:cs="Times New Roman"/>
          <w:szCs w:val="28"/>
        </w:rPr>
        <w:t xml:space="preserve"> приведены в </w:t>
      </w:r>
      <w:r w:rsidR="00DA18DB" w:rsidRPr="00AA1ED3">
        <w:rPr>
          <w:rFonts w:cs="Times New Roman"/>
          <w:szCs w:val="28"/>
        </w:rPr>
        <w:t xml:space="preserve">Приложении </w:t>
      </w:r>
      <w:r w:rsidR="00AE7C3A" w:rsidRPr="00AA1ED3">
        <w:rPr>
          <w:rFonts w:cs="Times New Roman"/>
          <w:szCs w:val="28"/>
        </w:rPr>
        <w:t>1</w:t>
      </w:r>
      <w:r w:rsidR="004030FA" w:rsidRPr="00AA1ED3">
        <w:rPr>
          <w:rFonts w:cs="Times New Roman"/>
          <w:szCs w:val="28"/>
        </w:rPr>
        <w:t xml:space="preserve"> к схеме водосна</w:t>
      </w:r>
      <w:r w:rsidR="004030FA" w:rsidRPr="00AA1ED3">
        <w:rPr>
          <w:rFonts w:cs="Times New Roman"/>
          <w:szCs w:val="28"/>
        </w:rPr>
        <w:t>б</w:t>
      </w:r>
      <w:r w:rsidR="004030FA" w:rsidRPr="00AA1ED3">
        <w:rPr>
          <w:rFonts w:cs="Times New Roman"/>
          <w:szCs w:val="28"/>
        </w:rPr>
        <w:t>жения и во</w:t>
      </w:r>
      <w:r w:rsidR="005878C3" w:rsidRPr="00AA1ED3">
        <w:rPr>
          <w:rFonts w:cs="Times New Roman"/>
          <w:szCs w:val="28"/>
        </w:rPr>
        <w:t>доотведения</w:t>
      </w:r>
      <w:r w:rsidR="00360851" w:rsidRPr="00AA1ED3">
        <w:rPr>
          <w:rFonts w:cs="Times New Roman"/>
          <w:szCs w:val="28"/>
        </w:rPr>
        <w:t xml:space="preserve"> МО г.</w:t>
      </w:r>
      <w:r w:rsidR="004F29AF">
        <w:rPr>
          <w:rFonts w:cs="Times New Roman"/>
          <w:szCs w:val="28"/>
        </w:rPr>
        <w:t xml:space="preserve"> Заринск</w:t>
      </w:r>
      <w:r w:rsidR="004030FA" w:rsidRPr="00AA1ED3">
        <w:rPr>
          <w:rFonts w:cs="Times New Roman"/>
          <w:szCs w:val="28"/>
        </w:rPr>
        <w:t>.</w:t>
      </w:r>
    </w:p>
    <w:p w:rsidR="00F62159" w:rsidRPr="00AF6A26" w:rsidRDefault="006F500F" w:rsidP="004A57F0">
      <w:pPr>
        <w:pStyle w:val="2"/>
        <w:spacing w:after="24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bookmarkStart w:id="75" w:name="_Toc385862059"/>
      <w:bookmarkStart w:id="76" w:name="_Toc392073595"/>
      <w:bookmarkStart w:id="77" w:name="_Toc455411523"/>
      <w:r w:rsidRPr="00AF6A2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62159" w:rsidRPr="00AF6A2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05CAA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2159" w:rsidRPr="00AF6A26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Экологические аспекты мероприятий по строительству, реконстру</w:t>
      </w:r>
      <w:r w:rsidR="00F62159" w:rsidRPr="00AF6A2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62159" w:rsidRPr="00AF6A26">
        <w:rPr>
          <w:rFonts w:ascii="Times New Roman" w:hAnsi="Times New Roman" w:cs="Times New Roman"/>
          <w:color w:val="auto"/>
          <w:sz w:val="28"/>
          <w:szCs w:val="28"/>
        </w:rPr>
        <w:t>ции и модернизации объектов централизованных систем водоснабжения</w:t>
      </w:r>
      <w:bookmarkEnd w:id="75"/>
      <w:bookmarkEnd w:id="76"/>
      <w:bookmarkEnd w:id="77"/>
    </w:p>
    <w:p w:rsidR="00F62159" w:rsidRDefault="006F500F" w:rsidP="009F4F6F">
      <w:pPr>
        <w:pStyle w:val="3"/>
        <w:spacing w:after="240"/>
        <w:ind w:firstLine="567"/>
        <w:contextualSpacing/>
        <w:rPr>
          <w:rFonts w:ascii="Times New Roman" w:hAnsi="Times New Roman" w:cs="Times New Roman"/>
          <w:color w:val="auto"/>
          <w:szCs w:val="28"/>
        </w:rPr>
      </w:pPr>
      <w:bookmarkStart w:id="78" w:name="_Toc385862060"/>
      <w:bookmarkStart w:id="79" w:name="_Toc392073596"/>
      <w:bookmarkStart w:id="80" w:name="_Toc455411524"/>
      <w:r w:rsidRPr="00AF6A26">
        <w:rPr>
          <w:rFonts w:ascii="Times New Roman" w:hAnsi="Times New Roman" w:cs="Times New Roman"/>
          <w:color w:val="auto"/>
          <w:szCs w:val="28"/>
        </w:rPr>
        <w:t>2.</w:t>
      </w:r>
      <w:r w:rsidR="00F62159" w:rsidRPr="00AF6A26">
        <w:rPr>
          <w:rFonts w:ascii="Times New Roman" w:hAnsi="Times New Roman" w:cs="Times New Roman"/>
          <w:color w:val="auto"/>
          <w:szCs w:val="28"/>
        </w:rPr>
        <w:t>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78"/>
      <w:bookmarkEnd w:id="79"/>
      <w:bookmarkEnd w:id="80"/>
    </w:p>
    <w:p w:rsidR="009F4F6F" w:rsidRPr="00694652" w:rsidRDefault="009F4F6F" w:rsidP="009F4F6F">
      <w:pPr>
        <w:ind w:firstLine="567"/>
        <w:contextualSpacing/>
        <w:rPr>
          <w:rFonts w:cs="Times New Roman"/>
          <w:szCs w:val="28"/>
        </w:rPr>
      </w:pPr>
      <w:r w:rsidRPr="00694652">
        <w:rPr>
          <w:rFonts w:cs="Times New Roman"/>
          <w:szCs w:val="28"/>
        </w:rPr>
        <w:t>Известно, что одним из постоянных источников концентрированного загря</w:t>
      </w:r>
      <w:r w:rsidRPr="00694652">
        <w:rPr>
          <w:rFonts w:cs="Times New Roman"/>
          <w:szCs w:val="28"/>
        </w:rPr>
        <w:t>з</w:t>
      </w:r>
      <w:r w:rsidRPr="00694652">
        <w:rPr>
          <w:rFonts w:cs="Times New Roman"/>
          <w:szCs w:val="28"/>
        </w:rPr>
        <w:t>нения поверхностных водоемов являются сбрасываемые без обработки воды, обр</w:t>
      </w:r>
      <w:r w:rsidRPr="00694652">
        <w:rPr>
          <w:rFonts w:cs="Times New Roman"/>
          <w:szCs w:val="28"/>
        </w:rPr>
        <w:t>а</w:t>
      </w:r>
      <w:r w:rsidRPr="00694652">
        <w:rPr>
          <w:rFonts w:cs="Times New Roman"/>
          <w:szCs w:val="28"/>
        </w:rPr>
        <w:t>зующиеся в результате промывки фильтровальных сооружений станций вод</w:t>
      </w:r>
      <w:r w:rsidRPr="00694652">
        <w:rPr>
          <w:rFonts w:cs="Times New Roman"/>
          <w:szCs w:val="28"/>
        </w:rPr>
        <w:t>о</w:t>
      </w:r>
      <w:r w:rsidRPr="00694652">
        <w:rPr>
          <w:rFonts w:cs="Times New Roman"/>
          <w:szCs w:val="28"/>
        </w:rPr>
        <w:t>очистки. Находящиеся в их составе взвешенные вещества и компоненты технол</w:t>
      </w:r>
      <w:r w:rsidRPr="00694652">
        <w:rPr>
          <w:rFonts w:cs="Times New Roman"/>
          <w:szCs w:val="28"/>
        </w:rPr>
        <w:t>о</w:t>
      </w:r>
      <w:r w:rsidRPr="00694652">
        <w:rPr>
          <w:rFonts w:cs="Times New Roman"/>
          <w:szCs w:val="28"/>
        </w:rPr>
        <w:t>гических материалов, а также бактериальные загрязнения, попадая в водоем, ув</w:t>
      </w:r>
      <w:r w:rsidRPr="00694652">
        <w:rPr>
          <w:rFonts w:cs="Times New Roman"/>
          <w:szCs w:val="28"/>
        </w:rPr>
        <w:t>е</w:t>
      </w:r>
      <w:r w:rsidRPr="00694652">
        <w:rPr>
          <w:rFonts w:cs="Times New Roman"/>
          <w:szCs w:val="28"/>
        </w:rPr>
        <w:t>личивают мутность воды, сокращают доступ света в глубину, и, как следствие, снижают интенсивность фотосинтеза, что в свою очередь приводит к уменьшению сообщества, способствующего процессам самоочищения. В настоящее время ВОС на территории отсутствуют, что исключает сброс промывных вод в водоем.</w:t>
      </w:r>
    </w:p>
    <w:p w:rsidR="009F4F6F" w:rsidRPr="009F4F6F" w:rsidRDefault="009F4F6F" w:rsidP="009F4F6F">
      <w:pPr>
        <w:autoSpaceDE w:val="0"/>
        <w:autoSpaceDN w:val="0"/>
        <w:adjustRightInd w:val="0"/>
        <w:ind w:firstLine="567"/>
        <w:contextualSpacing/>
        <w:rPr>
          <w:rFonts w:cs="Times New Roman"/>
          <w:szCs w:val="28"/>
        </w:rPr>
      </w:pPr>
      <w:r w:rsidRPr="00694652">
        <w:rPr>
          <w:rFonts w:cs="Times New Roman"/>
          <w:szCs w:val="28"/>
        </w:rPr>
        <w:t>Для предотвращения неблагоприятного воздействия в процессе водоподгото</w:t>
      </w:r>
      <w:r w:rsidRPr="00694652">
        <w:rPr>
          <w:rFonts w:cs="Times New Roman"/>
          <w:szCs w:val="28"/>
        </w:rPr>
        <w:t>в</w:t>
      </w:r>
      <w:r w:rsidRPr="00694652">
        <w:rPr>
          <w:rFonts w:cs="Times New Roman"/>
          <w:szCs w:val="28"/>
        </w:rPr>
        <w:t>ки в будущем будет использоваться ресурсосберегающая, природоохранная техн</w:t>
      </w:r>
      <w:r w:rsidRPr="00694652">
        <w:rPr>
          <w:rFonts w:cs="Times New Roman"/>
          <w:szCs w:val="28"/>
        </w:rPr>
        <w:t>о</w:t>
      </w:r>
      <w:r w:rsidRPr="00694652">
        <w:rPr>
          <w:rFonts w:cs="Times New Roman"/>
          <w:szCs w:val="28"/>
        </w:rPr>
        <w:t>логия повторного использования промывных вод</w:t>
      </w:r>
      <w:r>
        <w:rPr>
          <w:rFonts w:cs="Times New Roman"/>
          <w:szCs w:val="28"/>
        </w:rPr>
        <w:t>.</w:t>
      </w:r>
    </w:p>
    <w:p w:rsidR="00F62159" w:rsidRDefault="006F500F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81" w:name="_Toc385862061"/>
      <w:bookmarkStart w:id="82" w:name="_Toc392073597"/>
      <w:bookmarkStart w:id="83" w:name="_Toc455411525"/>
      <w:r w:rsidRPr="00AF6A26">
        <w:rPr>
          <w:rFonts w:ascii="Times New Roman" w:hAnsi="Times New Roman" w:cs="Times New Roman"/>
          <w:color w:val="auto"/>
          <w:szCs w:val="28"/>
        </w:rPr>
        <w:lastRenderedPageBreak/>
        <w:t>2.</w:t>
      </w:r>
      <w:r w:rsidR="00F62159" w:rsidRPr="00AF6A26">
        <w:rPr>
          <w:rFonts w:ascii="Times New Roman" w:hAnsi="Times New Roman" w:cs="Times New Roman"/>
          <w:color w:val="auto"/>
          <w:szCs w:val="28"/>
        </w:rPr>
        <w:t>5.2.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81"/>
      <w:bookmarkEnd w:id="82"/>
      <w:bookmarkEnd w:id="83"/>
    </w:p>
    <w:p w:rsidR="001F4D30" w:rsidRDefault="001F4D30" w:rsidP="001F4D30">
      <w:pPr>
        <w:tabs>
          <w:tab w:val="left" w:pos="1276"/>
        </w:tabs>
        <w:spacing w:before="1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Pr="001F4D30">
        <w:rPr>
          <w:rFonts w:eastAsia="Times New Roman" w:cs="Times New Roman"/>
          <w:szCs w:val="28"/>
        </w:rPr>
        <w:t>Техническое перевооружение существующей системы обеззараживания пит</w:t>
      </w:r>
      <w:r w:rsidRPr="001F4D30">
        <w:rPr>
          <w:rFonts w:eastAsia="Times New Roman" w:cs="Times New Roman"/>
          <w:szCs w:val="28"/>
        </w:rPr>
        <w:t>ь</w:t>
      </w:r>
      <w:r w:rsidRPr="001F4D30">
        <w:rPr>
          <w:rFonts w:eastAsia="Times New Roman" w:cs="Times New Roman"/>
          <w:szCs w:val="28"/>
        </w:rPr>
        <w:t>евой воды на водопроводных очистных сооружениях г. Заринска, заключающееся в установке комплектного оборудования Станции обеззараживания питьевой воды SME-25 на основе мембранных электролизеров, поставляемых ООО ПТК «</w:t>
      </w:r>
      <w:proofErr w:type="spellStart"/>
      <w:r w:rsidRPr="001F4D30">
        <w:rPr>
          <w:rFonts w:eastAsia="Times New Roman" w:cs="Times New Roman"/>
          <w:szCs w:val="28"/>
        </w:rPr>
        <w:t>СибА</w:t>
      </w:r>
      <w:r w:rsidRPr="001F4D30">
        <w:rPr>
          <w:rFonts w:eastAsia="Times New Roman" w:cs="Times New Roman"/>
          <w:szCs w:val="28"/>
        </w:rPr>
        <w:t>к</w:t>
      </w:r>
      <w:r w:rsidRPr="001F4D30">
        <w:rPr>
          <w:rFonts w:eastAsia="Times New Roman" w:cs="Times New Roman"/>
          <w:szCs w:val="28"/>
        </w:rPr>
        <w:t>ваТрейд</w:t>
      </w:r>
      <w:proofErr w:type="spellEnd"/>
      <w:r w:rsidRPr="001F4D30">
        <w:rPr>
          <w:rFonts w:eastAsia="Times New Roman" w:cs="Times New Roman"/>
          <w:szCs w:val="28"/>
        </w:rPr>
        <w:t>». В состав Станции SME-25 входят два мембранных электролизера типа SME производительностью по 12,5 кг активного хлора в сутки каждый (1 – раб</w:t>
      </w:r>
      <w:r w:rsidRPr="001F4D30">
        <w:rPr>
          <w:rFonts w:eastAsia="Times New Roman" w:cs="Times New Roman"/>
          <w:szCs w:val="28"/>
        </w:rPr>
        <w:t>о</w:t>
      </w:r>
      <w:r w:rsidRPr="001F4D30">
        <w:rPr>
          <w:rFonts w:eastAsia="Times New Roman" w:cs="Times New Roman"/>
          <w:szCs w:val="28"/>
        </w:rPr>
        <w:t xml:space="preserve">чий, 1 – резервный). </w:t>
      </w:r>
    </w:p>
    <w:p w:rsidR="001F4D30" w:rsidRPr="001F4D30" w:rsidRDefault="001F4D30" w:rsidP="001F4D30">
      <w:pPr>
        <w:tabs>
          <w:tab w:val="left" w:pos="1276"/>
        </w:tabs>
        <w:spacing w:before="120"/>
        <w:ind w:left="567"/>
        <w:rPr>
          <w:rFonts w:eastAsia="Times New Roman" w:cs="Times New Roman"/>
          <w:szCs w:val="28"/>
        </w:rPr>
      </w:pPr>
      <w:r w:rsidRPr="001F4D30">
        <w:rPr>
          <w:rFonts w:eastAsia="Times New Roman" w:cs="Times New Roman"/>
          <w:szCs w:val="28"/>
        </w:rPr>
        <w:t>Цели перевооружения:</w:t>
      </w:r>
    </w:p>
    <w:p w:rsidR="001F4D30" w:rsidRPr="001F4D30" w:rsidRDefault="001F4D30" w:rsidP="001F4D30">
      <w:pPr>
        <w:tabs>
          <w:tab w:val="left" w:pos="1276"/>
        </w:tabs>
        <w:spacing w:before="120"/>
        <w:ind w:firstLine="567"/>
        <w:contextualSpacing/>
        <w:rPr>
          <w:rFonts w:eastAsia="Times New Roman" w:cs="Times New Roman"/>
          <w:szCs w:val="28"/>
        </w:rPr>
      </w:pPr>
      <w:r w:rsidRPr="001F4D30">
        <w:rPr>
          <w:rFonts w:eastAsia="Times New Roman" w:cs="Times New Roman"/>
          <w:szCs w:val="28"/>
        </w:rPr>
        <w:t>- отказ от использования жидкого хлора при подготовке питьевой воды;</w:t>
      </w:r>
    </w:p>
    <w:p w:rsidR="001F4D30" w:rsidRPr="001F4D30" w:rsidRDefault="001F4D30" w:rsidP="001F4D30">
      <w:pPr>
        <w:tabs>
          <w:tab w:val="left" w:pos="1276"/>
        </w:tabs>
        <w:spacing w:before="120"/>
        <w:ind w:firstLine="567"/>
        <w:contextualSpacing/>
        <w:rPr>
          <w:rFonts w:eastAsia="Times New Roman" w:cs="Times New Roman"/>
          <w:szCs w:val="28"/>
        </w:rPr>
      </w:pPr>
      <w:r w:rsidRPr="001F4D30">
        <w:rPr>
          <w:rFonts w:eastAsia="Times New Roman" w:cs="Times New Roman"/>
          <w:szCs w:val="28"/>
        </w:rPr>
        <w:t>- исключение объекта из перечня опасных производственных объектов;</w:t>
      </w:r>
    </w:p>
    <w:p w:rsidR="001F4D30" w:rsidRPr="000A7C30" w:rsidRDefault="001F4D30" w:rsidP="000A7C30">
      <w:pPr>
        <w:tabs>
          <w:tab w:val="left" w:pos="1276"/>
        </w:tabs>
        <w:spacing w:before="120"/>
        <w:ind w:firstLine="567"/>
        <w:contextualSpacing/>
        <w:rPr>
          <w:rFonts w:eastAsia="Times New Roman" w:cs="Times New Roman"/>
          <w:szCs w:val="28"/>
        </w:rPr>
      </w:pPr>
      <w:r w:rsidRPr="001F4D30">
        <w:rPr>
          <w:rFonts w:eastAsia="Times New Roman" w:cs="Times New Roman"/>
          <w:szCs w:val="28"/>
        </w:rPr>
        <w:t>- получение требуемой степени обеззараживания питьевой воды (содержание в питьевой воде остаточного хлора согласно СанПиН).</w:t>
      </w:r>
    </w:p>
    <w:p w:rsidR="002C266C" w:rsidRPr="00AF6A26" w:rsidRDefault="006F500F" w:rsidP="004A57F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_Toc385862062"/>
      <w:bookmarkStart w:id="85" w:name="_Toc392073598"/>
      <w:bookmarkStart w:id="86" w:name="_Toc455411526"/>
      <w:r w:rsidRPr="00AF6A2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05CAA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 xml:space="preserve"> Оценка объемов капитальных вложений в строительство, реко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струкцию и модернизацию объектов централизованных систем водоснабж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ния</w:t>
      </w:r>
      <w:bookmarkEnd w:id="84"/>
      <w:bookmarkEnd w:id="85"/>
      <w:bookmarkEnd w:id="86"/>
    </w:p>
    <w:p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разработки проектной документации объектов капитального стр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ительства определена на основании «Справочников базовых цен на проектные р</w:t>
      </w:r>
      <w:r w:rsidRPr="00AF6A26">
        <w:rPr>
          <w:rFonts w:cs="Times New Roman"/>
          <w:szCs w:val="28"/>
        </w:rPr>
        <w:t>а</w:t>
      </w:r>
      <w:r w:rsidRPr="00AF6A26">
        <w:rPr>
          <w:rFonts w:cs="Times New Roman"/>
          <w:szCs w:val="28"/>
        </w:rPr>
        <w:t>боты для строительства» (Коммунальные инженерные здания и сооружения, Об</w:t>
      </w:r>
      <w:r w:rsidRPr="00AF6A26">
        <w:rPr>
          <w:rFonts w:cs="Times New Roman"/>
          <w:szCs w:val="28"/>
        </w:rPr>
        <w:t>ъ</w:t>
      </w:r>
      <w:r w:rsidRPr="00AF6A26">
        <w:rPr>
          <w:rFonts w:cs="Times New Roman"/>
          <w:szCs w:val="28"/>
        </w:rPr>
        <w:t>екты водоснабжения и канализации). Базовая цена проектных работ (на 1 января 2013 года) устанавливается в зависимости от основных натуральных показателей проектируемых объектов и приводится к текущему уровню цен умножением на к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эффициент, отражающий инфляционные процессы на момент определения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</w:t>
      </w:r>
      <w:r w:rsidR="00830DDD" w:rsidRPr="00AF6A26">
        <w:rPr>
          <w:rFonts w:cs="Times New Roman"/>
          <w:szCs w:val="28"/>
        </w:rPr>
        <w:t>вам цен</w:t>
      </w:r>
      <w:r w:rsidRPr="00AF6A26">
        <w:rPr>
          <w:rFonts w:cs="Times New Roman"/>
          <w:szCs w:val="28"/>
        </w:rPr>
        <w:t xml:space="preserve"> строительства для применения в 2012</w:t>
      </w:r>
      <w:r w:rsidR="00830DDD" w:rsidRPr="00AF6A26">
        <w:rPr>
          <w:rFonts w:cs="Times New Roman"/>
          <w:szCs w:val="28"/>
        </w:rPr>
        <w:t xml:space="preserve"> г.</w:t>
      </w:r>
      <w:r w:rsidRPr="00AF6A26">
        <w:rPr>
          <w:rFonts w:cs="Times New Roman"/>
          <w:szCs w:val="28"/>
        </w:rPr>
        <w:t>, изданным Министе</w:t>
      </w:r>
      <w:r w:rsidRPr="00AF6A26">
        <w:rPr>
          <w:rFonts w:cs="Times New Roman"/>
          <w:szCs w:val="28"/>
        </w:rPr>
        <w:t>р</w:t>
      </w:r>
      <w:r w:rsidRPr="00AF6A26">
        <w:rPr>
          <w:rFonts w:cs="Times New Roman"/>
          <w:szCs w:val="28"/>
        </w:rPr>
        <w:t>ством регионального развития РФ, по существующим сборникам ФЕР в ценах и нормах 2001 года</w:t>
      </w:r>
      <w:r w:rsidR="00273B2F" w:rsidRPr="00AF6A26">
        <w:rPr>
          <w:rFonts w:cs="Times New Roman"/>
          <w:szCs w:val="28"/>
        </w:rPr>
        <w:t>.</w:t>
      </w:r>
      <w:r w:rsidRPr="00AF6A26">
        <w:rPr>
          <w:rFonts w:cs="Times New Roman"/>
          <w:szCs w:val="28"/>
        </w:rPr>
        <w:t xml:space="preserve"> Стоимость работ пересчитана в цены 2013 го</w:t>
      </w:r>
      <w:r w:rsidR="00273B2F" w:rsidRPr="00AF6A26">
        <w:rPr>
          <w:rFonts w:cs="Times New Roman"/>
          <w:szCs w:val="28"/>
        </w:rPr>
        <w:t>да с коэффицие</w:t>
      </w:r>
      <w:r w:rsidR="00273B2F" w:rsidRPr="00AF6A26">
        <w:rPr>
          <w:rFonts w:cs="Times New Roman"/>
          <w:szCs w:val="28"/>
        </w:rPr>
        <w:t>н</w:t>
      </w:r>
      <w:r w:rsidR="00273B2F" w:rsidRPr="00AF6A26">
        <w:rPr>
          <w:rFonts w:cs="Times New Roman"/>
          <w:szCs w:val="28"/>
        </w:rPr>
        <w:t>тами согласно п</w:t>
      </w:r>
      <w:r w:rsidRPr="00AF6A26">
        <w:rPr>
          <w:rFonts w:cs="Times New Roman"/>
          <w:szCs w:val="28"/>
        </w:rPr>
        <w:t>исьму № 2836-ИП/12/ГС от 03.12.2012г. Министерства регионал</w:t>
      </w:r>
      <w:r w:rsidRPr="00AF6A26">
        <w:rPr>
          <w:rFonts w:cs="Times New Roman"/>
          <w:szCs w:val="28"/>
        </w:rPr>
        <w:t>ь</w:t>
      </w:r>
      <w:r w:rsidRPr="00AF6A26">
        <w:rPr>
          <w:rFonts w:cs="Times New Roman"/>
          <w:szCs w:val="28"/>
        </w:rPr>
        <w:t>ного р</w:t>
      </w:r>
      <w:r w:rsidR="00830DDD" w:rsidRPr="00AF6A26">
        <w:rPr>
          <w:rFonts w:cs="Times New Roman"/>
          <w:szCs w:val="28"/>
        </w:rPr>
        <w:t xml:space="preserve">азвития Российской Федерации; </w:t>
      </w:r>
      <w:r w:rsidRPr="00AF6A26">
        <w:rPr>
          <w:rFonts w:cs="Times New Roman"/>
          <w:szCs w:val="28"/>
        </w:rPr>
        <w:t>Письму № 21790-АК/Д03 от 05.10.2011г. Министерства регионального развития Российской Федерации.</w:t>
      </w:r>
    </w:p>
    <w:p w:rsidR="00912A2F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lastRenderedPageBreak/>
        <w:t>Расчетная стоимость мероприятий приводится по этапам реализации, прив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>денным в Схеме водоснабжения и водоотведения, с учетом и</w:t>
      </w:r>
      <w:r w:rsidR="006B5AAB" w:rsidRPr="00AF6A26">
        <w:rPr>
          <w:rFonts w:cs="Times New Roman"/>
          <w:szCs w:val="28"/>
        </w:rPr>
        <w:t>ндексов-дефляторов до 20</w:t>
      </w:r>
      <w:r w:rsidR="00912A2F" w:rsidRPr="00AF6A26">
        <w:rPr>
          <w:rFonts w:cs="Times New Roman"/>
          <w:szCs w:val="28"/>
        </w:rPr>
        <w:t>20</w:t>
      </w:r>
      <w:r w:rsidR="00B80A0E">
        <w:rPr>
          <w:rFonts w:cs="Times New Roman"/>
          <w:szCs w:val="28"/>
        </w:rPr>
        <w:t xml:space="preserve"> и</w:t>
      </w:r>
      <w:r w:rsidR="00DD05A2" w:rsidRPr="00AF6A26">
        <w:rPr>
          <w:rFonts w:cs="Times New Roman"/>
          <w:szCs w:val="28"/>
        </w:rPr>
        <w:t xml:space="preserve"> </w:t>
      </w:r>
      <w:r w:rsidR="006B5AAB" w:rsidRPr="00AF6A26">
        <w:rPr>
          <w:rFonts w:cs="Times New Roman"/>
          <w:szCs w:val="28"/>
        </w:rPr>
        <w:t>20</w:t>
      </w:r>
      <w:r w:rsidR="00D92A87" w:rsidRPr="00AF6A26">
        <w:rPr>
          <w:rFonts w:cs="Times New Roman"/>
          <w:szCs w:val="28"/>
        </w:rPr>
        <w:t>24</w:t>
      </w:r>
      <w:r w:rsidR="0049548F" w:rsidRPr="00AF6A26">
        <w:rPr>
          <w:rFonts w:cs="Times New Roman"/>
          <w:szCs w:val="28"/>
        </w:rPr>
        <w:t xml:space="preserve"> </w:t>
      </w:r>
      <w:proofErr w:type="spellStart"/>
      <w:r w:rsidRPr="00AF6A26">
        <w:rPr>
          <w:rFonts w:cs="Times New Roman"/>
          <w:szCs w:val="28"/>
        </w:rPr>
        <w:t>г.г</w:t>
      </w:r>
      <w:proofErr w:type="spellEnd"/>
      <w:r w:rsidRPr="00AF6A26">
        <w:rPr>
          <w:rFonts w:cs="Times New Roman"/>
          <w:szCs w:val="28"/>
        </w:rPr>
        <w:t xml:space="preserve">. </w:t>
      </w:r>
    </w:p>
    <w:p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Определение стоимости на разных этапах проектирования должно осущест</w:t>
      </w:r>
      <w:r w:rsidRPr="00AF6A26">
        <w:rPr>
          <w:rFonts w:cs="Times New Roman"/>
          <w:szCs w:val="28"/>
        </w:rPr>
        <w:t>в</w:t>
      </w:r>
      <w:r w:rsidRPr="00AF6A26">
        <w:rPr>
          <w:rFonts w:cs="Times New Roman"/>
          <w:szCs w:val="28"/>
        </w:rPr>
        <w:t xml:space="preserve">ляться различными методиками. На </w:t>
      </w:r>
      <w:proofErr w:type="spellStart"/>
      <w:r w:rsidRPr="00AF6A26">
        <w:rPr>
          <w:rFonts w:cs="Times New Roman"/>
          <w:szCs w:val="28"/>
        </w:rPr>
        <w:t>предпроектной</w:t>
      </w:r>
      <w:proofErr w:type="spellEnd"/>
      <w:r w:rsidRPr="00AF6A26">
        <w:rPr>
          <w:rFonts w:cs="Times New Roman"/>
          <w:szCs w:val="28"/>
        </w:rPr>
        <w:t xml:space="preserve"> стадии </w:t>
      </w:r>
      <w:r w:rsidR="004A57F0" w:rsidRPr="00AF6A26">
        <w:rPr>
          <w:rFonts w:cs="Times New Roman"/>
          <w:szCs w:val="28"/>
        </w:rPr>
        <w:t>обоснования</w:t>
      </w:r>
      <w:r w:rsidRPr="00AF6A26">
        <w:rPr>
          <w:rFonts w:cs="Times New Roman"/>
          <w:szCs w:val="28"/>
        </w:rPr>
        <w:t xml:space="preserve"> инвест</w:t>
      </w:r>
      <w:r w:rsidRPr="00AF6A26">
        <w:rPr>
          <w:rFonts w:cs="Times New Roman"/>
          <w:szCs w:val="28"/>
        </w:rPr>
        <w:t>и</w:t>
      </w:r>
      <w:r w:rsidRPr="00AF6A26">
        <w:rPr>
          <w:rFonts w:cs="Times New Roman"/>
          <w:szCs w:val="28"/>
        </w:rPr>
        <w:t>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казателям. При отсутствии таких показателей могут использоваться данные о ст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имости объектов-аналогов. При разработке рабочей документации на объекты к</w:t>
      </w:r>
      <w:r w:rsidRPr="00AF6A26">
        <w:rPr>
          <w:rFonts w:cs="Times New Roman"/>
          <w:szCs w:val="28"/>
        </w:rPr>
        <w:t>а</w:t>
      </w:r>
      <w:r w:rsidRPr="00AF6A26">
        <w:rPr>
          <w:rFonts w:cs="Times New Roman"/>
          <w:szCs w:val="28"/>
        </w:rPr>
        <w:t>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>ние. Таким образом, базовые цены устанавливаются с целью последующего фо</w:t>
      </w:r>
      <w:r w:rsidRPr="00AF6A26">
        <w:rPr>
          <w:rFonts w:cs="Times New Roman"/>
          <w:szCs w:val="28"/>
        </w:rPr>
        <w:t>р</w:t>
      </w:r>
      <w:r w:rsidRPr="00AF6A26">
        <w:rPr>
          <w:rFonts w:cs="Times New Roman"/>
          <w:szCs w:val="28"/>
        </w:rPr>
        <w:t>мирования договорных цен на разработку проектной документации и строител</w:t>
      </w:r>
      <w:r w:rsidRPr="00AF6A26">
        <w:rPr>
          <w:rFonts w:cs="Times New Roman"/>
          <w:szCs w:val="28"/>
        </w:rPr>
        <w:t>ь</w:t>
      </w:r>
      <w:r w:rsidRPr="00AF6A26">
        <w:rPr>
          <w:rFonts w:cs="Times New Roman"/>
          <w:szCs w:val="28"/>
        </w:rPr>
        <w:t>ства.</w:t>
      </w:r>
    </w:p>
    <w:p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В расчетах не учитывались:</w:t>
      </w:r>
    </w:p>
    <w:p w:rsidR="007945EC" w:rsidRPr="00AF6A26" w:rsidRDefault="002C266C" w:rsidP="00041EE6">
      <w:pPr>
        <w:numPr>
          <w:ilvl w:val="0"/>
          <w:numId w:val="1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7945EC" w:rsidRPr="00AF6A26" w:rsidRDefault="002C266C" w:rsidP="00041EE6">
      <w:pPr>
        <w:numPr>
          <w:ilvl w:val="0"/>
          <w:numId w:val="1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:rsidR="007945EC" w:rsidRPr="00AF6A26" w:rsidRDefault="002C266C" w:rsidP="00041EE6">
      <w:pPr>
        <w:numPr>
          <w:ilvl w:val="0"/>
          <w:numId w:val="1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мероприятий по сносу и демонтажу зданий и сооружений на те</w:t>
      </w:r>
      <w:r w:rsidRPr="00AF6A26">
        <w:rPr>
          <w:rFonts w:cs="Times New Roman"/>
          <w:szCs w:val="28"/>
        </w:rPr>
        <w:t>р</w:t>
      </w:r>
      <w:r w:rsidRPr="00AF6A26">
        <w:rPr>
          <w:rFonts w:cs="Times New Roman"/>
          <w:szCs w:val="28"/>
        </w:rPr>
        <w:t>риториях строительства;</w:t>
      </w:r>
    </w:p>
    <w:p w:rsidR="007945EC" w:rsidRPr="00AF6A26" w:rsidRDefault="002C266C" w:rsidP="00041EE6">
      <w:pPr>
        <w:numPr>
          <w:ilvl w:val="0"/>
          <w:numId w:val="1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мероприятий по реконструкции существующих объектов;</w:t>
      </w:r>
    </w:p>
    <w:p w:rsidR="007945EC" w:rsidRPr="00AF6A26" w:rsidRDefault="002C266C" w:rsidP="00041EE6">
      <w:pPr>
        <w:numPr>
          <w:ilvl w:val="0"/>
          <w:numId w:val="13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оснащение необходимым оборудованием и благоустройство прилегающей территории; </w:t>
      </w:r>
    </w:p>
    <w:p w:rsidR="001F25D7" w:rsidRPr="00CB4C6B" w:rsidRDefault="002C266C" w:rsidP="00CB4C6B">
      <w:pPr>
        <w:ind w:left="567"/>
        <w:rPr>
          <w:rFonts w:cs="Times New Roman"/>
          <w:sz w:val="26"/>
          <w:szCs w:val="26"/>
        </w:rPr>
        <w:sectPr w:rsidR="001F25D7" w:rsidRPr="00CB4C6B" w:rsidSect="006A4FB5"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r w:rsidRPr="00CB4C6B">
        <w:rPr>
          <w:rFonts w:cs="Times New Roman"/>
          <w:szCs w:val="28"/>
        </w:rPr>
        <w:t>Результаты расчетов (сводная ведомость стои</w:t>
      </w:r>
      <w:r w:rsidR="007E1948" w:rsidRPr="00CB4C6B">
        <w:rPr>
          <w:rFonts w:cs="Times New Roman"/>
          <w:szCs w:val="28"/>
        </w:rPr>
        <w:t xml:space="preserve">мости работ) приведены в </w:t>
      </w:r>
      <w:r w:rsidR="00B71EC7" w:rsidRPr="00CB4C6B">
        <w:rPr>
          <w:rFonts w:cs="Times New Roman"/>
          <w:szCs w:val="28"/>
        </w:rPr>
        <w:t>таб. 2.6.1.</w:t>
      </w:r>
      <w:bookmarkStart w:id="87" w:name="_Toc382984461"/>
      <w:bookmarkStart w:id="88" w:name="_Toc392073599"/>
    </w:p>
    <w:p w:rsidR="001F25D7" w:rsidRPr="000A7C30" w:rsidRDefault="000A7C30" w:rsidP="000A7C30">
      <w:pPr>
        <w:spacing w:line="240" w:lineRule="auto"/>
        <w:jc w:val="right"/>
        <w:rPr>
          <w:rFonts w:eastAsia="Times New Roman" w:cs="Times New Roman"/>
          <w:sz w:val="24"/>
          <w:szCs w:val="24"/>
        </w:rPr>
      </w:pPr>
      <w:r w:rsidRPr="000A7C30">
        <w:rPr>
          <w:rFonts w:eastAsia="Times New Roman" w:cs="Times New Roman"/>
          <w:sz w:val="24"/>
          <w:szCs w:val="24"/>
        </w:rPr>
        <w:lastRenderedPageBreak/>
        <w:t>Таблица 2.6.1. объем необходимых капитальных вложений в строительство, реконструкцию и модернизацию объектов централизованных систем водоснабжения</w:t>
      </w:r>
    </w:p>
    <w:tbl>
      <w:tblPr>
        <w:tblpPr w:leftFromText="180" w:rightFromText="180" w:vertAnchor="text" w:horzAnchor="margin" w:tblpY="23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19"/>
        <w:gridCol w:w="3827"/>
        <w:gridCol w:w="2551"/>
      </w:tblGrid>
      <w:tr w:rsidR="000A7C30" w:rsidRPr="000A7C30" w:rsidTr="000A7C30"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ind w:left="552" w:hanging="55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A7C30">
              <w:rPr>
                <w:rFonts w:eastAsia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827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A7C30">
              <w:rPr>
                <w:rFonts w:eastAsia="Times New Roman" w:cs="Times New Roman"/>
                <w:b/>
                <w:sz w:val="24"/>
                <w:szCs w:val="24"/>
              </w:rPr>
              <w:t>Описание  мероприятия</w:t>
            </w:r>
          </w:p>
        </w:tc>
        <w:tc>
          <w:tcPr>
            <w:tcW w:w="2551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A7C30">
              <w:rPr>
                <w:rFonts w:eastAsia="Times New Roman" w:cs="Times New Roman"/>
                <w:b/>
                <w:sz w:val="24"/>
                <w:szCs w:val="24"/>
              </w:rPr>
              <w:t>Объем капвложений (тыс. руб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Pr="000A7C30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7C30" w:rsidRPr="000A7C30" w:rsidTr="000A7C30"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Здание -  насосная станция 4 подъема</w:t>
            </w:r>
          </w:p>
        </w:tc>
        <w:tc>
          <w:tcPr>
            <w:tcW w:w="3827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Реконструкция насосной станции </w:t>
            </w:r>
          </w:p>
        </w:tc>
        <w:tc>
          <w:tcPr>
            <w:tcW w:w="2551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15 000</w:t>
            </w:r>
          </w:p>
        </w:tc>
      </w:tr>
      <w:tr w:rsidR="000A7C30" w:rsidRPr="000A7C30" w:rsidTr="000A7C30"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Здание - насосная станция 2 подъема</w:t>
            </w:r>
          </w:p>
        </w:tc>
        <w:tc>
          <w:tcPr>
            <w:tcW w:w="3827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Реконструкция насосной станции </w:t>
            </w:r>
          </w:p>
        </w:tc>
        <w:tc>
          <w:tcPr>
            <w:tcW w:w="2551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4 000</w:t>
            </w:r>
          </w:p>
        </w:tc>
      </w:tr>
      <w:tr w:rsidR="000A7C30" w:rsidRPr="000A7C30" w:rsidTr="000A7C30"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Сооружение Распредел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и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тельные сети  водопровода Сорокино</w:t>
            </w:r>
          </w:p>
        </w:tc>
        <w:tc>
          <w:tcPr>
            <w:tcW w:w="3827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Реконструкция участков сети </w:t>
            </w:r>
          </w:p>
        </w:tc>
        <w:tc>
          <w:tcPr>
            <w:tcW w:w="2551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9 300</w:t>
            </w:r>
          </w:p>
        </w:tc>
      </w:tr>
      <w:tr w:rsidR="000A7C30" w:rsidRPr="000A7C30" w:rsidTr="000A7C30"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Сооружение Магистрал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ь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ные сети водопровода г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о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рода в границах улиц: </w:t>
            </w:r>
            <w:proofErr w:type="spellStart"/>
            <w:r w:rsidRPr="000A7C30">
              <w:rPr>
                <w:rFonts w:eastAsia="Times New Roman" w:cs="Times New Roman"/>
                <w:sz w:val="24"/>
                <w:szCs w:val="24"/>
              </w:rPr>
              <w:t>Т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а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ратынова</w:t>
            </w:r>
            <w:proofErr w:type="spellEnd"/>
            <w:r w:rsidRPr="000A7C30">
              <w:rPr>
                <w:rFonts w:eastAsia="Times New Roman" w:cs="Times New Roman"/>
                <w:sz w:val="24"/>
                <w:szCs w:val="24"/>
              </w:rPr>
              <w:t>, Металлургов, пр-т  Строителей, Союза Ре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с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публик, 25 Партсъезда, В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о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инов интернационалистов, Молодежная, Заря Комм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у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3827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Реконструкция участков сети </w:t>
            </w:r>
          </w:p>
        </w:tc>
        <w:tc>
          <w:tcPr>
            <w:tcW w:w="2551" w:type="dxa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54 000</w:t>
            </w:r>
          </w:p>
        </w:tc>
      </w:tr>
      <w:tr w:rsidR="000A7C30" w:rsidRPr="000A7C30" w:rsidTr="000A7C30">
        <w:trPr>
          <w:trHeight w:val="552"/>
        </w:trPr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Здание - башня водонапо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р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 xml:space="preserve">ная. </w:t>
            </w:r>
          </w:p>
        </w:tc>
        <w:tc>
          <w:tcPr>
            <w:tcW w:w="3827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 Реконструкция  с заменой башни</w:t>
            </w:r>
          </w:p>
        </w:tc>
        <w:tc>
          <w:tcPr>
            <w:tcW w:w="2551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1 600</w:t>
            </w:r>
          </w:p>
        </w:tc>
      </w:tr>
      <w:tr w:rsidR="000A7C30" w:rsidRPr="000A7C30" w:rsidTr="000A7C30">
        <w:trPr>
          <w:trHeight w:val="1278"/>
        </w:trPr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Сооружение. Распредел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и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тельные сети водопровода </w:t>
            </w:r>
            <w:proofErr w:type="spellStart"/>
            <w:r w:rsidRPr="000A7C30">
              <w:rPr>
                <w:rFonts w:eastAsia="Times New Roman" w:cs="Times New Roman"/>
                <w:sz w:val="24"/>
                <w:szCs w:val="24"/>
              </w:rPr>
              <w:t>залинейной</w:t>
            </w:r>
            <w:proofErr w:type="spellEnd"/>
            <w:r w:rsidRPr="000A7C30">
              <w:rPr>
                <w:rFonts w:eastAsia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3827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 xml:space="preserve">Реконструкция участков сети </w:t>
            </w:r>
          </w:p>
        </w:tc>
        <w:tc>
          <w:tcPr>
            <w:tcW w:w="2551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3 500</w:t>
            </w:r>
          </w:p>
        </w:tc>
      </w:tr>
      <w:tr w:rsidR="000A7C30" w:rsidRPr="000A7C30" w:rsidTr="000A7C30">
        <w:trPr>
          <w:trHeight w:val="1272"/>
        </w:trPr>
        <w:tc>
          <w:tcPr>
            <w:tcW w:w="502" w:type="dxa"/>
          </w:tcPr>
          <w:p w:rsidR="000A7C30" w:rsidRPr="000A7C30" w:rsidRDefault="000A7C30" w:rsidP="000A7C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A7C30" w:rsidRPr="000A7C30" w:rsidRDefault="000A7C30" w:rsidP="000A7C3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строительство водопрово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д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ных сетей в районах мал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о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этажной жилой застройки в г. Заринске (3 этап)</w:t>
            </w:r>
          </w:p>
        </w:tc>
        <w:tc>
          <w:tcPr>
            <w:tcW w:w="3827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Строительство водопроводных с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е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тей в микрорайонах Лесокомбин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а</w:t>
            </w:r>
            <w:r w:rsidRPr="000A7C30">
              <w:rPr>
                <w:rFonts w:eastAsia="Times New Roman" w:cs="Times New Roman"/>
                <w:sz w:val="24"/>
                <w:szCs w:val="24"/>
              </w:rPr>
              <w:t>та и Элеватора</w:t>
            </w:r>
          </w:p>
        </w:tc>
        <w:tc>
          <w:tcPr>
            <w:tcW w:w="2551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155 000</w:t>
            </w:r>
          </w:p>
        </w:tc>
      </w:tr>
      <w:tr w:rsidR="000A7C30" w:rsidRPr="000A7C30" w:rsidTr="000A7C30">
        <w:trPr>
          <w:trHeight w:val="241"/>
        </w:trPr>
        <w:tc>
          <w:tcPr>
            <w:tcW w:w="7448" w:type="dxa"/>
            <w:gridSpan w:val="3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A7C30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FFFFFF"/>
          </w:tcPr>
          <w:p w:rsidR="000A7C30" w:rsidRPr="000A7C30" w:rsidRDefault="000A7C30" w:rsidP="000A7C30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A7C30">
              <w:rPr>
                <w:rFonts w:eastAsia="Times New Roman" w:cs="Times New Roman"/>
                <w:b/>
                <w:sz w:val="24"/>
                <w:szCs w:val="24"/>
              </w:rPr>
              <w:t>242 400</w:t>
            </w:r>
          </w:p>
        </w:tc>
      </w:tr>
    </w:tbl>
    <w:p w:rsidR="000A7C30" w:rsidRDefault="000A7C30" w:rsidP="00145D1B">
      <w:pPr>
        <w:jc w:val="right"/>
        <w:rPr>
          <w:rFonts w:cs="Times New Roman"/>
          <w:sz w:val="26"/>
          <w:szCs w:val="26"/>
        </w:rPr>
      </w:pPr>
    </w:p>
    <w:p w:rsidR="000A7C30" w:rsidRPr="000A7C30" w:rsidRDefault="000A7C30" w:rsidP="000A7C30">
      <w:pPr>
        <w:rPr>
          <w:rFonts w:cs="Times New Roman"/>
          <w:sz w:val="26"/>
          <w:szCs w:val="26"/>
        </w:rPr>
      </w:pPr>
    </w:p>
    <w:p w:rsidR="000A7C30" w:rsidRDefault="000A7C30" w:rsidP="000A7C30">
      <w:pPr>
        <w:tabs>
          <w:tab w:val="left" w:pos="1881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0A7C30" w:rsidRDefault="000A7C30" w:rsidP="000A7C30">
      <w:pPr>
        <w:tabs>
          <w:tab w:val="left" w:pos="1881"/>
        </w:tabs>
        <w:rPr>
          <w:rFonts w:cs="Times New Roman"/>
          <w:sz w:val="26"/>
          <w:szCs w:val="26"/>
        </w:rPr>
      </w:pPr>
    </w:p>
    <w:p w:rsidR="000A7C30" w:rsidRDefault="000A7C30" w:rsidP="000A7C30">
      <w:pPr>
        <w:rPr>
          <w:rFonts w:cs="Times New Roman"/>
          <w:sz w:val="26"/>
          <w:szCs w:val="26"/>
        </w:rPr>
      </w:pPr>
    </w:p>
    <w:p w:rsidR="000A7C30" w:rsidRPr="000A7C30" w:rsidRDefault="000A7C30" w:rsidP="000A7C30">
      <w:pPr>
        <w:rPr>
          <w:rFonts w:cs="Times New Roman"/>
          <w:sz w:val="26"/>
          <w:szCs w:val="26"/>
        </w:rPr>
        <w:sectPr w:rsidR="000A7C30" w:rsidRPr="000A7C30" w:rsidSect="00FF49C4"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81"/>
        </w:sectPr>
      </w:pPr>
    </w:p>
    <w:p w:rsidR="00F83313" w:rsidRPr="00AF6A26" w:rsidRDefault="00F83313" w:rsidP="00F83313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_Toc395801146"/>
      <w:bookmarkStart w:id="90" w:name="_Toc455411527"/>
      <w:r w:rsidRPr="00AF6A26">
        <w:rPr>
          <w:rFonts w:ascii="Times New Roman" w:hAnsi="Times New Roman" w:cs="Times New Roman"/>
          <w:color w:val="auto"/>
          <w:sz w:val="28"/>
          <w:szCs w:val="28"/>
        </w:rPr>
        <w:lastRenderedPageBreak/>
        <w:t>2.7. Целевые показатели развития централизованных систем водоснабжения</w:t>
      </w:r>
      <w:bookmarkEnd w:id="89"/>
      <w:bookmarkEnd w:id="90"/>
    </w:p>
    <w:p w:rsidR="00F83313" w:rsidRPr="00AF6A26" w:rsidRDefault="00F83313" w:rsidP="002713D2">
      <w:p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Результаты анализа целевых показателей развития централизованной системы водоснабжения приведены таб. 2.7.1.</w:t>
      </w:r>
    </w:p>
    <w:p w:rsidR="00F83313" w:rsidRDefault="00F83313" w:rsidP="00F83313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8C2248">
        <w:rPr>
          <w:rFonts w:cs="Times New Roman"/>
          <w:sz w:val="26"/>
          <w:szCs w:val="26"/>
        </w:rPr>
        <w:t>аб.</w:t>
      </w:r>
      <w:r>
        <w:rPr>
          <w:rFonts w:cs="Times New Roman"/>
          <w:sz w:val="26"/>
          <w:szCs w:val="26"/>
        </w:rPr>
        <w:t xml:space="preserve"> </w:t>
      </w:r>
      <w:r w:rsidRPr="008C2248">
        <w:rPr>
          <w:rFonts w:cs="Times New Roman"/>
          <w:sz w:val="26"/>
          <w:szCs w:val="26"/>
        </w:rPr>
        <w:t>2.7.1</w:t>
      </w:r>
      <w:r>
        <w:rPr>
          <w:rFonts w:cs="Times New Roman"/>
          <w:sz w:val="26"/>
          <w:szCs w:val="26"/>
        </w:rPr>
        <w:t>.</w:t>
      </w:r>
      <w:r w:rsidRPr="008C2248">
        <w:rPr>
          <w:rFonts w:cs="Times New Roman"/>
          <w:sz w:val="26"/>
          <w:szCs w:val="26"/>
        </w:rPr>
        <w:t xml:space="preserve"> Целевые показатели</w:t>
      </w:r>
    </w:p>
    <w:p w:rsidR="00501B39" w:rsidRDefault="00501B39" w:rsidP="00F83313">
      <w:pPr>
        <w:jc w:val="right"/>
        <w:rPr>
          <w:rFonts w:cs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1134"/>
        <w:gridCol w:w="850"/>
        <w:gridCol w:w="851"/>
        <w:gridCol w:w="850"/>
        <w:gridCol w:w="851"/>
        <w:gridCol w:w="1077"/>
        <w:gridCol w:w="12"/>
        <w:gridCol w:w="1315"/>
        <w:gridCol w:w="13"/>
        <w:gridCol w:w="1268"/>
      </w:tblGrid>
      <w:tr w:rsidR="003A0182" w:rsidRPr="003A0182" w:rsidTr="00A06695">
        <w:trPr>
          <w:trHeight w:val="839"/>
          <w:tblHeader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ind w:left="-709" w:firstLine="709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Группа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Целевые индикаторы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Базовый показ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а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тель на 2014 год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2016 факт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2018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факт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2021факт</w:t>
            </w:r>
          </w:p>
        </w:tc>
        <w:tc>
          <w:tcPr>
            <w:tcW w:w="851" w:type="dxa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2023 факт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ind w:right="34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2024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ind w:right="34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2025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ind w:right="34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2026</w:t>
            </w:r>
          </w:p>
        </w:tc>
      </w:tr>
      <w:tr w:rsidR="003A0182" w:rsidRPr="003A0182" w:rsidTr="00A06695">
        <w:trPr>
          <w:trHeight w:val="1261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1. Показатели качества в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о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ды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1. Удельный вес проб воды у потреб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и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теля, которые не отвечают гигиенич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е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ским но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р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мативам по санитарно-химическим показ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а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телям, 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3A0182" w:rsidRPr="003A0182" w:rsidTr="00A06695">
        <w:trPr>
          <w:trHeight w:val="1275"/>
        </w:trPr>
        <w:tc>
          <w:tcPr>
            <w:tcW w:w="2802" w:type="dxa"/>
            <w:vMerge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2. Удельный вес проб воды у потреб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и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теля, которые не отвечают гигиенич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е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ским нормативам по микробиологич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е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ским показат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е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лям, 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3A0182" w:rsidRPr="003A0182" w:rsidTr="00A06695">
        <w:trPr>
          <w:trHeight w:val="645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2. Показатели надежн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о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сти и бесперебойности вод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о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снабжения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1. Водопроводные сети, нуждающ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и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 xml:space="preserve">еся в замене, </w:t>
            </w:r>
            <w:proofErr w:type="gramStart"/>
            <w:r w:rsidRPr="003A0182">
              <w:rPr>
                <w:rFonts w:eastAsia="Times New Roman" w:cs="Times New Roman"/>
                <w:color w:val="000000"/>
                <w:sz w:val="22"/>
              </w:rPr>
              <w:t>км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82,02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73,8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67,65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61,5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58,65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58,65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58,65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58,65</w:t>
            </w:r>
          </w:p>
        </w:tc>
      </w:tr>
      <w:tr w:rsidR="003A0182" w:rsidRPr="003A0182" w:rsidTr="00A06695">
        <w:trPr>
          <w:trHeight w:val="645"/>
        </w:trPr>
        <w:tc>
          <w:tcPr>
            <w:tcW w:w="2802" w:type="dxa"/>
            <w:vMerge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2. Аварийность на сетях водопровода, ед./</w:t>
            </w:r>
            <w:proofErr w:type="gramStart"/>
            <w:r w:rsidRPr="003A0182">
              <w:rPr>
                <w:rFonts w:eastAsia="Times New Roman" w:cs="Times New Roman"/>
                <w:color w:val="000000"/>
                <w:sz w:val="22"/>
              </w:rPr>
              <w:t>км</w:t>
            </w:r>
            <w:proofErr w:type="gramEnd"/>
            <w:r w:rsidRPr="003A0182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ООО «ЖКУ»</w:t>
            </w:r>
          </w:p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ООО «АЛЕН»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0,09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0,106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0,3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0,04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0,3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0,04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0,3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0,04</w:t>
            </w:r>
          </w:p>
        </w:tc>
      </w:tr>
      <w:tr w:rsidR="003A0182" w:rsidRPr="003A0182" w:rsidTr="00A06695">
        <w:trPr>
          <w:trHeight w:val="645"/>
        </w:trPr>
        <w:tc>
          <w:tcPr>
            <w:tcW w:w="2802" w:type="dxa"/>
            <w:vMerge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3. Износ водопроводных сетей,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66,6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</w:tr>
      <w:tr w:rsidR="003A0182" w:rsidRPr="003A0182" w:rsidTr="00A06695">
        <w:trPr>
          <w:trHeight w:val="960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3. Показатели качества о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б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служивания абонентов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1. Количество жалоб абонентов на к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а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чество питьевой воды (в един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и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цах)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нет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нет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нет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нет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нет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нет</w:t>
            </w:r>
          </w:p>
        </w:tc>
      </w:tr>
      <w:tr w:rsidR="003A0182" w:rsidRPr="003A0182" w:rsidTr="00A06695">
        <w:trPr>
          <w:trHeight w:val="1275"/>
        </w:trPr>
        <w:tc>
          <w:tcPr>
            <w:tcW w:w="2802" w:type="dxa"/>
            <w:vMerge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2. Обеспеченность населения центр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а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лизованным водоснабжением (</w:t>
            </w:r>
            <w:proofErr w:type="gramStart"/>
            <w:r w:rsidRPr="003A0182">
              <w:rPr>
                <w:rFonts w:eastAsia="Times New Roman" w:cs="Times New Roman"/>
                <w:color w:val="000000"/>
                <w:sz w:val="22"/>
              </w:rPr>
              <w:t>в</w:t>
            </w:r>
            <w:proofErr w:type="gramEnd"/>
            <w:r w:rsidRPr="003A0182">
              <w:rPr>
                <w:rFonts w:eastAsia="Times New Roman" w:cs="Times New Roman"/>
                <w:color w:val="000000"/>
                <w:sz w:val="22"/>
              </w:rPr>
              <w:t xml:space="preserve"> % </w:t>
            </w:r>
            <w:proofErr w:type="gramStart"/>
            <w:r w:rsidRPr="003A0182">
              <w:rPr>
                <w:rFonts w:eastAsia="Times New Roman" w:cs="Times New Roman"/>
                <w:color w:val="000000"/>
                <w:sz w:val="22"/>
              </w:rPr>
              <w:t>от</w:t>
            </w:r>
            <w:proofErr w:type="gramEnd"/>
            <w:r w:rsidRPr="003A0182">
              <w:rPr>
                <w:rFonts w:eastAsia="Times New Roman" w:cs="Times New Roman"/>
                <w:color w:val="000000"/>
                <w:sz w:val="22"/>
              </w:rPr>
              <w:t xml:space="preserve"> численн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о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сти населения)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089" w:type="dxa"/>
            <w:gridSpan w:val="2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</w:tr>
      <w:tr w:rsidR="003A0182" w:rsidRPr="003A0182" w:rsidTr="00A06695">
        <w:trPr>
          <w:trHeight w:val="1075"/>
        </w:trPr>
        <w:tc>
          <w:tcPr>
            <w:tcW w:w="2802" w:type="dxa"/>
            <w:vMerge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3. Охват абонентов приборами уч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е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та (доля абонентов с приборами учета по отношению к общему чи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с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 xml:space="preserve">лу абонентов, </w:t>
            </w:r>
            <w:proofErr w:type="gramStart"/>
            <w:r w:rsidRPr="003A0182">
              <w:rPr>
                <w:rFonts w:eastAsia="Times New Roman" w:cs="Times New Roman"/>
                <w:color w:val="000000"/>
                <w:sz w:val="22"/>
              </w:rPr>
              <w:t>в</w:t>
            </w:r>
            <w:proofErr w:type="gramEnd"/>
            <w:r w:rsidRPr="003A0182">
              <w:rPr>
                <w:rFonts w:eastAsia="Times New Roman" w:cs="Times New Roman"/>
                <w:color w:val="000000"/>
                <w:sz w:val="22"/>
              </w:rPr>
              <w:t xml:space="preserve"> %):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8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8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8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8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89" w:type="dxa"/>
            <w:gridSpan w:val="2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bottom"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3A0182" w:rsidRPr="003A0182" w:rsidTr="00A06695">
        <w:trPr>
          <w:trHeight w:val="330"/>
        </w:trPr>
        <w:tc>
          <w:tcPr>
            <w:tcW w:w="2802" w:type="dxa"/>
            <w:vMerge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население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98,43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089" w:type="dxa"/>
            <w:gridSpan w:val="2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281" w:type="dxa"/>
            <w:gridSpan w:val="2"/>
            <w:shd w:val="clear" w:color="auto" w:fill="auto"/>
            <w:vAlign w:val="bottom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</w:tr>
      <w:tr w:rsidR="003A0182" w:rsidRPr="003A0182" w:rsidTr="00A06695">
        <w:trPr>
          <w:trHeight w:val="330"/>
        </w:trPr>
        <w:tc>
          <w:tcPr>
            <w:tcW w:w="2802" w:type="dxa"/>
            <w:vMerge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Бюджетные организации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089" w:type="dxa"/>
            <w:gridSpan w:val="2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100</w:t>
            </w:r>
          </w:p>
        </w:tc>
      </w:tr>
      <w:tr w:rsidR="003A0182" w:rsidRPr="003A0182" w:rsidTr="00A06695">
        <w:trPr>
          <w:trHeight w:val="357"/>
        </w:trPr>
        <w:tc>
          <w:tcPr>
            <w:tcW w:w="2802" w:type="dxa"/>
            <w:vMerge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Прочие предприятия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089" w:type="dxa"/>
            <w:gridSpan w:val="2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100</w:t>
            </w:r>
          </w:p>
        </w:tc>
      </w:tr>
      <w:tr w:rsidR="003A0182" w:rsidRPr="003A0182" w:rsidTr="00A06695">
        <w:trPr>
          <w:trHeight w:val="1460"/>
        </w:trPr>
        <w:tc>
          <w:tcPr>
            <w:tcW w:w="2802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5. Показатели эффективн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о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сти использования ресу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р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сов, в том числе сокращ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е</w:t>
            </w:r>
            <w:r w:rsidRPr="003A0182">
              <w:rPr>
                <w:rFonts w:eastAsia="Times New Roman" w:cs="Times New Roman"/>
                <w:color w:val="000000"/>
                <w:sz w:val="22"/>
              </w:rPr>
              <w:t>ния потерь воды при транспортировке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1. Объем неоплаченной воды от общего объема подачи, %.</w:t>
            </w:r>
          </w:p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- ООО «ЖКУ»</w:t>
            </w:r>
          </w:p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- ООО «АЛЕН»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13,6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10,29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14,67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15,91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17,46</w:t>
            </w:r>
          </w:p>
        </w:tc>
        <w:tc>
          <w:tcPr>
            <w:tcW w:w="1089" w:type="dxa"/>
            <w:gridSpan w:val="2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14,6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8,0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14,5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7,9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14,5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7,9</w:t>
            </w:r>
          </w:p>
        </w:tc>
      </w:tr>
      <w:tr w:rsidR="003A0182" w:rsidRPr="003A0182" w:rsidTr="00A06695">
        <w:trPr>
          <w:trHeight w:val="960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3A0182">
              <w:rPr>
                <w:rFonts w:eastAsia="Times New Roman" w:cs="Times New Roman"/>
                <w:color w:val="000000"/>
                <w:sz w:val="22"/>
              </w:rPr>
              <w:t>6. Иные показатели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1. Удельное энергопотребление на в</w:t>
            </w:r>
            <w:r w:rsidRPr="003A0182">
              <w:rPr>
                <w:rFonts w:eastAsia="Times New Roman" w:cs="Times New Roman"/>
                <w:sz w:val="22"/>
              </w:rPr>
              <w:t>о</w:t>
            </w:r>
            <w:r w:rsidRPr="003A0182">
              <w:rPr>
                <w:rFonts w:eastAsia="Times New Roman" w:cs="Times New Roman"/>
                <w:sz w:val="22"/>
              </w:rPr>
              <w:t>доподготовку и подачу 1 куб. м пить</w:t>
            </w:r>
            <w:r w:rsidRPr="003A0182">
              <w:rPr>
                <w:rFonts w:eastAsia="Times New Roman" w:cs="Times New Roman"/>
                <w:sz w:val="22"/>
              </w:rPr>
              <w:t>е</w:t>
            </w:r>
            <w:r w:rsidRPr="003A0182">
              <w:rPr>
                <w:rFonts w:eastAsia="Times New Roman" w:cs="Times New Roman"/>
                <w:sz w:val="22"/>
              </w:rPr>
              <w:t xml:space="preserve">вой </w:t>
            </w:r>
            <w:proofErr w:type="spellStart"/>
            <w:r w:rsidRPr="003A0182">
              <w:rPr>
                <w:rFonts w:eastAsia="Times New Roman" w:cs="Times New Roman"/>
                <w:sz w:val="22"/>
              </w:rPr>
              <w:t>в</w:t>
            </w:r>
            <w:r w:rsidRPr="003A0182">
              <w:rPr>
                <w:rFonts w:eastAsia="Times New Roman" w:cs="Times New Roman"/>
                <w:sz w:val="22"/>
              </w:rPr>
              <w:t>о</w:t>
            </w:r>
            <w:r w:rsidRPr="003A0182">
              <w:rPr>
                <w:rFonts w:eastAsia="Times New Roman" w:cs="Times New Roman"/>
                <w:sz w:val="22"/>
              </w:rPr>
              <w:t>ды</w:t>
            </w:r>
            <w:proofErr w:type="gramStart"/>
            <w:r w:rsidRPr="003A0182">
              <w:rPr>
                <w:rFonts w:eastAsia="Times New Roman" w:cs="Times New Roman"/>
                <w:sz w:val="22"/>
              </w:rPr>
              <w:t>,к</w:t>
            </w:r>
            <w:proofErr w:type="gramEnd"/>
            <w:r w:rsidRPr="003A0182">
              <w:rPr>
                <w:rFonts w:eastAsia="Times New Roman" w:cs="Times New Roman"/>
                <w:sz w:val="22"/>
              </w:rPr>
              <w:t>Вт</w:t>
            </w:r>
            <w:proofErr w:type="spellEnd"/>
            <w:r w:rsidRPr="003A0182">
              <w:rPr>
                <w:rFonts w:eastAsia="Times New Roman" w:cs="Times New Roman"/>
                <w:sz w:val="22"/>
              </w:rPr>
              <w:t>*ч/м3</w:t>
            </w:r>
          </w:p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- ООО «ЖКУ»</w:t>
            </w:r>
          </w:p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- АО «Алтай-Кокс»</w:t>
            </w:r>
          </w:p>
          <w:p w:rsidR="003A0182" w:rsidRPr="003A0182" w:rsidRDefault="003A0182" w:rsidP="003A018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-ООО «АЛЕН»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3A0182">
              <w:rPr>
                <w:rFonts w:eastAsia="Times New Roman" w:cs="Times New Roman"/>
                <w:sz w:val="22"/>
              </w:rPr>
              <w:t xml:space="preserve">0,14 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3A0182">
              <w:rPr>
                <w:rFonts w:eastAsia="Times New Roman" w:cs="Times New Roman"/>
                <w:sz w:val="22"/>
              </w:rPr>
              <w:t xml:space="preserve">0,61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3A0182">
              <w:rPr>
                <w:rFonts w:eastAsia="Times New Roman" w:cs="Times New Roman"/>
                <w:sz w:val="22"/>
              </w:rPr>
              <w:t xml:space="preserve">0,118 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 xml:space="preserve">0,61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3A0182">
              <w:rPr>
                <w:rFonts w:eastAsia="Times New Roman" w:cs="Times New Roman"/>
                <w:sz w:val="22"/>
              </w:rPr>
              <w:t xml:space="preserve">0,112 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3A0182">
              <w:rPr>
                <w:rFonts w:eastAsia="Times New Roman" w:cs="Times New Roman"/>
                <w:sz w:val="22"/>
              </w:rPr>
              <w:t xml:space="preserve">0,61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 xml:space="preserve">0,111 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 xml:space="preserve">0,61 </w:t>
            </w:r>
          </w:p>
        </w:tc>
        <w:tc>
          <w:tcPr>
            <w:tcW w:w="851" w:type="dxa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0,11</w:t>
            </w:r>
          </w:p>
        </w:tc>
        <w:tc>
          <w:tcPr>
            <w:tcW w:w="1089" w:type="dxa"/>
            <w:gridSpan w:val="2"/>
            <w:shd w:val="clear" w:color="auto" w:fill="auto"/>
            <w:noWrap/>
            <w:vAlign w:val="center"/>
            <w:hideMark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 xml:space="preserve">0,125 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3A0182">
              <w:rPr>
                <w:rFonts w:eastAsia="Times New Roman" w:cs="Times New Roman"/>
                <w:sz w:val="22"/>
              </w:rPr>
              <w:t>1,193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 xml:space="preserve">0,125 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3A0182">
              <w:rPr>
                <w:rFonts w:eastAsia="Times New Roman" w:cs="Times New Roman"/>
                <w:sz w:val="22"/>
              </w:rPr>
              <w:t>1,193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A0182">
              <w:rPr>
                <w:rFonts w:eastAsia="Times New Roman" w:cs="Times New Roman"/>
                <w:sz w:val="22"/>
              </w:rPr>
              <w:t>0,125</w:t>
            </w: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3A0182" w:rsidRPr="003A0182" w:rsidRDefault="003A0182" w:rsidP="003A0182">
            <w:pPr>
              <w:spacing w:line="240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3A0182">
              <w:rPr>
                <w:rFonts w:eastAsia="Times New Roman" w:cs="Times New Roman"/>
                <w:sz w:val="22"/>
              </w:rPr>
              <w:t>1,19</w:t>
            </w:r>
          </w:p>
        </w:tc>
      </w:tr>
    </w:tbl>
    <w:p w:rsidR="00501B39" w:rsidRDefault="00501B39" w:rsidP="00F83313">
      <w:pPr>
        <w:jc w:val="right"/>
        <w:rPr>
          <w:rFonts w:cs="Times New Roman"/>
          <w:sz w:val="26"/>
          <w:szCs w:val="26"/>
        </w:rPr>
      </w:pPr>
    </w:p>
    <w:p w:rsidR="00F83313" w:rsidRPr="004F44C7" w:rsidRDefault="00F83313" w:rsidP="003806CE">
      <w:pPr>
        <w:rPr>
          <w:rFonts w:cs="Times New Roman"/>
          <w:szCs w:val="28"/>
        </w:rPr>
        <w:sectPr w:rsidR="00F83313" w:rsidRPr="004F44C7" w:rsidSect="006A4FB5">
          <w:pgSz w:w="16838" w:h="11906" w:orient="landscape"/>
          <w:pgMar w:top="993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F83313" w:rsidRPr="00AF6A26" w:rsidRDefault="00F83313" w:rsidP="00F83313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_Toc395801147"/>
      <w:bookmarkStart w:id="92" w:name="_Toc455411528"/>
      <w:r w:rsidRPr="00AF6A26">
        <w:rPr>
          <w:rFonts w:ascii="Times New Roman" w:hAnsi="Times New Roman" w:cs="Times New Roman"/>
          <w:color w:val="auto"/>
          <w:sz w:val="28"/>
          <w:szCs w:val="28"/>
        </w:rPr>
        <w:lastRenderedPageBreak/>
        <w:t>2.8. Перечень выявленных бесхозяйных объектов централизованных с</w:t>
      </w:r>
      <w:r w:rsidRPr="00AF6A2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F6A26">
        <w:rPr>
          <w:rFonts w:ascii="Times New Roman" w:hAnsi="Times New Roman" w:cs="Times New Roman"/>
          <w:color w:val="auto"/>
          <w:sz w:val="28"/>
          <w:szCs w:val="28"/>
        </w:rPr>
        <w:t>стем водоснабжения (в случае их выявления) и перечень организаций, упо</w:t>
      </w:r>
      <w:r w:rsidRPr="00AF6A2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F6A26">
        <w:rPr>
          <w:rFonts w:ascii="Times New Roman" w:hAnsi="Times New Roman" w:cs="Times New Roman"/>
          <w:color w:val="auto"/>
          <w:sz w:val="28"/>
          <w:szCs w:val="28"/>
        </w:rPr>
        <w:t>номоченных на их эксплуатацию</w:t>
      </w:r>
      <w:bookmarkEnd w:id="91"/>
      <w:bookmarkEnd w:id="92"/>
    </w:p>
    <w:p w:rsidR="00F83313" w:rsidRPr="009F4F6F" w:rsidRDefault="00F83313" w:rsidP="00F83313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В случае выявления бесхозяйных сетей (сетей, не имеющих эксплуатиру</w:t>
      </w:r>
      <w:r w:rsidRPr="00AF6A26">
        <w:rPr>
          <w:rFonts w:cs="Times New Roman"/>
          <w:szCs w:val="28"/>
        </w:rPr>
        <w:t>ю</w:t>
      </w:r>
      <w:r w:rsidRPr="00AF6A26">
        <w:rPr>
          <w:rFonts w:cs="Times New Roman"/>
          <w:szCs w:val="28"/>
        </w:rPr>
        <w:t>щей организации) орган местного самоуправления поселения или городского округа до признания права собственности на указанные бесхозяйные сети в теч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>ние тридцати дней с даты их выявления обязан определить организацию, сети к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торой непосредственно соединены с указанными бесхозяйными сетями, или ед</w:t>
      </w:r>
      <w:r w:rsidRPr="00AF6A26">
        <w:rPr>
          <w:rFonts w:cs="Times New Roman"/>
          <w:szCs w:val="28"/>
        </w:rPr>
        <w:t>и</w:t>
      </w:r>
      <w:r w:rsidRPr="00AF6A26">
        <w:rPr>
          <w:rFonts w:cs="Times New Roman"/>
          <w:szCs w:val="28"/>
        </w:rPr>
        <w:t xml:space="preserve">ную </w:t>
      </w:r>
      <w:proofErr w:type="spellStart"/>
      <w:r w:rsidRPr="00AF6A26">
        <w:rPr>
          <w:rFonts w:cs="Times New Roman"/>
          <w:szCs w:val="28"/>
        </w:rPr>
        <w:t>ресурсоснабжающую</w:t>
      </w:r>
      <w:proofErr w:type="spellEnd"/>
      <w:r w:rsidRPr="00AF6A26">
        <w:rPr>
          <w:rFonts w:cs="Times New Roman"/>
          <w:szCs w:val="28"/>
        </w:rPr>
        <w:t xml:space="preserve"> организацию, в которую входят указанные бесхозя</w:t>
      </w:r>
      <w:r w:rsidRPr="00AF6A26">
        <w:rPr>
          <w:rFonts w:cs="Times New Roman"/>
          <w:szCs w:val="28"/>
        </w:rPr>
        <w:t>й</w:t>
      </w:r>
      <w:r w:rsidRPr="00AF6A26">
        <w:rPr>
          <w:rFonts w:cs="Times New Roman"/>
          <w:szCs w:val="28"/>
        </w:rPr>
        <w:t>ные сети и которая осуществляет содержание и обслуживание указанных бесх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зяйных сетей. Орган регулирования обязан включить затраты на содержание и о</w:t>
      </w:r>
      <w:r w:rsidRPr="00AF6A26">
        <w:rPr>
          <w:rFonts w:cs="Times New Roman"/>
          <w:szCs w:val="28"/>
        </w:rPr>
        <w:t>б</w:t>
      </w:r>
      <w:r w:rsidRPr="00AF6A26">
        <w:rPr>
          <w:rFonts w:cs="Times New Roman"/>
          <w:szCs w:val="28"/>
        </w:rPr>
        <w:t xml:space="preserve">служивание </w:t>
      </w:r>
      <w:r w:rsidRPr="009F4F6F">
        <w:rPr>
          <w:rFonts w:cs="Times New Roman"/>
          <w:szCs w:val="28"/>
        </w:rPr>
        <w:t>бесхозяйных сетей в тарифы соответствующей организации на сл</w:t>
      </w:r>
      <w:r w:rsidRPr="009F4F6F">
        <w:rPr>
          <w:rFonts w:cs="Times New Roman"/>
          <w:szCs w:val="28"/>
        </w:rPr>
        <w:t>е</w:t>
      </w:r>
      <w:r w:rsidRPr="009F4F6F">
        <w:rPr>
          <w:rFonts w:cs="Times New Roman"/>
          <w:szCs w:val="28"/>
        </w:rPr>
        <w:t>дующий период регулирования.</w:t>
      </w:r>
    </w:p>
    <w:p w:rsidR="00F83313" w:rsidRPr="00AF6A26" w:rsidRDefault="00F83313" w:rsidP="00F83313">
      <w:pPr>
        <w:ind w:firstLine="567"/>
        <w:rPr>
          <w:rFonts w:cs="Times New Roman"/>
          <w:szCs w:val="28"/>
        </w:rPr>
      </w:pPr>
      <w:r w:rsidRPr="009F4F6F">
        <w:rPr>
          <w:rFonts w:cs="Times New Roman"/>
          <w:szCs w:val="28"/>
        </w:rPr>
        <w:t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администрации в муниципальном образовании о</w:t>
      </w:r>
      <w:r w:rsidRPr="009F4F6F">
        <w:rPr>
          <w:rFonts w:cs="Times New Roman"/>
          <w:szCs w:val="28"/>
        </w:rPr>
        <w:t>т</w:t>
      </w:r>
      <w:r w:rsidRPr="009F4F6F">
        <w:rPr>
          <w:rFonts w:cs="Times New Roman"/>
          <w:szCs w:val="28"/>
        </w:rPr>
        <w:t>сутствуют.</w:t>
      </w:r>
      <w:r w:rsidRPr="00AF6A26">
        <w:rPr>
          <w:rFonts w:cs="Times New Roman"/>
          <w:szCs w:val="28"/>
        </w:rPr>
        <w:t xml:space="preserve"> </w:t>
      </w:r>
    </w:p>
    <w:p w:rsidR="00F83313" w:rsidRPr="004F44C7" w:rsidRDefault="00F83313" w:rsidP="00F83313">
      <w:pPr>
        <w:ind w:firstLine="567"/>
        <w:rPr>
          <w:rFonts w:cs="Times New Roman"/>
          <w:b/>
          <w:szCs w:val="28"/>
        </w:rPr>
      </w:pPr>
    </w:p>
    <w:p w:rsidR="00F83313" w:rsidRDefault="00F83313" w:rsidP="00F83313">
      <w:pPr>
        <w:rPr>
          <w:rFonts w:eastAsiaTheme="majorEastAsia"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E01B40" w:rsidRPr="00D07B70" w:rsidRDefault="00E01B40" w:rsidP="00E01B40">
      <w:pPr>
        <w:pStyle w:val="1"/>
        <w:spacing w:before="200" w:after="240"/>
        <w:jc w:val="center"/>
        <w:rPr>
          <w:rFonts w:ascii="Times New Roman" w:hAnsi="Times New Roman" w:cs="Times New Roman"/>
          <w:color w:val="auto"/>
        </w:rPr>
      </w:pPr>
      <w:bookmarkStart w:id="93" w:name="_Toc395801149"/>
      <w:bookmarkStart w:id="94" w:name="_Toc455411529"/>
      <w:bookmarkEnd w:id="87"/>
      <w:bookmarkEnd w:id="88"/>
      <w:r w:rsidRPr="003B5B14">
        <w:rPr>
          <w:rFonts w:ascii="Times New Roman" w:hAnsi="Times New Roman" w:cs="Times New Roman"/>
          <w:color w:val="auto"/>
        </w:rPr>
        <w:lastRenderedPageBreak/>
        <w:t xml:space="preserve">Глава 3. Схема </w:t>
      </w:r>
      <w:r w:rsidR="00130E08" w:rsidRPr="00D07B70">
        <w:rPr>
          <w:rFonts w:ascii="Times New Roman" w:hAnsi="Times New Roman" w:cs="Times New Roman"/>
          <w:color w:val="auto"/>
        </w:rPr>
        <w:t>в</w:t>
      </w:r>
      <w:r w:rsidRPr="00D07B70">
        <w:rPr>
          <w:rFonts w:ascii="Times New Roman" w:hAnsi="Times New Roman" w:cs="Times New Roman"/>
          <w:color w:val="auto"/>
        </w:rPr>
        <w:t xml:space="preserve">одоотведения </w:t>
      </w:r>
      <w:bookmarkEnd w:id="93"/>
      <w:r w:rsidR="002549B9" w:rsidRPr="00D07B70">
        <w:rPr>
          <w:rFonts w:ascii="Times New Roman" w:hAnsi="Times New Roman" w:cs="Times New Roman"/>
          <w:color w:val="auto"/>
        </w:rPr>
        <w:t>МО г.</w:t>
      </w:r>
      <w:r w:rsidR="004F29AF">
        <w:rPr>
          <w:rFonts w:ascii="Times New Roman" w:hAnsi="Times New Roman" w:cs="Times New Roman"/>
          <w:color w:val="auto"/>
        </w:rPr>
        <w:t xml:space="preserve"> Заринск</w:t>
      </w:r>
      <w:bookmarkEnd w:id="94"/>
    </w:p>
    <w:p w:rsidR="00E01B40" w:rsidRPr="00D07B70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95" w:name="_Toc377565592"/>
      <w:bookmarkStart w:id="96" w:name="_Toc385862065"/>
      <w:bookmarkStart w:id="97" w:name="_Toc392073602"/>
      <w:bookmarkStart w:id="98" w:name="_Toc395801150"/>
      <w:bookmarkStart w:id="99" w:name="_Toc455411530"/>
      <w:r w:rsidRPr="00D07B70">
        <w:rPr>
          <w:rFonts w:ascii="Times New Roman" w:hAnsi="Times New Roman" w:cs="Times New Roman"/>
          <w:color w:val="auto"/>
          <w:sz w:val="28"/>
          <w:szCs w:val="28"/>
        </w:rPr>
        <w:t>3.1. Существующее положение в сфере водоотведения</w:t>
      </w:r>
      <w:r w:rsidR="002549B9" w:rsidRPr="00D07B70">
        <w:rPr>
          <w:rFonts w:ascii="Times New Roman" w:hAnsi="Times New Roman" w:cs="Times New Roman"/>
          <w:color w:val="auto"/>
          <w:sz w:val="28"/>
          <w:szCs w:val="28"/>
        </w:rPr>
        <w:t xml:space="preserve"> МО</w:t>
      </w:r>
      <w:r w:rsidRPr="00D07B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95"/>
      <w:bookmarkEnd w:id="96"/>
      <w:bookmarkEnd w:id="97"/>
      <w:bookmarkEnd w:id="98"/>
      <w:r w:rsidR="002549B9" w:rsidRPr="00D07B70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183460">
        <w:rPr>
          <w:rFonts w:ascii="Times New Roman" w:hAnsi="Times New Roman" w:cs="Times New Roman"/>
          <w:color w:val="auto"/>
          <w:sz w:val="28"/>
          <w:szCs w:val="28"/>
        </w:rPr>
        <w:t xml:space="preserve"> Заринск.</w:t>
      </w:r>
      <w:bookmarkEnd w:id="99"/>
    </w:p>
    <w:p w:rsidR="00E01B40" w:rsidRPr="00D07B70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00" w:name="_Toc377565593"/>
      <w:bookmarkStart w:id="101" w:name="_Toc385862066"/>
      <w:bookmarkStart w:id="102" w:name="_Toc392073603"/>
      <w:bookmarkStart w:id="103" w:name="_Toc395801151"/>
      <w:bookmarkStart w:id="104" w:name="_Toc455411531"/>
      <w:r w:rsidRPr="00D07B70">
        <w:rPr>
          <w:rFonts w:ascii="Times New Roman" w:hAnsi="Times New Roman" w:cs="Times New Roman"/>
          <w:color w:val="auto"/>
          <w:szCs w:val="28"/>
        </w:rPr>
        <w:t xml:space="preserve">3.1.1. Описание структуры системы сбора, очистки и отведения сточных вод на территории МО </w:t>
      </w:r>
      <w:r w:rsidR="002549B9" w:rsidRPr="00D07B70">
        <w:rPr>
          <w:rFonts w:ascii="Times New Roman" w:hAnsi="Times New Roman" w:cs="Times New Roman"/>
          <w:color w:val="auto"/>
          <w:szCs w:val="28"/>
        </w:rPr>
        <w:t>г.</w:t>
      </w:r>
      <w:r w:rsidR="004F29AF">
        <w:rPr>
          <w:rFonts w:ascii="Times New Roman" w:hAnsi="Times New Roman" w:cs="Times New Roman"/>
          <w:color w:val="auto"/>
          <w:szCs w:val="28"/>
        </w:rPr>
        <w:t xml:space="preserve"> Заринск</w:t>
      </w:r>
      <w:r w:rsidRPr="00D07B70">
        <w:rPr>
          <w:rFonts w:ascii="Times New Roman" w:hAnsi="Times New Roman" w:cs="Times New Roman"/>
          <w:color w:val="auto"/>
          <w:szCs w:val="28"/>
        </w:rPr>
        <w:t xml:space="preserve"> и деление территории </w:t>
      </w:r>
      <w:r w:rsidR="002549B9" w:rsidRPr="00D07B70">
        <w:rPr>
          <w:rFonts w:ascii="Times New Roman" w:hAnsi="Times New Roman" w:cs="Times New Roman"/>
          <w:color w:val="auto"/>
          <w:szCs w:val="28"/>
        </w:rPr>
        <w:t>МО г.</w:t>
      </w:r>
      <w:r w:rsidR="004F29AF">
        <w:rPr>
          <w:rFonts w:ascii="Times New Roman" w:hAnsi="Times New Roman" w:cs="Times New Roman"/>
          <w:color w:val="auto"/>
          <w:szCs w:val="28"/>
        </w:rPr>
        <w:t xml:space="preserve"> Заринск</w:t>
      </w:r>
      <w:r w:rsidRPr="00D07B70">
        <w:rPr>
          <w:rFonts w:ascii="Times New Roman" w:hAnsi="Times New Roman" w:cs="Times New Roman"/>
          <w:color w:val="auto"/>
          <w:szCs w:val="28"/>
        </w:rPr>
        <w:t xml:space="preserve"> на эксплуатационные зоны</w:t>
      </w:r>
      <w:bookmarkEnd w:id="100"/>
      <w:bookmarkEnd w:id="101"/>
      <w:bookmarkEnd w:id="102"/>
      <w:bookmarkEnd w:id="103"/>
      <w:bookmarkEnd w:id="104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bookmarkStart w:id="105" w:name="_Toc385862067"/>
      <w:r w:rsidRPr="00D07B70">
        <w:rPr>
          <w:rFonts w:cs="Times New Roman"/>
          <w:szCs w:val="28"/>
        </w:rPr>
        <w:t xml:space="preserve">Водоотведение </w:t>
      </w:r>
      <w:r w:rsidR="000A3B2A" w:rsidRPr="00D07B70">
        <w:rPr>
          <w:rFonts w:cs="Times New Roman"/>
          <w:szCs w:val="28"/>
        </w:rPr>
        <w:t>МО г.</w:t>
      </w:r>
      <w:r w:rsidR="004F29AF">
        <w:rPr>
          <w:rFonts w:cs="Times New Roman"/>
          <w:szCs w:val="28"/>
        </w:rPr>
        <w:t xml:space="preserve"> Заринск</w:t>
      </w:r>
      <w:r w:rsidRPr="00D07B70">
        <w:rPr>
          <w:rFonts w:cs="Times New Roman"/>
          <w:szCs w:val="28"/>
        </w:rPr>
        <w:t xml:space="preserve"> представляет собой сложный комплекс инж</w:t>
      </w:r>
      <w:r w:rsidRPr="00D07B70">
        <w:rPr>
          <w:rFonts w:cs="Times New Roman"/>
          <w:szCs w:val="28"/>
        </w:rPr>
        <w:t>е</w:t>
      </w:r>
      <w:r w:rsidRPr="00D07B70">
        <w:rPr>
          <w:rFonts w:cs="Times New Roman"/>
          <w:szCs w:val="28"/>
        </w:rPr>
        <w:t>нерных сооружений и процессов. Задачи, выполняемые системой водоотведения муниципального образования,</w:t>
      </w:r>
      <w:r w:rsidRPr="003B5B14">
        <w:rPr>
          <w:rFonts w:cs="Times New Roman"/>
          <w:szCs w:val="28"/>
        </w:rPr>
        <w:t xml:space="preserve"> можно разделить на две составляющие:</w:t>
      </w:r>
    </w:p>
    <w:p w:rsidR="00E01B40" w:rsidRDefault="00E01B40" w:rsidP="00041EE6">
      <w:pPr>
        <w:pStyle w:val="1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сбор и транспортировка сточных вод;</w:t>
      </w:r>
    </w:p>
    <w:p w:rsidR="004E2DD1" w:rsidRPr="004E2DD1" w:rsidRDefault="004E2DD1" w:rsidP="004E2DD1">
      <w:pPr>
        <w:pStyle w:val="1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сточных вод на канализационных сооружениях</w:t>
      </w:r>
      <w:r w:rsidRPr="00F17638">
        <w:rPr>
          <w:rFonts w:ascii="Times New Roman" w:hAnsi="Times New Roman" w:cs="Times New Roman"/>
          <w:sz w:val="28"/>
          <w:szCs w:val="28"/>
        </w:rPr>
        <w:t>.</w:t>
      </w:r>
    </w:p>
    <w:p w:rsidR="004E2DD1" w:rsidRDefault="004E2DD1" w:rsidP="00F13608">
      <w:pPr>
        <w:ind w:firstLine="567"/>
        <w:contextualSpacing/>
        <w:rPr>
          <w:rFonts w:eastAsia="Times New Roman" w:cs="Times New Roman"/>
        </w:rPr>
      </w:pPr>
      <w:bookmarkStart w:id="106" w:name="_Toc392073604"/>
      <w:bookmarkStart w:id="107" w:name="_Toc395801152"/>
      <w:r w:rsidRPr="00A24AFE">
        <w:rPr>
          <w:rFonts w:eastAsia="Times New Roman" w:cs="Times New Roman"/>
        </w:rPr>
        <w:t xml:space="preserve">На территории </w:t>
      </w:r>
      <w:r w:rsidR="00C13135">
        <w:rPr>
          <w:rFonts w:eastAsia="Times New Roman" w:cs="Times New Roman"/>
        </w:rPr>
        <w:t>г. Заринск</w:t>
      </w:r>
      <w:r w:rsidRPr="00A24AFE">
        <w:rPr>
          <w:rFonts w:eastAsia="Times New Roman" w:cs="Times New Roman"/>
        </w:rPr>
        <w:t xml:space="preserve"> работает централизованная система хозяйственно-бытовой канализации.</w:t>
      </w:r>
    </w:p>
    <w:p w:rsid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 xml:space="preserve">Хозяйственно-бытовые стоки с территории Завода, ТЭЦ и </w:t>
      </w:r>
      <w:proofErr w:type="spellStart"/>
      <w:r w:rsidRPr="00FD57C5">
        <w:rPr>
          <w:sz w:val="28"/>
          <w:szCs w:val="24"/>
        </w:rPr>
        <w:t>Промбазы</w:t>
      </w:r>
      <w:proofErr w:type="spellEnd"/>
      <w:r w:rsidRPr="00FD57C5">
        <w:rPr>
          <w:sz w:val="28"/>
          <w:szCs w:val="24"/>
        </w:rPr>
        <w:t xml:space="preserve"> по своим сборным самотечным коллекторам сбрасываются в общий   самотечный коллектор Завод-Город.</w:t>
      </w:r>
    </w:p>
    <w:p w:rsidR="00F74E08" w:rsidRPr="00F74E08" w:rsidRDefault="00F74E08" w:rsidP="00F74E08">
      <w:pPr>
        <w:spacing w:before="120" w:line="240" w:lineRule="auto"/>
        <w:ind w:firstLine="709"/>
        <w:rPr>
          <w:rFonts w:eastAsia="Times New Roman" w:cs="Times New Roman"/>
          <w:szCs w:val="28"/>
        </w:rPr>
      </w:pPr>
      <w:r w:rsidRPr="00F74E08">
        <w:rPr>
          <w:rFonts w:eastAsia="Times New Roman" w:cs="Times New Roman"/>
          <w:szCs w:val="28"/>
        </w:rPr>
        <w:t>Хозяйственно-бытовые стоки Станции обезжелезивания (ООО «АЛЕН»), а также здания «Общежития», принадлежащего АО «</w:t>
      </w:r>
      <w:proofErr w:type="spellStart"/>
      <w:r w:rsidRPr="00F74E08">
        <w:rPr>
          <w:rFonts w:eastAsia="Times New Roman" w:cs="Times New Roman"/>
          <w:szCs w:val="28"/>
        </w:rPr>
        <w:t>Алтай-кокс</w:t>
      </w:r>
      <w:proofErr w:type="spellEnd"/>
      <w:r w:rsidRPr="00F74E08">
        <w:rPr>
          <w:rFonts w:eastAsia="Times New Roman" w:cs="Times New Roman"/>
          <w:szCs w:val="28"/>
        </w:rPr>
        <w:t xml:space="preserve">», сбрасываются в сборную канализационную сеть </w:t>
      </w:r>
      <w:proofErr w:type="spellStart"/>
      <w:r w:rsidRPr="00F74E08">
        <w:rPr>
          <w:rFonts w:eastAsia="Times New Roman" w:cs="Times New Roman"/>
          <w:szCs w:val="28"/>
        </w:rPr>
        <w:t>Промбазы</w:t>
      </w:r>
      <w:proofErr w:type="spellEnd"/>
      <w:r w:rsidRPr="00F74E08">
        <w:rPr>
          <w:rFonts w:eastAsia="Times New Roman" w:cs="Times New Roman"/>
          <w:szCs w:val="28"/>
        </w:rPr>
        <w:t xml:space="preserve"> и далее в общий   самотечный колле</w:t>
      </w:r>
      <w:r w:rsidRPr="00F74E08">
        <w:rPr>
          <w:rFonts w:eastAsia="Times New Roman" w:cs="Times New Roman"/>
          <w:szCs w:val="28"/>
        </w:rPr>
        <w:t>к</w:t>
      </w:r>
      <w:r w:rsidRPr="00F74E08">
        <w:rPr>
          <w:rFonts w:eastAsia="Times New Roman" w:cs="Times New Roman"/>
          <w:szCs w:val="28"/>
        </w:rPr>
        <w:t>тор Завод-Город.</w:t>
      </w:r>
    </w:p>
    <w:p w:rsidR="00FD57C5" w:rsidRP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>Хозяйственно-бытовые стоки от ПТО ст. Притаёжная сбрасываются в сборную канализационную сеть Завода и далее насосной станцией КНС-3, расположенной в районе поста ЭЦ железнодорожного цеха, подаются в самотечный коллектор Завод-Город.</w:t>
      </w:r>
    </w:p>
    <w:p w:rsidR="00FD57C5" w:rsidRP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 xml:space="preserve">Общая протяжённость самотечного коллектора Завод-Город (К-2) от колодца гасителя в районе посадочной площадки станции «Притаёжная» до КНС-2 «Город» -   8426,5 </w:t>
      </w:r>
      <w:proofErr w:type="spellStart"/>
      <w:r w:rsidRPr="00FD57C5">
        <w:rPr>
          <w:sz w:val="28"/>
          <w:szCs w:val="24"/>
        </w:rPr>
        <w:t>п.м</w:t>
      </w:r>
      <w:proofErr w:type="spellEnd"/>
      <w:r w:rsidRPr="00FD57C5">
        <w:rPr>
          <w:sz w:val="28"/>
          <w:szCs w:val="24"/>
        </w:rPr>
        <w:t xml:space="preserve">. </w:t>
      </w:r>
    </w:p>
    <w:p w:rsidR="00FD57C5" w:rsidRP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 xml:space="preserve">Самотечный коллектор выполнен в земле из ж/б и стальных труб Ду700-800мм с глубиной заложения от 2 до 8 метров от поверхности.  Имеется переход   под руслом реки Камышенка (дюкер) из двух стальных трубопроводов диаметром 630 мм общей длиной 1400м и переход под ж/д путями в районе с. </w:t>
      </w:r>
      <w:proofErr w:type="spellStart"/>
      <w:r w:rsidR="00620405">
        <w:rPr>
          <w:sz w:val="28"/>
          <w:szCs w:val="24"/>
        </w:rPr>
        <w:t>Балиндер</w:t>
      </w:r>
      <w:proofErr w:type="spellEnd"/>
      <w:r w:rsidRPr="00FD57C5">
        <w:rPr>
          <w:sz w:val="28"/>
          <w:szCs w:val="24"/>
        </w:rPr>
        <w:t xml:space="preserve"> общей длиной 185м.</w:t>
      </w:r>
    </w:p>
    <w:p w:rsidR="00FD57C5" w:rsidRPr="00FD57C5" w:rsidRDefault="00FD57C5" w:rsidP="00FD57C5">
      <w:pPr>
        <w:pStyle w:val="ae"/>
        <w:suppressAutoHyphens/>
        <w:ind w:firstLine="708"/>
        <w:rPr>
          <w:sz w:val="28"/>
          <w:szCs w:val="24"/>
        </w:rPr>
      </w:pPr>
      <w:r w:rsidRPr="00FD57C5">
        <w:rPr>
          <w:sz w:val="28"/>
          <w:szCs w:val="24"/>
        </w:rPr>
        <w:t xml:space="preserve">При транспортировке </w:t>
      </w:r>
      <w:proofErr w:type="spellStart"/>
      <w:r w:rsidRPr="00FD57C5">
        <w:rPr>
          <w:sz w:val="28"/>
          <w:szCs w:val="24"/>
        </w:rPr>
        <w:t>хоз.бытовых</w:t>
      </w:r>
      <w:proofErr w:type="spellEnd"/>
      <w:r w:rsidRPr="00FD57C5">
        <w:rPr>
          <w:sz w:val="28"/>
          <w:szCs w:val="24"/>
        </w:rPr>
        <w:t xml:space="preserve"> стоков от Завода до КНС-2 «Город» в самотечный коллектор поступают дополнительно стоки от АТЦ 110, а/машин, от жилых домов по ул. Железнодорожная, ул. Кооперативная и </w:t>
      </w:r>
      <w:proofErr w:type="spellStart"/>
      <w:r w:rsidRPr="00FD57C5">
        <w:rPr>
          <w:sz w:val="28"/>
          <w:szCs w:val="24"/>
        </w:rPr>
        <w:t>залинейной</w:t>
      </w:r>
      <w:proofErr w:type="spellEnd"/>
      <w:r w:rsidRPr="00FD57C5">
        <w:rPr>
          <w:sz w:val="28"/>
          <w:szCs w:val="24"/>
        </w:rPr>
        <w:t xml:space="preserve"> части Города, а также от сторонних организаций:</w:t>
      </w:r>
    </w:p>
    <w:p w:rsidR="00FD57C5" w:rsidRPr="00FD57C5" w:rsidRDefault="00FD57C5" w:rsidP="00FD57C5">
      <w:pPr>
        <w:ind w:firstLine="567"/>
        <w:contextualSpacing/>
        <w:rPr>
          <w:sz w:val="32"/>
        </w:rPr>
      </w:pPr>
      <w:r w:rsidRPr="00FD57C5">
        <w:rPr>
          <w:szCs w:val="24"/>
        </w:rPr>
        <w:t>ООО «ЖКУ»; ОАО «РЖД»; ООО «</w:t>
      </w:r>
      <w:proofErr w:type="spellStart"/>
      <w:r w:rsidRPr="00FD57C5">
        <w:rPr>
          <w:szCs w:val="24"/>
        </w:rPr>
        <w:t>Заринский</w:t>
      </w:r>
      <w:proofErr w:type="spellEnd"/>
      <w:r w:rsidRPr="00FD57C5">
        <w:rPr>
          <w:szCs w:val="24"/>
        </w:rPr>
        <w:t xml:space="preserve"> мясоперерабатывающий з</w:t>
      </w:r>
      <w:r w:rsidRPr="00FD57C5">
        <w:rPr>
          <w:szCs w:val="24"/>
        </w:rPr>
        <w:t>а</w:t>
      </w:r>
      <w:r w:rsidRPr="00FD57C5">
        <w:rPr>
          <w:szCs w:val="24"/>
        </w:rPr>
        <w:t>вод»; ООО «</w:t>
      </w:r>
      <w:r w:rsidR="00620405">
        <w:rPr>
          <w:szCs w:val="24"/>
        </w:rPr>
        <w:t>Берилл</w:t>
      </w:r>
      <w:r w:rsidRPr="00FD57C5">
        <w:rPr>
          <w:szCs w:val="24"/>
        </w:rPr>
        <w:t>»; ООО «Холод» ОАО «МРСК-Сибири-«Алтайэнерго»; п</w:t>
      </w:r>
      <w:r w:rsidRPr="00FD57C5">
        <w:rPr>
          <w:szCs w:val="24"/>
        </w:rPr>
        <w:t>е</w:t>
      </w:r>
      <w:r w:rsidRPr="00FD57C5">
        <w:rPr>
          <w:szCs w:val="24"/>
        </w:rPr>
        <w:t xml:space="preserve">карни ООО «Алмаз» КХ </w:t>
      </w:r>
      <w:proofErr w:type="spellStart"/>
      <w:r w:rsidRPr="00FD57C5">
        <w:rPr>
          <w:szCs w:val="24"/>
        </w:rPr>
        <w:t>Гилёва</w:t>
      </w:r>
      <w:proofErr w:type="spellEnd"/>
      <w:r w:rsidRPr="00FD57C5">
        <w:rPr>
          <w:szCs w:val="24"/>
        </w:rPr>
        <w:t xml:space="preserve"> И.Н. и магазина «Мария-Ра» по ул. Квартальная 14.</w:t>
      </w:r>
    </w:p>
    <w:p w:rsidR="00F13608" w:rsidRDefault="00F13608" w:rsidP="00F13608">
      <w:pPr>
        <w:ind w:firstLine="567"/>
        <w:contextualSpacing/>
      </w:pPr>
      <w:r>
        <w:lastRenderedPageBreak/>
        <w:t>Хозяйственные сточные воды от 1 и 2-го жилых микрорайонов по самоте</w:t>
      </w:r>
      <w:r>
        <w:t>ч</w:t>
      </w:r>
      <w:r>
        <w:t>ным к</w:t>
      </w:r>
      <w:r w:rsidR="00B620BB">
        <w:t>оллекторам поступают на КНС-1 (</w:t>
      </w:r>
      <w:r>
        <w:t>проектной мощностью 28,1 т.м3/</w:t>
      </w:r>
      <w:proofErr w:type="spellStart"/>
      <w:r>
        <w:t>сут</w:t>
      </w:r>
      <w:proofErr w:type="spellEnd"/>
      <w:r>
        <w:t xml:space="preserve">) и далее по двум ниткам коллектора </w:t>
      </w:r>
      <w:r>
        <w:rPr>
          <w:lang w:val="en-US"/>
        </w:rPr>
        <w:t>D</w:t>
      </w:r>
      <w:r w:rsidR="00C1724A">
        <w:t>=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 поступают в </w:t>
      </w:r>
      <w:proofErr w:type="spellStart"/>
      <w:r>
        <w:t>перепадной</w:t>
      </w:r>
      <w:proofErr w:type="spellEnd"/>
      <w:r>
        <w:t xml:space="preserve"> колодец. Хозяйственные стоки  от 2а и2 б жилых микрорайонов по самотечным коллект</w:t>
      </w:r>
      <w:r>
        <w:t>о</w:t>
      </w:r>
      <w:r>
        <w:t>рам поступают на КНС-3 далее по напорному коллектору поступают в камеру г</w:t>
      </w:r>
      <w:r>
        <w:t>а</w:t>
      </w:r>
      <w:r>
        <w:t xml:space="preserve">шения  и далее со стоками  жилых микрорайонов 3,3а,4 поступают в </w:t>
      </w:r>
      <w:proofErr w:type="spellStart"/>
      <w:r>
        <w:t>перепадной</w:t>
      </w:r>
      <w:proofErr w:type="spellEnd"/>
      <w:r>
        <w:t xml:space="preserve"> колодец. Хозяйственные стоки от жилых домов по ул.</w:t>
      </w:r>
      <w:r w:rsidR="00E97495">
        <w:t xml:space="preserve"> </w:t>
      </w:r>
      <w:r>
        <w:t>Революции поступают в КНС(по ул.</w:t>
      </w:r>
      <w:r w:rsidR="00E97495">
        <w:t xml:space="preserve"> </w:t>
      </w:r>
      <w:r w:rsidR="00620405">
        <w:t>Интернационалистов</w:t>
      </w:r>
      <w:r>
        <w:t xml:space="preserve">) и далее по напорному коллектору попадают в колодец , куда поступают стоки от 3,3а,4 </w:t>
      </w:r>
      <w:proofErr w:type="spellStart"/>
      <w:r>
        <w:t>мкрн</w:t>
      </w:r>
      <w:proofErr w:type="spellEnd"/>
      <w:r>
        <w:t xml:space="preserve"> и КНС-3 и далее в </w:t>
      </w:r>
      <w:proofErr w:type="spellStart"/>
      <w:r>
        <w:t>перепадной</w:t>
      </w:r>
      <w:proofErr w:type="spellEnd"/>
      <w:r>
        <w:t xml:space="preserve"> к</w:t>
      </w:r>
      <w:r>
        <w:t>о</w:t>
      </w:r>
      <w:r>
        <w:t>лодец. Все выше перечисленные хозяйственные сточные воды попадают в кол</w:t>
      </w:r>
      <w:r>
        <w:t>о</w:t>
      </w:r>
      <w:r>
        <w:t>дец перед КНС-2 и далее в КНС-2 .</w:t>
      </w:r>
    </w:p>
    <w:p w:rsidR="00F13608" w:rsidRDefault="00F13608" w:rsidP="00F13608">
      <w:pPr>
        <w:ind w:firstLine="567"/>
        <w:contextualSpacing/>
      </w:pPr>
      <w:r>
        <w:t xml:space="preserve">Стоки двух бассейнов поступают в колодец перед КНС-2 и далее от КНС-2 по двум напорным коллекторам </w:t>
      </w:r>
      <w:r>
        <w:rPr>
          <w:lang w:val="en-US"/>
        </w:rPr>
        <w:t>D</w:t>
      </w:r>
      <w:r w:rsidR="00C1724A">
        <w:t>=</w:t>
      </w:r>
      <w:smartTag w:uri="urn:schemas-microsoft-com:office:smarttags" w:element="metricconverter">
        <w:smartTagPr>
          <w:attr w:name="ProductID" w:val="500 мм"/>
        </w:smartTagPr>
        <w:r>
          <w:t>500 мм</w:t>
        </w:r>
      </w:smartTag>
      <w:r>
        <w:t xml:space="preserve">, длиной </w:t>
      </w:r>
      <w:smartTag w:uri="urn:schemas-microsoft-com:office:smarttags" w:element="metricconverter">
        <w:smartTagPr>
          <w:attr w:name="ProductID" w:val="8 км"/>
        </w:smartTagPr>
        <w:r>
          <w:t>8 км</w:t>
        </w:r>
      </w:smartTag>
      <w:r>
        <w:t xml:space="preserve"> сточные воды перекач</w:t>
      </w:r>
      <w:r>
        <w:t>и</w:t>
      </w:r>
      <w:r>
        <w:t>ваются на Канализационные очистные сооружения (КОС), расположенные в С</w:t>
      </w:r>
      <w:r>
        <w:t>е</w:t>
      </w:r>
      <w:r>
        <w:t>верной части города.</w:t>
      </w:r>
    </w:p>
    <w:p w:rsidR="00E01B40" w:rsidRPr="00311043" w:rsidRDefault="00E01B40" w:rsidP="00F13608">
      <w:pPr>
        <w:ind w:firstLine="567"/>
        <w:rPr>
          <w:rFonts w:cs="Times New Roman"/>
          <w:b/>
          <w:szCs w:val="28"/>
        </w:rPr>
      </w:pPr>
      <w:r w:rsidRPr="00311043">
        <w:rPr>
          <w:rFonts w:cs="Times New Roman"/>
          <w:b/>
          <w:szCs w:val="28"/>
        </w:rPr>
        <w:t>3.1.2. Описание результатов технического обследования централизова</w:t>
      </w:r>
      <w:r w:rsidRPr="00311043">
        <w:rPr>
          <w:rFonts w:cs="Times New Roman"/>
          <w:b/>
          <w:szCs w:val="28"/>
        </w:rPr>
        <w:t>н</w:t>
      </w:r>
      <w:r w:rsidRPr="00311043">
        <w:rPr>
          <w:rFonts w:cs="Times New Roman"/>
          <w:b/>
          <w:szCs w:val="28"/>
        </w:rPr>
        <w:t>ной системы водоотведения, включая описание существующих канализац</w:t>
      </w:r>
      <w:r w:rsidRPr="00311043">
        <w:rPr>
          <w:rFonts w:cs="Times New Roman"/>
          <w:b/>
          <w:szCs w:val="28"/>
        </w:rPr>
        <w:t>и</w:t>
      </w:r>
      <w:r w:rsidRPr="00311043">
        <w:rPr>
          <w:rFonts w:cs="Times New Roman"/>
          <w:b/>
          <w:szCs w:val="28"/>
        </w:rPr>
        <w:t>онных очистных сооружений, в том числе оценку соответствия применяемой технологической схемы очистки сточных вод требованиям обеспечения но</w:t>
      </w:r>
      <w:r w:rsidRPr="00311043">
        <w:rPr>
          <w:rFonts w:cs="Times New Roman"/>
          <w:b/>
          <w:szCs w:val="28"/>
        </w:rPr>
        <w:t>р</w:t>
      </w:r>
      <w:r w:rsidRPr="00311043">
        <w:rPr>
          <w:rFonts w:cs="Times New Roman"/>
          <w:b/>
          <w:szCs w:val="28"/>
        </w:rPr>
        <w:t>мативов качества очистки сточных вод, определение существующего деф</w:t>
      </w:r>
      <w:r w:rsidRPr="00311043">
        <w:rPr>
          <w:rFonts w:cs="Times New Roman"/>
          <w:b/>
          <w:szCs w:val="28"/>
        </w:rPr>
        <w:t>и</w:t>
      </w:r>
      <w:r w:rsidRPr="00311043">
        <w:rPr>
          <w:rFonts w:cs="Times New Roman"/>
          <w:b/>
          <w:szCs w:val="28"/>
        </w:rPr>
        <w:t>цита (резерва) мощностей сооружений и описание локальных очистных с</w:t>
      </w:r>
      <w:r w:rsidRPr="00311043">
        <w:rPr>
          <w:rFonts w:cs="Times New Roman"/>
          <w:b/>
          <w:szCs w:val="28"/>
        </w:rPr>
        <w:t>о</w:t>
      </w:r>
      <w:r w:rsidRPr="00311043">
        <w:rPr>
          <w:rFonts w:cs="Times New Roman"/>
          <w:b/>
          <w:szCs w:val="28"/>
        </w:rPr>
        <w:t>оружений, создаваемых абонентами</w:t>
      </w:r>
      <w:bookmarkEnd w:id="105"/>
      <w:bookmarkEnd w:id="106"/>
      <w:bookmarkEnd w:id="107"/>
    </w:p>
    <w:p w:rsidR="00E01B40" w:rsidRPr="003B5B14" w:rsidRDefault="00E01B40" w:rsidP="00D02491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Анализ результатов технического обследования централизованной системы водоотведения позволяет сделать следующие выводы.</w:t>
      </w:r>
    </w:p>
    <w:p w:rsidR="00D02491" w:rsidRPr="00D02491" w:rsidRDefault="00D02491" w:rsidP="00D02491">
      <w:pPr>
        <w:spacing w:before="120"/>
        <w:ind w:firstLine="709"/>
        <w:rPr>
          <w:rFonts w:eastAsia="Times New Roman" w:cs="Times New Roman"/>
          <w:szCs w:val="28"/>
        </w:rPr>
      </w:pPr>
      <w:bookmarkStart w:id="108" w:name="_Toc385862068"/>
      <w:bookmarkStart w:id="109" w:name="_Toc392073605"/>
      <w:r w:rsidRPr="00D02491">
        <w:rPr>
          <w:rFonts w:eastAsia="Times New Roman" w:cs="Times New Roman"/>
          <w:szCs w:val="28"/>
        </w:rPr>
        <w:t>Структура системы сбора и отведения сточных вод в городе Заринск вкл</w:t>
      </w:r>
      <w:r w:rsidRPr="00D02491">
        <w:rPr>
          <w:rFonts w:eastAsia="Times New Roman" w:cs="Times New Roman"/>
          <w:szCs w:val="28"/>
        </w:rPr>
        <w:t>ю</w:t>
      </w:r>
      <w:r w:rsidRPr="00D02491">
        <w:rPr>
          <w:rFonts w:eastAsia="Times New Roman" w:cs="Times New Roman"/>
          <w:szCs w:val="28"/>
        </w:rPr>
        <w:t>чает в себя систему самотечных и напорных канализационных трубопроводов, с размещенными на них канализационными насосными станциями.  Протяженность канализационных сетей, обслуживаемых ООО «ЖКУ», составляет 45 км. Прот</w:t>
      </w:r>
      <w:r w:rsidRPr="00D02491">
        <w:rPr>
          <w:rFonts w:eastAsia="Times New Roman" w:cs="Times New Roman"/>
          <w:szCs w:val="28"/>
        </w:rPr>
        <w:t>я</w:t>
      </w:r>
      <w:r w:rsidRPr="00D02491">
        <w:rPr>
          <w:rFonts w:eastAsia="Times New Roman" w:cs="Times New Roman"/>
          <w:szCs w:val="28"/>
        </w:rPr>
        <w:t>женность канализационных сетей, обслуживаемых</w:t>
      </w:r>
      <w:r w:rsidRPr="00D02491">
        <w:rPr>
          <w:rFonts w:eastAsia="Calibri" w:cs="Times New Roman"/>
          <w:szCs w:val="28"/>
          <w:lang w:eastAsia="en-US"/>
        </w:rPr>
        <w:t xml:space="preserve"> </w:t>
      </w:r>
      <w:r w:rsidRPr="00D02491">
        <w:rPr>
          <w:rFonts w:eastAsia="Times New Roman" w:cs="Times New Roman"/>
          <w:szCs w:val="28"/>
        </w:rPr>
        <w:t>ООО «Промышленные инн</w:t>
      </w:r>
      <w:r w:rsidRPr="00D02491">
        <w:rPr>
          <w:rFonts w:eastAsia="Times New Roman" w:cs="Times New Roman"/>
          <w:szCs w:val="28"/>
        </w:rPr>
        <w:t>о</w:t>
      </w:r>
      <w:r w:rsidRPr="00D02491">
        <w:rPr>
          <w:rFonts w:eastAsia="Times New Roman" w:cs="Times New Roman"/>
          <w:szCs w:val="28"/>
        </w:rPr>
        <w:t>вации», составляет 8,5 км. Износ сетей составляет в среднем 60%.</w:t>
      </w:r>
    </w:p>
    <w:p w:rsidR="00E01B40" w:rsidRPr="003B5B14" w:rsidRDefault="00E01B40" w:rsidP="00E01B40">
      <w:pPr>
        <w:pStyle w:val="AAA"/>
        <w:tabs>
          <w:tab w:val="left" w:pos="540"/>
          <w:tab w:val="left" w:pos="900"/>
        </w:tabs>
        <w:spacing w:after="0" w:line="276" w:lineRule="auto"/>
        <w:ind w:firstLine="567"/>
        <w:rPr>
          <w:sz w:val="28"/>
          <w:szCs w:val="28"/>
        </w:rPr>
      </w:pPr>
      <w:r w:rsidRPr="003109D1">
        <w:rPr>
          <w:sz w:val="28"/>
          <w:szCs w:val="28"/>
        </w:rPr>
        <w:t xml:space="preserve">На сети имеется </w:t>
      </w:r>
      <w:r w:rsidR="00F13608">
        <w:rPr>
          <w:sz w:val="28"/>
          <w:szCs w:val="28"/>
        </w:rPr>
        <w:t>пять</w:t>
      </w:r>
      <w:r w:rsidRPr="003109D1">
        <w:rPr>
          <w:sz w:val="28"/>
          <w:szCs w:val="28"/>
        </w:rPr>
        <w:t xml:space="preserve"> насосных станций перекачки сточных вод</w:t>
      </w:r>
      <w:r w:rsidR="00F13608">
        <w:rPr>
          <w:sz w:val="28"/>
          <w:szCs w:val="28"/>
        </w:rPr>
        <w:t>, а так же КОС</w:t>
      </w:r>
      <w:r w:rsidR="00E75BD7">
        <w:rPr>
          <w:sz w:val="28"/>
          <w:szCs w:val="28"/>
        </w:rPr>
        <w:t xml:space="preserve"> </w:t>
      </w:r>
      <w:r w:rsidR="00F13608">
        <w:rPr>
          <w:sz w:val="28"/>
          <w:szCs w:val="28"/>
        </w:rPr>
        <w:t>(канализационные очистные сооружения)</w:t>
      </w:r>
      <w:r w:rsidRPr="003109D1">
        <w:rPr>
          <w:sz w:val="28"/>
          <w:szCs w:val="28"/>
        </w:rPr>
        <w:t>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10" w:name="_Toc395801153"/>
      <w:bookmarkStart w:id="111" w:name="_Toc455411532"/>
      <w:r w:rsidRPr="003B5B14">
        <w:rPr>
          <w:rFonts w:ascii="Times New Roman" w:hAnsi="Times New Roman" w:cs="Times New Roman"/>
          <w:color w:val="auto"/>
          <w:szCs w:val="28"/>
        </w:rPr>
        <w:lastRenderedPageBreak/>
        <w:t>3.1.3 Описание технологических зон водоотведения, зон централизова</w:t>
      </w:r>
      <w:r w:rsidRPr="003B5B14">
        <w:rPr>
          <w:rFonts w:ascii="Times New Roman" w:hAnsi="Times New Roman" w:cs="Times New Roman"/>
          <w:color w:val="auto"/>
          <w:szCs w:val="28"/>
        </w:rPr>
        <w:t>н</w:t>
      </w:r>
      <w:r w:rsidRPr="003B5B14">
        <w:rPr>
          <w:rFonts w:ascii="Times New Roman" w:hAnsi="Times New Roman" w:cs="Times New Roman"/>
          <w:color w:val="auto"/>
          <w:szCs w:val="28"/>
        </w:rPr>
        <w:t>ного и нецентрализованного водоотведения (территорий, на которых водоо</w:t>
      </w:r>
      <w:r w:rsidRPr="003B5B14">
        <w:rPr>
          <w:rFonts w:ascii="Times New Roman" w:hAnsi="Times New Roman" w:cs="Times New Roman"/>
          <w:color w:val="auto"/>
          <w:szCs w:val="28"/>
        </w:rPr>
        <w:t>т</w:t>
      </w:r>
      <w:r w:rsidRPr="003B5B14">
        <w:rPr>
          <w:rFonts w:ascii="Times New Roman" w:hAnsi="Times New Roman" w:cs="Times New Roman"/>
          <w:color w:val="auto"/>
          <w:szCs w:val="28"/>
        </w:rPr>
        <w:t>ведение осуществляется с использованием централизованных и нецентрал</w:t>
      </w:r>
      <w:r w:rsidRPr="003B5B14">
        <w:rPr>
          <w:rFonts w:ascii="Times New Roman" w:hAnsi="Times New Roman" w:cs="Times New Roman"/>
          <w:color w:val="auto"/>
          <w:szCs w:val="28"/>
        </w:rPr>
        <w:t>и</w:t>
      </w:r>
      <w:r w:rsidRPr="003B5B14">
        <w:rPr>
          <w:rFonts w:ascii="Times New Roman" w:hAnsi="Times New Roman" w:cs="Times New Roman"/>
          <w:color w:val="auto"/>
          <w:szCs w:val="28"/>
        </w:rPr>
        <w:t>зованных систем водоотведения) и перечень централизованных систем вод</w:t>
      </w:r>
      <w:r w:rsidRPr="003B5B14">
        <w:rPr>
          <w:rFonts w:ascii="Times New Roman" w:hAnsi="Times New Roman" w:cs="Times New Roman"/>
          <w:color w:val="auto"/>
          <w:szCs w:val="28"/>
        </w:rPr>
        <w:t>о</w:t>
      </w:r>
      <w:r w:rsidRPr="003B5B14">
        <w:rPr>
          <w:rFonts w:ascii="Times New Roman" w:hAnsi="Times New Roman" w:cs="Times New Roman"/>
          <w:color w:val="auto"/>
          <w:szCs w:val="28"/>
        </w:rPr>
        <w:t>отведения</w:t>
      </w:r>
      <w:bookmarkEnd w:id="110"/>
      <w:bookmarkEnd w:id="111"/>
    </w:p>
    <w:p w:rsidR="00E01B40" w:rsidRPr="003B5B14" w:rsidRDefault="00E01B40" w:rsidP="00E01B40">
      <w:pPr>
        <w:ind w:firstLine="567"/>
        <w:rPr>
          <w:szCs w:val="28"/>
        </w:rPr>
      </w:pPr>
      <w:r w:rsidRPr="003B5B14">
        <w:rPr>
          <w:szCs w:val="28"/>
        </w:rPr>
        <w:t>Федеральный закон от 7 декабря 2011 г. № 416-ФЗ «О водоснабжении и в</w:t>
      </w:r>
      <w:r w:rsidRPr="003B5B14">
        <w:rPr>
          <w:szCs w:val="28"/>
        </w:rPr>
        <w:t>о</w:t>
      </w:r>
      <w:r w:rsidRPr="003B5B14">
        <w:rPr>
          <w:szCs w:val="28"/>
        </w:rPr>
        <w:t>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</w:t>
      </w:r>
      <w:r w:rsidRPr="003B5B14">
        <w:rPr>
          <w:szCs w:val="28"/>
        </w:rPr>
        <w:t>а</w:t>
      </w:r>
      <w:r w:rsidRPr="003B5B14">
        <w:rPr>
          <w:szCs w:val="28"/>
        </w:rPr>
        <w:t>нию схем водоснабжения и водоотведения») вводят новые понятия в сфере вод</w:t>
      </w:r>
      <w:r w:rsidRPr="003B5B14">
        <w:rPr>
          <w:szCs w:val="28"/>
        </w:rPr>
        <w:t>о</w:t>
      </w:r>
      <w:r w:rsidRPr="003B5B14">
        <w:rPr>
          <w:szCs w:val="28"/>
        </w:rPr>
        <w:t xml:space="preserve">снабжения и водоотведения: </w:t>
      </w:r>
    </w:p>
    <w:p w:rsidR="00E01B40" w:rsidRDefault="00E01B40" w:rsidP="00E01B40">
      <w:pPr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3B5B14">
        <w:rPr>
          <w:szCs w:val="28"/>
        </w:rPr>
        <w:t xml:space="preserve">- «технологическая зона водоотведения» - </w:t>
      </w:r>
      <w:r w:rsidRPr="003B5B14">
        <w:rPr>
          <w:rFonts w:cs="Times New Roman"/>
          <w:color w:val="000000"/>
          <w:szCs w:val="28"/>
          <w:shd w:val="clear" w:color="auto" w:fill="FFFFFF"/>
        </w:rPr>
        <w:t>часть канализационной сети, пр</w:t>
      </w:r>
      <w:r w:rsidRPr="003B5B14">
        <w:rPr>
          <w:rFonts w:cs="Times New Roman"/>
          <w:color w:val="000000"/>
          <w:szCs w:val="28"/>
          <w:shd w:val="clear" w:color="auto" w:fill="FFFFFF"/>
        </w:rPr>
        <w:t>и</w:t>
      </w:r>
      <w:r w:rsidRPr="003B5B14">
        <w:rPr>
          <w:rFonts w:cs="Times New Roman"/>
          <w:color w:val="000000"/>
          <w:szCs w:val="28"/>
          <w:shd w:val="clear" w:color="auto" w:fill="FFFFFF"/>
        </w:rPr>
        <w:t>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:rsidR="00D02491" w:rsidRPr="00D02491" w:rsidRDefault="00D02491" w:rsidP="00D02491">
      <w:pPr>
        <w:ind w:firstLine="709"/>
        <w:rPr>
          <w:rFonts w:eastAsia="Calibri" w:cs="Times New Roman"/>
          <w:szCs w:val="28"/>
          <w:lang w:eastAsia="en-US"/>
        </w:rPr>
      </w:pPr>
      <w:r w:rsidRPr="00D02491">
        <w:rPr>
          <w:rFonts w:eastAsia="Calibri" w:cs="Times New Roman"/>
          <w:szCs w:val="28"/>
          <w:lang w:eastAsia="en-US"/>
        </w:rPr>
        <w:t>Исходя из определения технологической зоны водоотведения в централиз</w:t>
      </w:r>
      <w:r w:rsidRPr="00D02491">
        <w:rPr>
          <w:rFonts w:eastAsia="Calibri" w:cs="Times New Roman"/>
          <w:szCs w:val="28"/>
          <w:lang w:eastAsia="en-US"/>
        </w:rPr>
        <w:t>о</w:t>
      </w:r>
      <w:r w:rsidRPr="00D02491">
        <w:rPr>
          <w:rFonts w:eastAsia="Calibri" w:cs="Times New Roman"/>
          <w:szCs w:val="28"/>
          <w:lang w:eastAsia="en-US"/>
        </w:rPr>
        <w:t>ванной системе водоотведения г. Заринск, можно выделить следующие технол</w:t>
      </w:r>
      <w:r w:rsidRPr="00D02491">
        <w:rPr>
          <w:rFonts w:eastAsia="Calibri" w:cs="Times New Roman"/>
          <w:szCs w:val="28"/>
          <w:lang w:eastAsia="en-US"/>
        </w:rPr>
        <w:t>о</w:t>
      </w:r>
      <w:r w:rsidRPr="00D02491">
        <w:rPr>
          <w:rFonts w:eastAsia="Calibri" w:cs="Times New Roman"/>
          <w:szCs w:val="28"/>
          <w:lang w:eastAsia="en-US"/>
        </w:rPr>
        <w:t>гические зоны водоотведения:</w:t>
      </w:r>
    </w:p>
    <w:p w:rsidR="00D02491" w:rsidRPr="00D02491" w:rsidRDefault="00D02491" w:rsidP="00D02491">
      <w:pPr>
        <w:ind w:firstLine="709"/>
        <w:rPr>
          <w:rFonts w:eastAsia="Calibri" w:cs="Times New Roman"/>
          <w:szCs w:val="28"/>
          <w:lang w:eastAsia="en-US"/>
        </w:rPr>
      </w:pPr>
      <w:r w:rsidRPr="00D02491">
        <w:rPr>
          <w:rFonts w:eastAsia="Calibri" w:cs="Times New Roman"/>
          <w:szCs w:val="28"/>
          <w:lang w:eastAsia="en-US"/>
        </w:rPr>
        <w:t>Технологическая зона самотечной канализации ООО «Промышленные и</w:t>
      </w:r>
      <w:r w:rsidRPr="00D02491">
        <w:rPr>
          <w:rFonts w:eastAsia="Calibri" w:cs="Times New Roman"/>
          <w:szCs w:val="28"/>
          <w:lang w:eastAsia="en-US"/>
        </w:rPr>
        <w:t>н</w:t>
      </w:r>
      <w:r w:rsidRPr="00D02491">
        <w:rPr>
          <w:rFonts w:eastAsia="Calibri" w:cs="Times New Roman"/>
          <w:szCs w:val="28"/>
          <w:lang w:eastAsia="en-US"/>
        </w:rPr>
        <w:t>новации» от колодца гасителя, в районе станции «Притаежная» до КНС-2 город.</w:t>
      </w:r>
    </w:p>
    <w:p w:rsidR="00D02491" w:rsidRPr="00D02491" w:rsidRDefault="00D02491" w:rsidP="00D02491">
      <w:pPr>
        <w:spacing w:line="240" w:lineRule="auto"/>
        <w:ind w:firstLine="709"/>
        <w:contextualSpacing/>
        <w:rPr>
          <w:rFonts w:eastAsia="Times New Roman" w:cs="Times New Roman"/>
          <w:szCs w:val="28"/>
        </w:rPr>
      </w:pPr>
      <w:r w:rsidRPr="00D02491">
        <w:rPr>
          <w:rFonts w:eastAsia="Calibri" w:cs="Times New Roman"/>
          <w:szCs w:val="28"/>
          <w:lang w:eastAsia="en-US"/>
        </w:rPr>
        <w:t>Технологическая зона самотечной канализации ООО «ЖКУ» от жилых микрорайонов до КНС-2.</w:t>
      </w:r>
    </w:p>
    <w:p w:rsidR="00D02491" w:rsidRPr="00D02491" w:rsidRDefault="00D02491" w:rsidP="00D02491">
      <w:pPr>
        <w:ind w:firstLine="567"/>
        <w:rPr>
          <w:rFonts w:cs="Times New Roman"/>
          <w:color w:val="000000"/>
          <w:szCs w:val="28"/>
          <w:shd w:val="clear" w:color="auto" w:fill="FFFFFF"/>
        </w:rPr>
      </w:pPr>
    </w:p>
    <w:p w:rsidR="00E01B40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12" w:name="_Toc385862069"/>
      <w:bookmarkStart w:id="113" w:name="_Toc392073606"/>
      <w:bookmarkStart w:id="114" w:name="_Toc395801154"/>
      <w:bookmarkStart w:id="115" w:name="_Toc455411533"/>
      <w:bookmarkEnd w:id="108"/>
      <w:bookmarkEnd w:id="109"/>
      <w:r w:rsidRPr="003B5B14">
        <w:rPr>
          <w:rFonts w:ascii="Times New Roman" w:hAnsi="Times New Roman" w:cs="Times New Roman"/>
          <w:color w:val="auto"/>
          <w:szCs w:val="28"/>
        </w:rPr>
        <w:t>3.1.4. Описание технической возможности утилизации осадков сточных вод на очистных сооружениях существующей централизованной системы в</w:t>
      </w:r>
      <w:r w:rsidRPr="003B5B14">
        <w:rPr>
          <w:rFonts w:ascii="Times New Roman" w:hAnsi="Times New Roman" w:cs="Times New Roman"/>
          <w:color w:val="auto"/>
          <w:szCs w:val="28"/>
        </w:rPr>
        <w:t>о</w:t>
      </w:r>
      <w:r w:rsidRPr="003B5B14">
        <w:rPr>
          <w:rFonts w:ascii="Times New Roman" w:hAnsi="Times New Roman" w:cs="Times New Roman"/>
          <w:color w:val="auto"/>
          <w:szCs w:val="28"/>
        </w:rPr>
        <w:t>доотведения</w:t>
      </w:r>
      <w:bookmarkEnd w:id="112"/>
      <w:bookmarkEnd w:id="113"/>
      <w:bookmarkEnd w:id="114"/>
      <w:bookmarkEnd w:id="115"/>
    </w:p>
    <w:p w:rsidR="003277EE" w:rsidRDefault="008104C3" w:rsidP="003F7347">
      <w:pPr>
        <w:ind w:firstLine="567"/>
        <w:contextualSpacing/>
        <w:jc w:val="right"/>
        <w:rPr>
          <w:rFonts w:cs="Times New Roman"/>
          <w:szCs w:val="28"/>
        </w:rPr>
      </w:pPr>
      <w:bookmarkStart w:id="116" w:name="_Toc385862070"/>
      <w:bookmarkStart w:id="117" w:name="_Toc392073607"/>
      <w:bookmarkStart w:id="118" w:name="_Toc395801155"/>
      <w:r>
        <w:rPr>
          <w:rFonts w:cs="Times New Roman"/>
          <w:szCs w:val="28"/>
        </w:rPr>
        <w:t>Технические характеристики канализационных очистных сооружений прив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дены в таб. 3.1.4.1.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1276"/>
        <w:gridCol w:w="1554"/>
        <w:gridCol w:w="1558"/>
        <w:gridCol w:w="2423"/>
      </w:tblGrid>
      <w:tr w:rsidR="003F7347" w:rsidRPr="00D81B93" w:rsidTr="003F7347">
        <w:trPr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  <w:r>
              <w:t>Обору</w:t>
            </w:r>
            <w:r w:rsidRPr="006E59BB">
              <w:t>дование.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3F7347">
              <w:rPr>
                <w:szCs w:val="28"/>
              </w:rPr>
              <w:t xml:space="preserve">Год 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  <w:r w:rsidRPr="003F7347">
              <w:rPr>
                <w:szCs w:val="28"/>
              </w:rPr>
              <w:t>постройки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</w:pPr>
            <w:r>
              <w:t>Проектная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  <w:r>
              <w:t>Произво</w:t>
            </w:r>
            <w:r w:rsidRPr="006E59BB">
              <w:t>д</w:t>
            </w:r>
            <w:r w:rsidRPr="006E59BB">
              <w:t>и</w:t>
            </w:r>
            <w:r w:rsidRPr="006E59BB">
              <w:t>тельность,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  <w:r w:rsidRPr="006E59BB">
              <w:rPr>
                <w:rFonts w:eastAsia="Times New Roman"/>
                <w:bCs/>
                <w:color w:val="000000"/>
              </w:rPr>
              <w:t>тыс. м</w:t>
            </w:r>
            <w:r w:rsidRPr="006E59BB">
              <w:rPr>
                <w:rFonts w:eastAsia="Times New Roman"/>
                <w:bCs/>
                <w:color w:val="000000"/>
                <w:vertAlign w:val="superscript"/>
              </w:rPr>
              <w:t>3</w:t>
            </w:r>
            <w:r w:rsidRPr="006E59BB">
              <w:rPr>
                <w:rFonts w:eastAsia="Times New Roman"/>
                <w:bCs/>
                <w:color w:val="000000"/>
              </w:rPr>
              <w:t>/год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</w:pPr>
            <w:r>
              <w:t>Фактическая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  <w:r>
              <w:t>Произво</w:t>
            </w:r>
            <w:r w:rsidRPr="006E59BB">
              <w:t>д</w:t>
            </w:r>
            <w:r w:rsidRPr="006E59BB">
              <w:t>и</w:t>
            </w:r>
            <w:r w:rsidRPr="006E59BB">
              <w:t>тельность,</w:t>
            </w:r>
            <w:r>
              <w:t xml:space="preserve"> </w:t>
            </w:r>
            <w:r w:rsidRPr="006E59BB">
              <w:rPr>
                <w:rFonts w:eastAsia="Times New Roman"/>
                <w:bCs/>
                <w:color w:val="000000"/>
              </w:rPr>
              <w:t>тыс. м</w:t>
            </w:r>
            <w:r w:rsidRPr="006E59BB">
              <w:rPr>
                <w:rFonts w:eastAsia="Times New Roman"/>
                <w:bCs/>
                <w:color w:val="000000"/>
                <w:vertAlign w:val="superscript"/>
              </w:rPr>
              <w:t>3</w:t>
            </w:r>
            <w:r w:rsidRPr="006E59BB">
              <w:rPr>
                <w:rFonts w:eastAsia="Times New Roman"/>
                <w:bCs/>
                <w:color w:val="000000"/>
              </w:rPr>
              <w:t>/год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B976A1" w:rsidRDefault="003F7347" w:rsidP="003F7347">
            <w:pPr>
              <w:pStyle w:val="ab"/>
              <w:tabs>
                <w:tab w:val="left" w:pos="426"/>
              </w:tabs>
              <w:spacing w:line="240" w:lineRule="auto"/>
              <w:ind w:left="45"/>
              <w:jc w:val="center"/>
              <w:rPr>
                <w:b/>
                <w:u w:val="single"/>
              </w:rPr>
            </w:pPr>
            <w:r w:rsidRPr="00B976A1">
              <w:rPr>
                <w:b/>
                <w:u w:val="single"/>
              </w:rPr>
              <w:t>Описание проце</w:t>
            </w:r>
            <w:r w:rsidRPr="00B976A1">
              <w:rPr>
                <w:b/>
                <w:u w:val="single"/>
              </w:rPr>
              <w:t>с</w:t>
            </w:r>
            <w:r w:rsidRPr="00B976A1">
              <w:rPr>
                <w:b/>
                <w:u w:val="single"/>
              </w:rPr>
              <w:t>са утилизации</w:t>
            </w:r>
          </w:p>
          <w:p w:rsidR="003F7347" w:rsidRPr="00B976A1" w:rsidRDefault="003F7347" w:rsidP="003F7347">
            <w:pPr>
              <w:pStyle w:val="ab"/>
              <w:tabs>
                <w:tab w:val="left" w:pos="426"/>
              </w:tabs>
              <w:spacing w:line="240" w:lineRule="auto"/>
              <w:ind w:left="45"/>
              <w:jc w:val="center"/>
              <w:rPr>
                <w:b/>
                <w:u w:val="single"/>
              </w:rPr>
            </w:pPr>
            <w:r w:rsidRPr="00B976A1">
              <w:rPr>
                <w:b/>
                <w:u w:val="single"/>
              </w:rPr>
              <w:t>осадков сточных вод.</w:t>
            </w:r>
          </w:p>
          <w:p w:rsidR="003F7347" w:rsidRPr="006E59BB" w:rsidRDefault="003F7347" w:rsidP="003F7347">
            <w:pPr>
              <w:spacing w:line="240" w:lineRule="auto"/>
              <w:contextualSpacing/>
              <w:jc w:val="center"/>
            </w:pPr>
          </w:p>
        </w:tc>
      </w:tr>
      <w:tr w:rsidR="003F7347" w:rsidRPr="00D81B93" w:rsidTr="003F7347">
        <w:trPr>
          <w:trHeight w:val="346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Сооружения механической очистки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Реечная решетка с ру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>ным удалением отбросов - 2шт. (в работе 1шт.)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1979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8688,2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4F35C3" w:rsidRDefault="003F7347" w:rsidP="003F7347">
            <w:pPr>
              <w:jc w:val="center"/>
            </w:pPr>
            <w:r>
              <w:t>Песколовка горизонтал</w:t>
            </w:r>
            <w:r>
              <w:t>ь</w:t>
            </w:r>
            <w:r>
              <w:lastRenderedPageBreak/>
              <w:t>ная</w:t>
            </w:r>
            <w:r w:rsidRPr="002C164E">
              <w:t xml:space="preserve"> с круговым движен</w:t>
            </w:r>
            <w:r w:rsidRPr="002C164E">
              <w:t>и</w:t>
            </w:r>
            <w:r w:rsidRPr="002C164E">
              <w:t>ем сточных вод</w:t>
            </w:r>
            <w:r>
              <w:t xml:space="preserve"> </w:t>
            </w:r>
            <w:r w:rsidRPr="00C25378">
              <w:t>d=6</w:t>
            </w:r>
            <w:r>
              <w:t xml:space="preserve">м - 4шт. (в работе 2шт.)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8760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Обезвоживание в </w:t>
            </w:r>
            <w:proofErr w:type="spellStart"/>
            <w:r>
              <w:rPr>
                <w:szCs w:val="28"/>
              </w:rPr>
              <w:lastRenderedPageBreak/>
              <w:t>песковом</w:t>
            </w:r>
            <w:proofErr w:type="spellEnd"/>
            <w:r>
              <w:rPr>
                <w:szCs w:val="28"/>
              </w:rPr>
              <w:t xml:space="preserve"> бункере с последующим ра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мещением на ил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вых картах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315F4F" w:rsidRDefault="003F7347" w:rsidP="003F7347">
            <w:pPr>
              <w:jc w:val="center"/>
            </w:pPr>
            <w:r w:rsidRPr="00525586">
              <w:lastRenderedPageBreak/>
              <w:t xml:space="preserve">здание </w:t>
            </w:r>
            <w:proofErr w:type="spellStart"/>
            <w:r w:rsidRPr="00525586">
              <w:t>пескового</w:t>
            </w:r>
            <w:proofErr w:type="spellEnd"/>
            <w:r w:rsidRPr="00525586">
              <w:t xml:space="preserve"> бунк</w:t>
            </w:r>
            <w:r w:rsidRPr="00525586">
              <w:t>е</w:t>
            </w:r>
            <w:r w:rsidRPr="00525586">
              <w:t>ра</w:t>
            </w:r>
            <w:r>
              <w:t xml:space="preserve">,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315F4F" w:rsidRDefault="003F7347" w:rsidP="003F7347">
            <w:pPr>
              <w:jc w:val="center"/>
            </w:pPr>
            <w:r w:rsidRPr="00525586">
              <w:t>бункерное устройство для удаления песка</w:t>
            </w:r>
            <w:r>
              <w:t xml:space="preserve">, </w:t>
            </w:r>
            <w:r w:rsidRPr="00315F4F">
              <w:t>М32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0,366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0,366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FD027B" w:rsidRDefault="003F7347" w:rsidP="003F7347">
            <w:pPr>
              <w:jc w:val="center"/>
            </w:pPr>
            <w:r w:rsidRPr="00CE516D">
              <w:t>распределительная чаша первичных отстойников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FD027B" w:rsidRDefault="003F7347" w:rsidP="003F7347">
            <w:pPr>
              <w:spacing w:line="240" w:lineRule="auto"/>
              <w:jc w:val="center"/>
            </w:pPr>
            <w:r>
              <w:t xml:space="preserve">первичный радиальный отстойник </w:t>
            </w:r>
            <w:r w:rsidRPr="00C25378">
              <w:t>d=18</w:t>
            </w:r>
            <w:r>
              <w:t xml:space="preserve"> - 2шт., </w:t>
            </w:r>
            <w:proofErr w:type="spellStart"/>
            <w:r>
              <w:t>илоскреб</w:t>
            </w:r>
            <w:proofErr w:type="spellEnd"/>
            <w:r>
              <w:t xml:space="preserve"> ИПР-18 - </w:t>
            </w:r>
            <w:r w:rsidRPr="00073D68">
              <w:t>2шт.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9198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Откачивание сыр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осадка и вспл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вающих веществ, транспортировка осадков на поля фильтрации для размещения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 w:rsidRPr="00F93C84">
              <w:t>насосная станция сырого осадка</w:t>
            </w:r>
          </w:p>
          <w:p w:rsidR="003F7347" w:rsidRPr="00F93C84" w:rsidRDefault="003F7347" w:rsidP="003F7347">
            <w:pPr>
              <w:spacing w:line="240" w:lineRule="auto"/>
              <w:jc w:val="center"/>
            </w:pPr>
            <w:r>
              <w:t>Откачивание сырого осадка</w:t>
            </w:r>
          </w:p>
          <w:p w:rsidR="003F7347" w:rsidRPr="00F93C84" w:rsidRDefault="003F7347" w:rsidP="003F7347">
            <w:pPr>
              <w:spacing w:line="240" w:lineRule="auto"/>
              <w:jc w:val="center"/>
            </w:pPr>
            <w:r w:rsidRPr="00F93C84">
              <w:t>Плунжерный насос НП-28 – 2шт.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F93C84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/ч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/ч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F93C84" w:rsidRDefault="003F7347" w:rsidP="003F7347">
            <w:pPr>
              <w:spacing w:line="240" w:lineRule="auto"/>
              <w:jc w:val="center"/>
            </w:pPr>
            <w:r w:rsidRPr="00F93C84">
              <w:t xml:space="preserve">колодец для сбора </w:t>
            </w:r>
            <w:r>
              <w:t>пл</w:t>
            </w:r>
            <w:r>
              <w:t>а</w:t>
            </w:r>
            <w:r>
              <w:t>вающих</w:t>
            </w:r>
            <w:r w:rsidRPr="00F93C84">
              <w:t xml:space="preserve"> веществ (жир</w:t>
            </w:r>
            <w:r w:rsidRPr="00F93C84">
              <w:t>о</w:t>
            </w:r>
            <w:r>
              <w:t>вой колодец</w:t>
            </w:r>
            <w:r w:rsidRPr="00F93C84">
              <w:t>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t>Сооружения биологической очистки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A17DBA" w:rsidRDefault="003F7347" w:rsidP="003F7347">
            <w:pPr>
              <w:jc w:val="center"/>
            </w:pPr>
            <w:proofErr w:type="spellStart"/>
            <w:r>
              <w:t>Аэротенк</w:t>
            </w:r>
            <w:proofErr w:type="spellEnd"/>
            <w:r>
              <w:t xml:space="preserve">-вытеснитель </w:t>
            </w:r>
            <w:proofErr w:type="spellStart"/>
            <w:r>
              <w:t>трехкоридорный</w:t>
            </w:r>
            <w:proofErr w:type="spellEnd"/>
            <w:r>
              <w:t xml:space="preserve"> - 2шт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13262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F7347" w:rsidRPr="00D81B93" w:rsidRDefault="003F7347" w:rsidP="003F7347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Удаление избыто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>ного активного ила на поля фильтрации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 w:rsidRPr="000920EA">
              <w:t>насосная воздуходувная станция</w:t>
            </w:r>
          </w:p>
          <w:p w:rsidR="003F7347" w:rsidRPr="000920EA" w:rsidRDefault="003F7347" w:rsidP="003F7347">
            <w:pPr>
              <w:spacing w:line="240" w:lineRule="auto"/>
              <w:jc w:val="center"/>
            </w:pPr>
            <w:r>
              <w:t>Турбовоздуходувка ТВ-80-1,6 – 3шт.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6000м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/ч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6000м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/ч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847A6C" w:rsidRDefault="003F7347" w:rsidP="003F7347">
            <w:pPr>
              <w:spacing w:line="240" w:lineRule="auto"/>
              <w:jc w:val="center"/>
            </w:pPr>
            <w:r w:rsidRPr="000920EA">
              <w:t>распределительная чаша вторичных отстойников</w:t>
            </w:r>
            <w:r>
              <w:t xml:space="preserve">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>
              <w:t xml:space="preserve">вторичный радиальный отстойник </w:t>
            </w:r>
            <w:r w:rsidRPr="00C25378">
              <w:t>d=18</w:t>
            </w:r>
            <w:r>
              <w:t xml:space="preserve"> -3шт.</w:t>
            </w:r>
          </w:p>
          <w:p w:rsidR="003F7347" w:rsidRPr="00847A6C" w:rsidRDefault="003F7347" w:rsidP="003F7347">
            <w:pPr>
              <w:spacing w:line="240" w:lineRule="auto"/>
              <w:jc w:val="center"/>
            </w:pPr>
            <w:proofErr w:type="spellStart"/>
            <w:r>
              <w:t>Илосос</w:t>
            </w:r>
            <w:proofErr w:type="spellEnd"/>
            <w:r>
              <w:t xml:space="preserve"> ИВР-18 – 3шт.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13797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484C3E" w:rsidRDefault="003F7347" w:rsidP="003F7347">
            <w:pPr>
              <w:spacing w:line="240" w:lineRule="auto"/>
              <w:jc w:val="center"/>
            </w:pPr>
            <w:r w:rsidRPr="00484C3E">
              <w:t>иловая камера</w:t>
            </w:r>
            <w:r>
              <w:t xml:space="preserve"> – 3шт.,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9B4FC7" w:rsidRDefault="003F7347" w:rsidP="003F7347">
            <w:pPr>
              <w:spacing w:line="240" w:lineRule="auto"/>
              <w:jc w:val="center"/>
            </w:pPr>
            <w:r w:rsidRPr="000920EA">
              <w:t>распределительная чаша циркуляционного акти</w:t>
            </w:r>
            <w:r w:rsidRPr="000920EA">
              <w:t>в</w:t>
            </w:r>
            <w:r w:rsidRPr="000920EA">
              <w:t>ного ила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145E9E" w:rsidRDefault="003F7347" w:rsidP="003F7347">
            <w:pPr>
              <w:jc w:val="center"/>
            </w:pPr>
            <w:r w:rsidRPr="00145E9E">
              <w:t>резервуар активного ци</w:t>
            </w:r>
            <w:r w:rsidRPr="00145E9E">
              <w:t>р</w:t>
            </w:r>
            <w:r w:rsidRPr="00145E9E">
              <w:t>куляционного ила</w:t>
            </w:r>
            <w:r>
              <w:t>, 100м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t>Сооружения доочистки</w:t>
            </w: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0920EA" w:rsidRDefault="003F7347" w:rsidP="003F7347">
            <w:pPr>
              <w:jc w:val="center"/>
            </w:pPr>
            <w:r w:rsidRPr="005C25BF">
              <w:t xml:space="preserve">насосно-фильтровальная </w:t>
            </w:r>
            <w:r w:rsidRPr="005C25BF">
              <w:lastRenderedPageBreak/>
              <w:t xml:space="preserve">станция </w:t>
            </w:r>
            <w:r>
              <w:t>Барабанная сетка БСБ1,5х2 – 3шт.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7300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020B62" w:rsidRDefault="003F7347" w:rsidP="003F7347">
            <w:pPr>
              <w:spacing w:line="240" w:lineRule="auto"/>
              <w:jc w:val="center"/>
            </w:pPr>
            <w:r w:rsidRPr="005C25BF">
              <w:lastRenderedPageBreak/>
              <w:t>резервуар биологически очищенных стоков</w:t>
            </w:r>
            <w:r>
              <w:t>, 500м</w:t>
            </w:r>
            <w:r>
              <w:rPr>
                <w:vertAlign w:val="superscript"/>
              </w:rPr>
              <w:t>3</w:t>
            </w:r>
          </w:p>
          <w:p w:rsidR="003F7347" w:rsidRPr="005C25BF" w:rsidRDefault="003F7347" w:rsidP="003F7347">
            <w:pPr>
              <w:spacing w:line="240" w:lineRule="auto"/>
              <w:jc w:val="center"/>
            </w:pPr>
            <w:r w:rsidRPr="005C25BF">
              <w:t>ТП 4-18-842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 w:rsidRPr="005C25BF">
              <w:t>резервуар чистой пр</w:t>
            </w:r>
            <w:r w:rsidRPr="005C25BF">
              <w:t>о</w:t>
            </w:r>
            <w:r w:rsidRPr="005C25BF">
              <w:t>мывной воды</w:t>
            </w:r>
            <w:r>
              <w:t>,</w:t>
            </w:r>
          </w:p>
          <w:p w:rsidR="003F7347" w:rsidRPr="005C25BF" w:rsidRDefault="003F7347" w:rsidP="00E75BD7">
            <w:pPr>
              <w:spacing w:line="240" w:lineRule="auto"/>
              <w:jc w:val="center"/>
            </w:pPr>
            <w:r w:rsidRPr="005C25BF">
              <w:t>ТП 4-18-842</w:t>
            </w:r>
            <w:r>
              <w:t xml:space="preserve">, </w:t>
            </w:r>
            <w:r w:rsidR="00E75BD7">
              <w:t>3</w:t>
            </w:r>
            <w:r>
              <w:t>00м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 w:rsidRPr="005C25BF">
              <w:t>резервуар грязной пр</w:t>
            </w:r>
            <w:r w:rsidRPr="005C25BF">
              <w:t>о</w:t>
            </w:r>
            <w:r w:rsidRPr="005C25BF">
              <w:t>мывной воды</w:t>
            </w:r>
            <w:r>
              <w:t>,</w:t>
            </w:r>
          </w:p>
          <w:p w:rsidR="003F7347" w:rsidRPr="005C25BF" w:rsidRDefault="003F7347" w:rsidP="003F7347">
            <w:pPr>
              <w:spacing w:line="240" w:lineRule="auto"/>
              <w:jc w:val="center"/>
            </w:pPr>
            <w:r w:rsidRPr="00697321">
              <w:t>ТП 4-18-842, 500м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562432" w:rsidRDefault="003F7347" w:rsidP="003F7347">
            <w:pPr>
              <w:spacing w:line="240" w:lineRule="auto"/>
              <w:jc w:val="center"/>
            </w:pPr>
            <w:r w:rsidRPr="005C25BF">
              <w:t xml:space="preserve">насосно-фильтровальная станция </w:t>
            </w:r>
            <w:r>
              <w:t>Щебеночный фильтр</w:t>
            </w:r>
            <w:r w:rsidRPr="00020B62">
              <w:t xml:space="preserve"> с зернистой з</w:t>
            </w:r>
            <w:r w:rsidRPr="00020B62">
              <w:t>а</w:t>
            </w:r>
            <w:r w:rsidRPr="00020B62">
              <w:t xml:space="preserve">грузкой </w:t>
            </w:r>
            <w:r>
              <w:t xml:space="preserve"> -</w:t>
            </w:r>
            <w:r w:rsidRPr="00020B62">
              <w:t>3шт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9393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jc w:val="center"/>
            </w:pPr>
            <w:r w:rsidRPr="00484C3E">
              <w:t>Узел дозирования дези</w:t>
            </w:r>
            <w:r w:rsidRPr="00484C3E">
              <w:t>н</w:t>
            </w:r>
            <w:r w:rsidRPr="00484C3E">
              <w:t>фицирующего средства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2010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3F7347" w:rsidRPr="00D81B93" w:rsidTr="003F7347">
        <w:trPr>
          <w:trHeight w:val="354"/>
          <w:jc w:val="center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484C3E" w:rsidRDefault="003F7347" w:rsidP="003F7347">
            <w:pPr>
              <w:spacing w:line="240" w:lineRule="auto"/>
              <w:jc w:val="center"/>
            </w:pPr>
            <w:r>
              <w:t>контактный</w:t>
            </w:r>
            <w:r w:rsidRPr="00484C3E">
              <w:t xml:space="preserve"> резервуар</w:t>
            </w:r>
            <w:r>
              <w:t xml:space="preserve"> 432м</w:t>
            </w:r>
            <w:r>
              <w:rPr>
                <w:vertAlign w:val="superscript"/>
              </w:rPr>
              <w:t>3</w:t>
            </w:r>
            <w:r>
              <w:t>– 2шт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5636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47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3368,6</w:t>
            </w:r>
          </w:p>
        </w:tc>
        <w:tc>
          <w:tcPr>
            <w:tcW w:w="12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347" w:rsidRPr="00D81B93" w:rsidRDefault="003F7347" w:rsidP="003F7347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</w:tr>
    </w:tbl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19" w:name="_Toc455411534"/>
      <w:r w:rsidRPr="003B5B14">
        <w:rPr>
          <w:rFonts w:ascii="Times New Roman" w:hAnsi="Times New Roman" w:cs="Times New Roman"/>
          <w:color w:val="auto"/>
          <w:szCs w:val="28"/>
        </w:rPr>
        <w:t>3.1.5. Описание состояния и функционирования канализационных ко</w:t>
      </w:r>
      <w:r w:rsidRPr="003B5B14">
        <w:rPr>
          <w:rFonts w:ascii="Times New Roman" w:hAnsi="Times New Roman" w:cs="Times New Roman"/>
          <w:color w:val="auto"/>
          <w:szCs w:val="28"/>
        </w:rPr>
        <w:t>л</w:t>
      </w:r>
      <w:r w:rsidRPr="003B5B14">
        <w:rPr>
          <w:rFonts w:ascii="Times New Roman" w:hAnsi="Times New Roman" w:cs="Times New Roman"/>
          <w:color w:val="auto"/>
          <w:szCs w:val="28"/>
        </w:rPr>
        <w:t>лекторов и сетей, сооружений на них, включая оценку их износа и определ</w:t>
      </w:r>
      <w:r w:rsidRPr="003B5B14">
        <w:rPr>
          <w:rFonts w:ascii="Times New Roman" w:hAnsi="Times New Roman" w:cs="Times New Roman"/>
          <w:color w:val="auto"/>
          <w:szCs w:val="28"/>
        </w:rPr>
        <w:t>е</w:t>
      </w:r>
      <w:r w:rsidRPr="003B5B14">
        <w:rPr>
          <w:rFonts w:ascii="Times New Roman" w:hAnsi="Times New Roman" w:cs="Times New Roman"/>
          <w:color w:val="auto"/>
          <w:szCs w:val="28"/>
        </w:rPr>
        <w:t>ние возможности обеспечения отвода и очистки сточных вод на существу</w:t>
      </w:r>
      <w:r w:rsidRPr="003B5B14">
        <w:rPr>
          <w:rFonts w:ascii="Times New Roman" w:hAnsi="Times New Roman" w:cs="Times New Roman"/>
          <w:color w:val="auto"/>
          <w:szCs w:val="28"/>
        </w:rPr>
        <w:t>ю</w:t>
      </w:r>
      <w:r w:rsidRPr="003B5B14">
        <w:rPr>
          <w:rFonts w:ascii="Times New Roman" w:hAnsi="Times New Roman" w:cs="Times New Roman"/>
          <w:color w:val="auto"/>
          <w:szCs w:val="28"/>
        </w:rPr>
        <w:t>щих объектах централизованной системы водоотведения</w:t>
      </w:r>
      <w:bookmarkEnd w:id="116"/>
      <w:bookmarkEnd w:id="117"/>
      <w:bookmarkEnd w:id="118"/>
      <w:bookmarkEnd w:id="119"/>
    </w:p>
    <w:p w:rsidR="00213AFA" w:rsidRDefault="00E01B40" w:rsidP="00213AFA">
      <w:pPr>
        <w:pStyle w:val="a7"/>
        <w:spacing w:before="0" w:after="0" w:line="276" w:lineRule="auto"/>
        <w:rPr>
          <w:rFonts w:eastAsiaTheme="minorHAnsi"/>
          <w:sz w:val="28"/>
          <w:szCs w:val="28"/>
          <w:lang w:eastAsia="en-US"/>
        </w:rPr>
      </w:pPr>
      <w:bookmarkStart w:id="120" w:name="_Toc385862071"/>
      <w:bookmarkStart w:id="121" w:name="_Toc392073608"/>
      <w:r w:rsidRPr="003B5B14">
        <w:rPr>
          <w:rFonts w:eastAsiaTheme="minorHAnsi"/>
          <w:sz w:val="28"/>
          <w:szCs w:val="28"/>
          <w:lang w:eastAsia="en-US"/>
        </w:rPr>
        <w:t>Анализ ситуации показал, что отведение производственно-бытовых сточных вод осуществляется самотечными сетями на канализационные насосные станции, расположе</w:t>
      </w:r>
      <w:r w:rsidR="004E2DD1">
        <w:rPr>
          <w:rFonts w:eastAsiaTheme="minorHAnsi"/>
          <w:sz w:val="28"/>
          <w:szCs w:val="28"/>
          <w:lang w:eastAsia="en-US"/>
        </w:rPr>
        <w:t>нные в пониженных местах рельефа.</w:t>
      </w:r>
      <w:r w:rsidRPr="003B5B14">
        <w:rPr>
          <w:rFonts w:eastAsiaTheme="minorHAnsi"/>
          <w:sz w:val="28"/>
          <w:szCs w:val="28"/>
          <w:lang w:eastAsia="en-US"/>
        </w:rPr>
        <w:t xml:space="preserve"> </w:t>
      </w:r>
    </w:p>
    <w:p w:rsidR="00D02491" w:rsidRPr="00D02491" w:rsidRDefault="00D02491" w:rsidP="00D02491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02491">
        <w:rPr>
          <w:rFonts w:eastAsia="Times New Roman" w:cs="Times New Roman"/>
          <w:szCs w:val="28"/>
        </w:rPr>
        <w:t>Канализационные сети ООО «Промышленные инновации» выполнены из стальных и железобетонных трубопроводов диаметром от 700 до 800 мм, прот</w:t>
      </w:r>
      <w:r w:rsidRPr="00D02491">
        <w:rPr>
          <w:rFonts w:eastAsia="Times New Roman" w:cs="Times New Roman"/>
          <w:szCs w:val="28"/>
        </w:rPr>
        <w:t>я</w:t>
      </w:r>
      <w:r w:rsidRPr="00D02491">
        <w:rPr>
          <w:rFonts w:eastAsia="Times New Roman" w:cs="Times New Roman"/>
          <w:szCs w:val="28"/>
        </w:rPr>
        <w:t>женность составляет 8,5 км. Уровень износа канализационных сетей составляет 100 %.</w:t>
      </w:r>
    </w:p>
    <w:p w:rsidR="00CD0189" w:rsidRDefault="00CD0189" w:rsidP="00CD0189">
      <w:pPr>
        <w:ind w:firstLine="567"/>
        <w:rPr>
          <w:szCs w:val="28"/>
        </w:rPr>
      </w:pPr>
      <w:r w:rsidRPr="00A24AFE">
        <w:t>Канализационные сети</w:t>
      </w:r>
      <w:r>
        <w:t xml:space="preserve"> ООО </w:t>
      </w:r>
      <w:r w:rsidRPr="00A47A10">
        <w:rPr>
          <w:szCs w:val="28"/>
        </w:rPr>
        <w:t>«</w:t>
      </w:r>
      <w:r>
        <w:rPr>
          <w:szCs w:val="28"/>
        </w:rPr>
        <w:t>ЖКУ</w:t>
      </w:r>
      <w:r w:rsidRPr="00A47A10">
        <w:rPr>
          <w:szCs w:val="28"/>
        </w:rPr>
        <w:t>»</w:t>
      </w:r>
      <w:r>
        <w:t xml:space="preserve"> выполнены из стальных, чугунных, ж</w:t>
      </w:r>
      <w:r>
        <w:t>е</w:t>
      </w:r>
      <w:r>
        <w:t>лезобетонных, пол</w:t>
      </w:r>
      <w:r w:rsidR="004704BB">
        <w:t>иэтиленовых</w:t>
      </w:r>
      <w:r w:rsidRPr="00A24AFE">
        <w:t xml:space="preserve"> трубопрово</w:t>
      </w:r>
      <w:r w:rsidR="004704BB">
        <w:t>дов</w:t>
      </w:r>
      <w:r w:rsidRPr="00A24AFE">
        <w:t xml:space="preserve"> диамет</w:t>
      </w:r>
      <w:r w:rsidR="004704BB">
        <w:t xml:space="preserve">ром от </w:t>
      </w:r>
      <w:r w:rsidRPr="00A24AFE">
        <w:t xml:space="preserve">100 до </w:t>
      </w:r>
      <w:r>
        <w:t>10</w:t>
      </w:r>
      <w:r w:rsidRPr="00A24AFE">
        <w:t xml:space="preserve">00 мм, протяженность составляет </w:t>
      </w:r>
      <w:r>
        <w:t>45 к</w:t>
      </w:r>
      <w:r w:rsidRPr="00A24AFE">
        <w:t>м.</w:t>
      </w:r>
      <w:r w:rsidRPr="00D006DB">
        <w:rPr>
          <w:szCs w:val="28"/>
        </w:rPr>
        <w:t xml:space="preserve"> </w:t>
      </w:r>
    </w:p>
    <w:p w:rsidR="00CD0189" w:rsidRPr="00F17638" w:rsidRDefault="00CD0189" w:rsidP="00CD0189">
      <w:pPr>
        <w:ind w:firstLine="567"/>
        <w:rPr>
          <w:szCs w:val="28"/>
        </w:rPr>
      </w:pPr>
      <w:r w:rsidRPr="00F17638">
        <w:rPr>
          <w:szCs w:val="28"/>
        </w:rPr>
        <w:t>Уровень износа канализационных сетей составляет</w:t>
      </w:r>
      <w:r>
        <w:rPr>
          <w:szCs w:val="28"/>
        </w:rPr>
        <w:t xml:space="preserve"> 60 </w:t>
      </w:r>
      <w:r w:rsidRPr="00F17638">
        <w:rPr>
          <w:szCs w:val="28"/>
        </w:rPr>
        <w:t xml:space="preserve">%.       </w:t>
      </w:r>
    </w:p>
    <w:p w:rsidR="00CD0189" w:rsidRPr="00F17638" w:rsidRDefault="00CD0189" w:rsidP="00CD0189">
      <w:pPr>
        <w:ind w:firstLine="567"/>
        <w:rPr>
          <w:szCs w:val="28"/>
        </w:rPr>
      </w:pPr>
      <w:bookmarkStart w:id="122" w:name="_Toc401760009"/>
      <w:bookmarkStart w:id="123" w:name="_Toc401761675"/>
      <w:r w:rsidRPr="00F17638">
        <w:rPr>
          <w:szCs w:val="28"/>
        </w:rPr>
        <w:t xml:space="preserve">Общий износ сетей составляет </w:t>
      </w:r>
      <w:r>
        <w:rPr>
          <w:szCs w:val="28"/>
        </w:rPr>
        <w:t xml:space="preserve">27 </w:t>
      </w:r>
      <w:r w:rsidRPr="00F17638">
        <w:rPr>
          <w:szCs w:val="28"/>
        </w:rPr>
        <w:t>км.</w:t>
      </w:r>
      <w:bookmarkEnd w:id="122"/>
      <w:bookmarkEnd w:id="123"/>
    </w:p>
    <w:p w:rsidR="00D006DB" w:rsidRPr="00F17638" w:rsidRDefault="00D006DB" w:rsidP="00330633">
      <w:pPr>
        <w:ind w:firstLine="567"/>
        <w:rPr>
          <w:szCs w:val="28"/>
        </w:rPr>
      </w:pPr>
      <w:r w:rsidRPr="00F17638">
        <w:rPr>
          <w:szCs w:val="28"/>
        </w:rPr>
        <w:t xml:space="preserve">      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24" w:name="_Toc395801156"/>
      <w:bookmarkStart w:id="125" w:name="_Toc455411535"/>
      <w:r w:rsidRPr="003B5B14">
        <w:rPr>
          <w:rFonts w:ascii="Times New Roman" w:hAnsi="Times New Roman" w:cs="Times New Roman"/>
          <w:color w:val="auto"/>
          <w:szCs w:val="28"/>
        </w:rPr>
        <w:lastRenderedPageBreak/>
        <w:t>3.1.6. Оценка безопасности и надежности объектов централизованной с</w:t>
      </w:r>
      <w:r w:rsidRPr="003B5B14">
        <w:rPr>
          <w:rFonts w:ascii="Times New Roman" w:hAnsi="Times New Roman" w:cs="Times New Roman"/>
          <w:color w:val="auto"/>
          <w:szCs w:val="28"/>
        </w:rPr>
        <w:t>и</w:t>
      </w:r>
      <w:r w:rsidRPr="003B5B14">
        <w:rPr>
          <w:rFonts w:ascii="Times New Roman" w:hAnsi="Times New Roman" w:cs="Times New Roman"/>
          <w:color w:val="auto"/>
          <w:szCs w:val="28"/>
        </w:rPr>
        <w:t>стемы водоотведения и их управляемости</w:t>
      </w:r>
      <w:bookmarkEnd w:id="120"/>
      <w:bookmarkEnd w:id="121"/>
      <w:bookmarkEnd w:id="124"/>
      <w:bookmarkEnd w:id="125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Централизованная система водоотведения представляет собой сложную с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>стему инженерных сооружений, надежная и эффективная работа которых являе</w:t>
      </w:r>
      <w:r w:rsidRPr="003B5B14">
        <w:rPr>
          <w:rFonts w:cs="Times New Roman"/>
          <w:szCs w:val="28"/>
        </w:rPr>
        <w:t>т</w:t>
      </w:r>
      <w:r w:rsidRPr="003B5B14">
        <w:rPr>
          <w:rFonts w:cs="Times New Roman"/>
          <w:szCs w:val="28"/>
        </w:rPr>
        <w:t>ся одной из важнейших составляющих благополучия муниципального образов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 xml:space="preserve">ния. По системе, состоящей из трубопроводов, каналов, коллекторов отводятся на очистку все сточные воды, образующиеся на территории </w:t>
      </w:r>
      <w:r w:rsidRPr="005470A3">
        <w:rPr>
          <w:rFonts w:cs="Times New Roman"/>
          <w:szCs w:val="28"/>
        </w:rPr>
        <w:t>муниципального образ</w:t>
      </w:r>
      <w:r w:rsidRPr="005470A3">
        <w:rPr>
          <w:rFonts w:cs="Times New Roman"/>
          <w:szCs w:val="28"/>
        </w:rPr>
        <w:t>о</w:t>
      </w:r>
      <w:r w:rsidRPr="005470A3">
        <w:rPr>
          <w:rFonts w:cs="Times New Roman"/>
          <w:szCs w:val="28"/>
        </w:rPr>
        <w:t>ва</w:t>
      </w:r>
      <w:r w:rsidR="0046416A">
        <w:rPr>
          <w:rFonts w:cs="Times New Roman"/>
          <w:szCs w:val="28"/>
        </w:rPr>
        <w:t>ния г. Заринск</w:t>
      </w:r>
      <w:r w:rsidRPr="005470A3">
        <w:rPr>
          <w:rFonts w:cs="Times New Roman"/>
          <w:szCs w:val="28"/>
        </w:rPr>
        <w:t>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условиях экономии воды и ежегодного сокращения объемов водопотре</w:t>
      </w:r>
      <w:r w:rsidRPr="003B5B14">
        <w:rPr>
          <w:rFonts w:cs="Times New Roman"/>
          <w:szCs w:val="28"/>
        </w:rPr>
        <w:t>б</w:t>
      </w:r>
      <w:r w:rsidRPr="003B5B14">
        <w:rPr>
          <w:rFonts w:cs="Times New Roman"/>
          <w:szCs w:val="28"/>
        </w:rPr>
        <w:t>ления и водоотведения приоритетными направлениями развития системы водоо</w:t>
      </w:r>
      <w:r w:rsidRPr="003B5B14">
        <w:rPr>
          <w:rFonts w:cs="Times New Roman"/>
          <w:szCs w:val="28"/>
        </w:rPr>
        <w:t>т</w:t>
      </w:r>
      <w:r w:rsidRPr="003B5B14">
        <w:rPr>
          <w:rFonts w:cs="Times New Roman"/>
          <w:szCs w:val="28"/>
        </w:rPr>
        <w:t>ведения являются повышение качества очистки воды и надежности работы сетей и сооружений.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Практика показывает, что трубопроводные сети являются не только наиболее функционально значимым элементом системы канализации, но и наиболее уязв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>мым с точки зрения надежности. По-прежнему острой остается проблема износа канализационной сети. Поэтому в последние годы особое внимание уделяется ее реконструкции и модернизации. Для вновь прокладываемых участков канализ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 Ре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лизуя комплекс мероприятий, направленных на повышение надежности системы водоотведения, обеспечена устойчивая работа системы канализации.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Безопасность и надежность очистных сооружений обеспечивается: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строгим соблюдением технологических регламентов;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регулярным обучением и повышением квалификации работников;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контролем за ходом технологического процесса;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регулярным мониторингом состояния вод, сбрасываемых в водоемы, с целью недопущения отклонений от установленных параметров;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>регулярным мониторингом существующих технологий очистки сточных вод;</w:t>
      </w:r>
    </w:p>
    <w:p w:rsidR="00E01B40" w:rsidRPr="003B5B14" w:rsidRDefault="00E01B40" w:rsidP="00041EE6">
      <w:pPr>
        <w:pStyle w:val="1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B5B14">
        <w:rPr>
          <w:rFonts w:ascii="Times New Roman" w:hAnsi="Times New Roman" w:cs="Times New Roman"/>
          <w:sz w:val="28"/>
          <w:szCs w:val="28"/>
        </w:rPr>
        <w:t xml:space="preserve">внедрением рационализаторских и инновационных предложений в части повышения эффективности очистки сточных вод, использования высушенного осадка сточных вод. Согласно </w:t>
      </w:r>
      <w:r w:rsidRPr="003B5B14">
        <w:rPr>
          <w:rFonts w:ascii="Times New Roman" w:hAnsi="Times New Roman" w:cs="Times New Roman"/>
          <w:bCs/>
          <w:sz w:val="28"/>
          <w:szCs w:val="28"/>
        </w:rPr>
        <w:t>СанПиН 2.1.7.573-96, допускается использование осадков сточных вод, в качестве удобрений после предварительной обработки.</w:t>
      </w:r>
    </w:p>
    <w:p w:rsidR="00E01B40" w:rsidRPr="003B5B14" w:rsidRDefault="00CD0189" w:rsidP="00E01B40">
      <w:pPr>
        <w:ind w:firstLine="567"/>
        <w:rPr>
          <w:rFonts w:cs="Times New Roman"/>
          <w:szCs w:val="28"/>
        </w:rPr>
      </w:pPr>
      <w:r>
        <w:t xml:space="preserve">Анализ ведется. Все фиксируется в журнал учета аварий и технологических отказов на сетях водоснабжения и водоотведения. Напорный канализационный </w:t>
      </w:r>
      <w:r>
        <w:lastRenderedPageBreak/>
        <w:t>коллектор КНС-2 –КОС находится в неудовлетворительном состоянии и требует капитального ремонта.</w:t>
      </w:r>
      <w:r w:rsidR="00E01B40" w:rsidRPr="003B5B14">
        <w:rPr>
          <w:rFonts w:cs="Times New Roman"/>
          <w:szCs w:val="28"/>
        </w:rPr>
        <w:t xml:space="preserve">  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26" w:name="_Toc385862072"/>
      <w:bookmarkStart w:id="127" w:name="_Toc392073609"/>
      <w:bookmarkStart w:id="128" w:name="_Toc395801157"/>
      <w:bookmarkStart w:id="129" w:name="_Toc455411536"/>
      <w:r w:rsidRPr="003B5B14">
        <w:rPr>
          <w:rFonts w:ascii="Times New Roman" w:hAnsi="Times New Roman" w:cs="Times New Roman"/>
          <w:color w:val="auto"/>
          <w:szCs w:val="28"/>
        </w:rPr>
        <w:t>3.1.7. Оценка воздействия сбросов сточных вод через централизованную систему водоотведения на окружающую среду</w:t>
      </w:r>
      <w:bookmarkEnd w:id="126"/>
      <w:bookmarkEnd w:id="127"/>
      <w:bookmarkEnd w:id="128"/>
      <w:bookmarkEnd w:id="129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На сегодняшний день требования к предельно допустимому сбросу ужест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 xml:space="preserve">чились. Очистные сооружения должны обеспечивать эффект очистки сточных вод до норм предельно допустимой концентрации </w:t>
      </w:r>
      <w:proofErr w:type="spellStart"/>
      <w:r w:rsidRPr="003B5B14">
        <w:rPr>
          <w:rFonts w:cs="Times New Roman"/>
          <w:szCs w:val="28"/>
        </w:rPr>
        <w:t>рыбохозяйственных</w:t>
      </w:r>
      <w:proofErr w:type="spellEnd"/>
      <w:r w:rsidRPr="003B5B14">
        <w:rPr>
          <w:rFonts w:cs="Times New Roman"/>
          <w:szCs w:val="28"/>
        </w:rPr>
        <w:t xml:space="preserve"> водоёмов с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 xml:space="preserve">гласно СанПиН </w:t>
      </w:r>
      <w:r w:rsidR="00620405">
        <w:t>2.1.5.980-00</w:t>
      </w:r>
      <w:r w:rsidRPr="003B5B14">
        <w:rPr>
          <w:rFonts w:cs="Times New Roman"/>
          <w:szCs w:val="28"/>
        </w:rPr>
        <w:t xml:space="preserve"> «</w:t>
      </w:r>
      <w:r w:rsidR="00620405">
        <w:t>Гигиенические требования к охране поверхностных вод</w:t>
      </w:r>
      <w:r w:rsidRPr="003B5B14">
        <w:rPr>
          <w:rFonts w:cs="Times New Roman"/>
          <w:szCs w:val="28"/>
        </w:rPr>
        <w:t>».</w:t>
      </w:r>
    </w:p>
    <w:p w:rsidR="0046416A" w:rsidRPr="002173D0" w:rsidRDefault="0046416A" w:rsidP="0046416A">
      <w:pPr>
        <w:ind w:firstLine="567"/>
      </w:pPr>
      <w:bookmarkStart w:id="130" w:name="таб171"/>
      <w:r w:rsidRPr="002173D0">
        <w:t xml:space="preserve">Показатели качества сточных и (или) дренажных вод должны определяться инструментальными методами по показаниям </w:t>
      </w:r>
      <w:r>
        <w:t>аттестованных средств измерений.</w:t>
      </w:r>
    </w:p>
    <w:p w:rsidR="0046416A" w:rsidRDefault="0046416A" w:rsidP="0046416A">
      <w:pPr>
        <w:ind w:firstLine="567"/>
        <w:rPr>
          <w:rFonts w:cs="Times New Roman"/>
          <w:szCs w:val="28"/>
        </w:rPr>
      </w:pPr>
      <w:r>
        <w:t xml:space="preserve">Сбрасываемые сточные воды должны соответствовать требованиям </w:t>
      </w:r>
      <w:proofErr w:type="spellStart"/>
      <w:r>
        <w:t>СанПин</w:t>
      </w:r>
      <w:proofErr w:type="spellEnd"/>
      <w:r>
        <w:t xml:space="preserve"> </w:t>
      </w:r>
      <w:r w:rsidR="00620405">
        <w:t>2.1.5.980-00</w:t>
      </w:r>
      <w:r w:rsidRPr="00F17638">
        <w:rPr>
          <w:rFonts w:cs="Times New Roman"/>
          <w:szCs w:val="28"/>
        </w:rPr>
        <w:t xml:space="preserve"> «</w:t>
      </w:r>
      <w:r w:rsidR="00620405">
        <w:t>Гигиенические требования к охране поверхностных вод</w:t>
      </w:r>
      <w:r w:rsidRPr="00F17638">
        <w:rPr>
          <w:rFonts w:cs="Times New Roman"/>
          <w:szCs w:val="28"/>
        </w:rPr>
        <w:t>».</w:t>
      </w:r>
    </w:p>
    <w:p w:rsidR="00B84E57" w:rsidRDefault="00B84E57" w:rsidP="0046416A">
      <w:pPr>
        <w:ind w:firstLine="567"/>
        <w:rPr>
          <w:rFonts w:cs="Times New Roman"/>
          <w:szCs w:val="28"/>
        </w:rPr>
      </w:pPr>
      <w:r>
        <w:t>Контроль за качеством очистки сточных вод, сбрасываемых в водный объект осуществляет аттестованная химическая лаборатория КОС ООО «ЖКУ», в соо</w:t>
      </w:r>
      <w:r>
        <w:t>т</w:t>
      </w:r>
      <w:r>
        <w:t>ветствии с разработанным и утвержденным проектом нормативов-допустимых сбросов, решением на предоставление водного объекта в пользование и програ</w:t>
      </w:r>
      <w:r>
        <w:t>м</w:t>
      </w:r>
      <w:r>
        <w:t>мой производственного контроля. Микробиологические и бактериологические показатели контролирует ФБУЗ «Центр гигиены и эпидемиологии в Алтайском крае» в г.</w:t>
      </w:r>
      <w:r w:rsidR="008F7D23">
        <w:t xml:space="preserve"> </w:t>
      </w:r>
      <w:r>
        <w:t>Заринске.</w:t>
      </w:r>
    </w:p>
    <w:p w:rsidR="0046416A" w:rsidRDefault="0046416A" w:rsidP="0046416A">
      <w:pPr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</w:pPr>
    </w:p>
    <w:p w:rsidR="00651555" w:rsidRDefault="00651555" w:rsidP="00651555">
      <w:pPr>
        <w:rPr>
          <w:rFonts w:cs="Times New Roman"/>
          <w:sz w:val="26"/>
          <w:szCs w:val="26"/>
        </w:rPr>
      </w:pPr>
    </w:p>
    <w:p w:rsidR="00651555" w:rsidRDefault="00651555" w:rsidP="00651555">
      <w:pPr>
        <w:rPr>
          <w:rFonts w:cs="Times New Roman"/>
          <w:sz w:val="26"/>
          <w:szCs w:val="26"/>
        </w:rPr>
        <w:sectPr w:rsidR="00651555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651555" w:rsidRDefault="00651555" w:rsidP="00DB3651">
      <w:pPr>
        <w:jc w:val="right"/>
      </w:pPr>
      <w:bookmarkStart w:id="131" w:name="_Toc385862073"/>
      <w:bookmarkStart w:id="132" w:name="_Toc392073610"/>
      <w:bookmarkStart w:id="133" w:name="_Toc395801158"/>
      <w:bookmarkEnd w:id="130"/>
      <w:r w:rsidRPr="00496B6A">
        <w:lastRenderedPageBreak/>
        <w:t xml:space="preserve">Таб. </w:t>
      </w:r>
      <w:r>
        <w:t>3</w:t>
      </w:r>
      <w:r w:rsidRPr="00496B6A">
        <w:t>.1.</w:t>
      </w:r>
      <w:r>
        <w:t>7.1</w:t>
      </w:r>
      <w:r w:rsidRPr="00496B6A">
        <w:t xml:space="preserve">. </w:t>
      </w:r>
      <w:r w:rsidR="00242C5B">
        <w:t>Среднегодовые показатели концентраций загрязняющих веществ сточных вод</w:t>
      </w:r>
      <w:r w:rsidR="00DB3651">
        <w:t xml:space="preserve"> сбрасываемых в р. </w:t>
      </w:r>
      <w:proofErr w:type="spellStart"/>
      <w:r w:rsidR="00DB3651">
        <w:t>Чумыш</w:t>
      </w:r>
      <w:proofErr w:type="spellEnd"/>
      <w:r w:rsidR="00DB3651">
        <w:t xml:space="preserve"> за 2021</w:t>
      </w:r>
      <w:r w:rsidR="00242C5B">
        <w:t xml:space="preserve"> г.</w:t>
      </w:r>
      <w:r w:rsidRPr="00496B6A">
        <w:t xml:space="preserve"> </w:t>
      </w:r>
    </w:p>
    <w:p w:rsidR="00651555" w:rsidRDefault="00651555" w:rsidP="00651555">
      <w:pPr>
        <w:rPr>
          <w:rFonts w:cs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567"/>
        <w:gridCol w:w="850"/>
        <w:gridCol w:w="567"/>
        <w:gridCol w:w="709"/>
        <w:gridCol w:w="851"/>
        <w:gridCol w:w="850"/>
        <w:gridCol w:w="709"/>
        <w:gridCol w:w="850"/>
        <w:gridCol w:w="851"/>
        <w:gridCol w:w="709"/>
        <w:gridCol w:w="708"/>
        <w:gridCol w:w="709"/>
        <w:gridCol w:w="851"/>
        <w:gridCol w:w="850"/>
        <w:gridCol w:w="851"/>
        <w:gridCol w:w="850"/>
      </w:tblGrid>
      <w:tr w:rsidR="00DB3651" w:rsidRPr="00DB3651" w:rsidTr="00C45F66">
        <w:trPr>
          <w:cantSplit/>
          <w:trHeight w:val="230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Точка отбора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рН, ед.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 xml:space="preserve">Прозрачность </w:t>
            </w:r>
            <w:proofErr w:type="spellStart"/>
            <w:r w:rsidRPr="00DB3651">
              <w:rPr>
                <w:rFonts w:eastAsia="Times New Roman" w:cs="Times New Roman"/>
                <w:sz w:val="26"/>
                <w:szCs w:val="26"/>
              </w:rPr>
              <w:t>о</w:t>
            </w:r>
            <w:r w:rsidRPr="00DB3651">
              <w:rPr>
                <w:rFonts w:eastAsia="Times New Roman" w:cs="Times New Roman"/>
                <w:sz w:val="26"/>
                <w:szCs w:val="26"/>
              </w:rPr>
              <w:t>т</w:t>
            </w:r>
            <w:r w:rsidRPr="00DB3651">
              <w:rPr>
                <w:rFonts w:eastAsia="Times New Roman" w:cs="Times New Roman"/>
                <w:sz w:val="26"/>
                <w:szCs w:val="26"/>
              </w:rPr>
              <w:t>стоенная</w:t>
            </w:r>
            <w:proofErr w:type="spellEnd"/>
            <w:r w:rsidRPr="00DB3651">
              <w:rPr>
                <w:rFonts w:eastAsia="Times New Roman" w:cs="Times New Roman"/>
                <w:sz w:val="26"/>
                <w:szCs w:val="26"/>
              </w:rPr>
              <w:t>, см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Прозрачность взболтанная, см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Взвешенные вещ</w:t>
            </w:r>
            <w:r w:rsidRPr="00DB3651">
              <w:rPr>
                <w:rFonts w:eastAsia="Times New Roman" w:cs="Times New Roman"/>
                <w:sz w:val="26"/>
                <w:szCs w:val="26"/>
              </w:rPr>
              <w:t>е</w:t>
            </w:r>
            <w:r w:rsidRPr="00DB3651">
              <w:rPr>
                <w:rFonts w:eastAsia="Times New Roman" w:cs="Times New Roman"/>
                <w:sz w:val="26"/>
                <w:szCs w:val="26"/>
              </w:rPr>
              <w:t>ства, мг/л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Ионы аммония, мг/дм3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Азот нитритный, мг/дм3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Азот нитратный, мг/дм3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БПК5,, мг/дм3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DB3651">
              <w:rPr>
                <w:rFonts w:eastAsia="Times New Roman" w:cs="Times New Roman"/>
                <w:sz w:val="26"/>
                <w:szCs w:val="26"/>
              </w:rPr>
              <w:t>БПКп</w:t>
            </w:r>
            <w:proofErr w:type="spellEnd"/>
            <w:r w:rsidRPr="00DB3651">
              <w:rPr>
                <w:rFonts w:eastAsia="Times New Roman" w:cs="Times New Roman"/>
                <w:sz w:val="26"/>
                <w:szCs w:val="26"/>
              </w:rPr>
              <w:t xml:space="preserve"> мг/дм3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Хлорид- ионы, мг/дм3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Фосфат- ионы (по Р), мг/дм3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Железо общее, мг/дм3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Сульфат- ионы, мг/дм3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Фенолы, мг/дм3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Нефтепродукты, мг/дм3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СПАВ, мг/дм3</w:t>
            </w:r>
          </w:p>
        </w:tc>
      </w:tr>
      <w:tr w:rsidR="00DB3651" w:rsidRPr="00DB3651" w:rsidTr="00C45F66">
        <w:trPr>
          <w:trHeight w:val="375"/>
        </w:trPr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НДС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0,22</w:t>
            </w:r>
          </w:p>
        </w:tc>
      </w:tr>
      <w:tr w:rsidR="00DB3651" w:rsidRPr="00DB3651" w:rsidTr="00C45F66">
        <w:tc>
          <w:tcPr>
            <w:tcW w:w="1809" w:type="dxa"/>
            <w:vMerge w:val="restart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Приемная к</w:t>
            </w:r>
            <w:r w:rsidRPr="00DB3651">
              <w:rPr>
                <w:rFonts w:eastAsia="Times New Roman" w:cs="Times New Roman"/>
                <w:sz w:val="26"/>
                <w:szCs w:val="26"/>
              </w:rPr>
              <w:t>а</w:t>
            </w:r>
            <w:r w:rsidRPr="00DB3651">
              <w:rPr>
                <w:rFonts w:eastAsia="Times New Roman" w:cs="Times New Roman"/>
                <w:sz w:val="26"/>
                <w:szCs w:val="26"/>
              </w:rPr>
              <w:t>мера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к-во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</w:tr>
      <w:tr w:rsidR="00DB3651" w:rsidRPr="00DB3651" w:rsidTr="00C45F66"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DB3651">
              <w:rPr>
                <w:rFonts w:eastAsia="Times New Roman" w:cs="Times New Roman"/>
                <w:sz w:val="26"/>
                <w:szCs w:val="26"/>
              </w:rPr>
              <w:t>mах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42,721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0,443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0,745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4,399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3,175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96,203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2,751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1,584</w:t>
            </w:r>
          </w:p>
        </w:tc>
      </w:tr>
      <w:tr w:rsidR="00DB3651" w:rsidRPr="00DB3651" w:rsidTr="00C45F66"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сред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39,731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0,604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406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143,11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3,864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2,577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87,151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2,618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1,488</w:t>
            </w:r>
          </w:p>
        </w:tc>
      </w:tr>
      <w:tr w:rsidR="00DB3651" w:rsidRPr="00DB3651" w:rsidTr="00C45F66">
        <w:tc>
          <w:tcPr>
            <w:tcW w:w="1809" w:type="dxa"/>
            <w:vMerge w:val="restart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Доочистка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к-во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</w:tr>
      <w:tr w:rsidR="00DB3651" w:rsidRPr="00DB3651" w:rsidTr="00C45F66">
        <w:trPr>
          <w:trHeight w:val="165"/>
        </w:trPr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DB3651">
              <w:rPr>
                <w:rFonts w:eastAsia="Times New Roman" w:cs="Times New Roman"/>
                <w:sz w:val="26"/>
                <w:szCs w:val="26"/>
              </w:rPr>
              <w:t>mах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0,471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29,458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66,858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0,099</w:t>
            </w:r>
          </w:p>
        </w:tc>
      </w:tr>
      <w:tr w:rsidR="00DB3651" w:rsidRPr="00DB3651" w:rsidTr="00C45F66"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сред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0,457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27,579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143,11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61,956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0,079</w:t>
            </w:r>
          </w:p>
        </w:tc>
      </w:tr>
      <w:tr w:rsidR="00DB3651" w:rsidRPr="00DB3651" w:rsidTr="00C45F66">
        <w:tc>
          <w:tcPr>
            <w:tcW w:w="1809" w:type="dxa"/>
            <w:vMerge w:val="restart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Контактные резервуары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к-во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B3651" w:rsidRPr="00DB3651" w:rsidTr="00C45F66"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DB3651">
              <w:rPr>
                <w:rFonts w:eastAsia="Times New Roman" w:cs="Times New Roman"/>
                <w:sz w:val="26"/>
                <w:szCs w:val="26"/>
              </w:rPr>
              <w:t>mах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B3651" w:rsidRPr="00DB3651" w:rsidTr="00C45F66">
        <w:tc>
          <w:tcPr>
            <w:tcW w:w="1809" w:type="dxa"/>
            <w:vMerge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3651">
              <w:rPr>
                <w:rFonts w:eastAsia="Times New Roman" w:cs="Times New Roman"/>
                <w:sz w:val="26"/>
                <w:szCs w:val="26"/>
              </w:rPr>
              <w:t>сред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B365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651" w:rsidRPr="00DB3651" w:rsidRDefault="00DB3651" w:rsidP="00DB36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51555" w:rsidRDefault="00651555" w:rsidP="0046416A">
      <w:pPr>
        <w:ind w:firstLine="567"/>
        <w:jc w:val="center"/>
        <w:rPr>
          <w:rFonts w:cs="Times New Roman"/>
          <w:sz w:val="26"/>
          <w:szCs w:val="26"/>
        </w:rPr>
        <w:sectPr w:rsidR="00651555" w:rsidSect="00651555">
          <w:pgSz w:w="16838" w:h="11906" w:orient="landscape"/>
          <w:pgMar w:top="1134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81"/>
        </w:sectPr>
      </w:pPr>
    </w:p>
    <w:p w:rsidR="00E01B40" w:rsidRPr="00E81670" w:rsidRDefault="00E01B40" w:rsidP="0046416A">
      <w:pPr>
        <w:ind w:firstLine="567"/>
        <w:jc w:val="center"/>
        <w:rPr>
          <w:rFonts w:cs="Times New Roman"/>
          <w:b/>
          <w:szCs w:val="28"/>
        </w:rPr>
      </w:pPr>
      <w:r w:rsidRPr="00E81670">
        <w:rPr>
          <w:rFonts w:cs="Times New Roman"/>
          <w:b/>
          <w:szCs w:val="28"/>
        </w:rPr>
        <w:lastRenderedPageBreak/>
        <w:t>3.1.8. Описание территорий муниципального образования, не охваче</w:t>
      </w:r>
      <w:r w:rsidRPr="00E81670">
        <w:rPr>
          <w:rFonts w:cs="Times New Roman"/>
          <w:b/>
          <w:szCs w:val="28"/>
        </w:rPr>
        <w:t>н</w:t>
      </w:r>
      <w:r w:rsidRPr="00E81670">
        <w:rPr>
          <w:rFonts w:cs="Times New Roman"/>
          <w:b/>
          <w:szCs w:val="28"/>
        </w:rPr>
        <w:t>ных централизованной системой водоотведения</w:t>
      </w:r>
      <w:bookmarkEnd w:id="131"/>
      <w:bookmarkEnd w:id="132"/>
      <w:bookmarkEnd w:id="133"/>
    </w:p>
    <w:p w:rsidR="0046416A" w:rsidRPr="0046416A" w:rsidRDefault="0046416A" w:rsidP="0046416A">
      <w:pPr>
        <w:pStyle w:val="ab"/>
        <w:tabs>
          <w:tab w:val="left" w:pos="426"/>
        </w:tabs>
        <w:ind w:left="0" w:firstLine="567"/>
        <w:rPr>
          <w:rFonts w:eastAsia="Times New Roman"/>
          <w:color w:val="040308"/>
          <w:szCs w:val="24"/>
        </w:rPr>
      </w:pPr>
      <w:bookmarkStart w:id="134" w:name="_Toc385862074"/>
      <w:r w:rsidRPr="0046416A">
        <w:rPr>
          <w:szCs w:val="24"/>
        </w:rPr>
        <w:t>Централизованной системой водоотведения не охвачен Северный микрора</w:t>
      </w:r>
      <w:r w:rsidRPr="0046416A">
        <w:rPr>
          <w:szCs w:val="24"/>
        </w:rPr>
        <w:t>й</w:t>
      </w:r>
      <w:r w:rsidRPr="0046416A">
        <w:rPr>
          <w:szCs w:val="24"/>
        </w:rPr>
        <w:t xml:space="preserve">он города, микрорайон </w:t>
      </w:r>
      <w:proofErr w:type="spellStart"/>
      <w:r w:rsidRPr="0046416A">
        <w:rPr>
          <w:szCs w:val="24"/>
        </w:rPr>
        <w:t>Балиндер</w:t>
      </w:r>
      <w:proofErr w:type="spellEnd"/>
      <w:r w:rsidRPr="0046416A">
        <w:rPr>
          <w:szCs w:val="24"/>
        </w:rPr>
        <w:t>,</w:t>
      </w:r>
      <w:r w:rsidR="00C13135">
        <w:rPr>
          <w:szCs w:val="24"/>
        </w:rPr>
        <w:t xml:space="preserve"> </w:t>
      </w:r>
      <w:r w:rsidRPr="0046416A">
        <w:rPr>
          <w:szCs w:val="24"/>
        </w:rPr>
        <w:t>пос.</w:t>
      </w:r>
      <w:r w:rsidR="00C13135">
        <w:rPr>
          <w:szCs w:val="24"/>
        </w:rPr>
        <w:t xml:space="preserve"> </w:t>
      </w:r>
      <w:r w:rsidRPr="0046416A">
        <w:rPr>
          <w:szCs w:val="24"/>
        </w:rPr>
        <w:t>Новый, частично Привокзальный район г</w:t>
      </w:r>
      <w:r w:rsidRPr="0046416A">
        <w:rPr>
          <w:szCs w:val="24"/>
        </w:rPr>
        <w:t>о</w:t>
      </w:r>
      <w:r w:rsidRPr="0046416A">
        <w:rPr>
          <w:szCs w:val="24"/>
        </w:rPr>
        <w:t xml:space="preserve">рода, </w:t>
      </w:r>
      <w:proofErr w:type="spellStart"/>
      <w:r w:rsidRPr="0046416A">
        <w:rPr>
          <w:szCs w:val="24"/>
        </w:rPr>
        <w:t>залинейная</w:t>
      </w:r>
      <w:proofErr w:type="spellEnd"/>
      <w:r w:rsidRPr="0046416A">
        <w:rPr>
          <w:szCs w:val="24"/>
        </w:rPr>
        <w:t xml:space="preserve"> часть города.</w:t>
      </w:r>
    </w:p>
    <w:p w:rsidR="00E01B40" w:rsidRPr="003B5B14" w:rsidRDefault="00E01B40" w:rsidP="00E01B40">
      <w:pPr>
        <w:spacing w:before="200" w:after="240"/>
        <w:ind w:firstLine="567"/>
        <w:rPr>
          <w:rFonts w:cs="Times New Roman"/>
          <w:b/>
          <w:szCs w:val="28"/>
        </w:rPr>
      </w:pPr>
      <w:r w:rsidRPr="003B5B14">
        <w:rPr>
          <w:rFonts w:cs="Times New Roman"/>
          <w:b/>
          <w:szCs w:val="28"/>
        </w:rPr>
        <w:t xml:space="preserve">3.1.9. </w:t>
      </w:r>
      <w:r w:rsidRPr="00E81670">
        <w:rPr>
          <w:rFonts w:cs="Times New Roman"/>
          <w:b/>
          <w:szCs w:val="28"/>
        </w:rPr>
        <w:t xml:space="preserve">Описание существующих технических и технологических проблем системы водоотведения </w:t>
      </w:r>
      <w:bookmarkEnd w:id="134"/>
      <w:r w:rsidR="001905EA" w:rsidRPr="00E81670">
        <w:rPr>
          <w:rFonts w:cs="Times New Roman"/>
          <w:b/>
          <w:szCs w:val="28"/>
        </w:rPr>
        <w:t xml:space="preserve">МО </w:t>
      </w:r>
      <w:r w:rsidR="00C13135">
        <w:rPr>
          <w:rFonts w:cs="Times New Roman"/>
          <w:b/>
          <w:szCs w:val="28"/>
        </w:rPr>
        <w:t>г. Заринск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Проведенный анализ системы водоотведения на </w:t>
      </w:r>
      <w:r w:rsidRPr="00E81670">
        <w:rPr>
          <w:rFonts w:cs="Times New Roman"/>
          <w:szCs w:val="28"/>
        </w:rPr>
        <w:t xml:space="preserve">территории муниципального образования </w:t>
      </w:r>
      <w:r w:rsidR="00FC4764">
        <w:rPr>
          <w:rFonts w:cs="Times New Roman"/>
          <w:szCs w:val="28"/>
        </w:rPr>
        <w:t>города Заринск</w:t>
      </w:r>
      <w:r w:rsidRPr="00E81670">
        <w:rPr>
          <w:rFonts w:cs="Times New Roman"/>
          <w:szCs w:val="28"/>
        </w:rPr>
        <w:t xml:space="preserve"> выявил, что основными техническими и технолог</w:t>
      </w:r>
      <w:r w:rsidRPr="00E81670">
        <w:rPr>
          <w:rFonts w:cs="Times New Roman"/>
          <w:szCs w:val="28"/>
        </w:rPr>
        <w:t>и</w:t>
      </w:r>
      <w:r w:rsidRPr="00E81670">
        <w:rPr>
          <w:rFonts w:cs="Times New Roman"/>
          <w:szCs w:val="28"/>
        </w:rPr>
        <w:t>ческими проблемами системы водоотведения МО г.</w:t>
      </w:r>
      <w:r w:rsidR="005D1C9C">
        <w:rPr>
          <w:rFonts w:cs="Times New Roman"/>
          <w:szCs w:val="28"/>
        </w:rPr>
        <w:t xml:space="preserve"> </w:t>
      </w:r>
      <w:r w:rsidR="008E728E">
        <w:rPr>
          <w:rFonts w:cs="Times New Roman"/>
          <w:szCs w:val="28"/>
        </w:rPr>
        <w:t>Заринск</w:t>
      </w:r>
      <w:r w:rsidRPr="003B5B14">
        <w:rPr>
          <w:rFonts w:cs="Times New Roman"/>
          <w:szCs w:val="28"/>
        </w:rPr>
        <w:t xml:space="preserve"> являются:</w:t>
      </w:r>
    </w:p>
    <w:p w:rsidR="00E01B40" w:rsidRPr="00E81670" w:rsidRDefault="00E01B40" w:rsidP="00041EE6">
      <w:pPr>
        <w:pStyle w:val="ab"/>
        <w:numPr>
          <w:ilvl w:val="0"/>
          <w:numId w:val="11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износ сетей составляет </w:t>
      </w:r>
      <w:r w:rsidR="008E728E">
        <w:rPr>
          <w:rFonts w:cs="Times New Roman"/>
          <w:szCs w:val="28"/>
        </w:rPr>
        <w:t>6</w:t>
      </w:r>
      <w:r w:rsidR="001905EA" w:rsidRPr="00E81670">
        <w:rPr>
          <w:rFonts w:cs="Times New Roman"/>
          <w:szCs w:val="28"/>
        </w:rPr>
        <w:t>0%</w:t>
      </w:r>
      <w:r w:rsidR="00F23096" w:rsidRPr="00E81670">
        <w:rPr>
          <w:rFonts w:cs="Times New Roman"/>
          <w:szCs w:val="28"/>
        </w:rPr>
        <w:t>;</w:t>
      </w:r>
    </w:p>
    <w:p w:rsidR="00E01B40" w:rsidRPr="003B5B14" w:rsidRDefault="00E01B40" w:rsidP="00041EE6">
      <w:pPr>
        <w:pStyle w:val="ab"/>
        <w:numPr>
          <w:ilvl w:val="0"/>
          <w:numId w:val="11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применение устаревших технологий и оборудования не соответствующих современным требованиям энергосбережения;</w:t>
      </w: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35" w:name="_Toc385862075"/>
      <w:bookmarkStart w:id="136" w:name="_Toc392073611"/>
      <w:bookmarkStart w:id="137" w:name="_Toc395801159"/>
      <w:bookmarkStart w:id="138" w:name="_Toc455411537"/>
      <w:r w:rsidRPr="003B5B14">
        <w:rPr>
          <w:rFonts w:ascii="Times New Roman" w:hAnsi="Times New Roman" w:cs="Times New Roman"/>
          <w:color w:val="auto"/>
          <w:sz w:val="28"/>
          <w:szCs w:val="28"/>
        </w:rPr>
        <w:t>3.2. Балансы сточных вод в системе водоотведения</w:t>
      </w:r>
      <w:bookmarkEnd w:id="135"/>
      <w:bookmarkEnd w:id="136"/>
      <w:bookmarkEnd w:id="137"/>
      <w:bookmarkEnd w:id="138"/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39" w:name="_Toc377565603"/>
      <w:bookmarkStart w:id="140" w:name="_Toc385862076"/>
      <w:bookmarkStart w:id="141" w:name="_Toc392073612"/>
      <w:bookmarkStart w:id="142" w:name="_Toc395801160"/>
      <w:bookmarkStart w:id="143" w:name="_Toc455411538"/>
      <w:r w:rsidRPr="003B5B14">
        <w:rPr>
          <w:rFonts w:ascii="Times New Roman" w:hAnsi="Times New Roman" w:cs="Times New Roman"/>
          <w:color w:val="auto"/>
          <w:szCs w:val="28"/>
        </w:rPr>
        <w:t>3.2.1. Баланс поступления сточных вод в централизованную систему в</w:t>
      </w:r>
      <w:r w:rsidRPr="003B5B14">
        <w:rPr>
          <w:rFonts w:ascii="Times New Roman" w:hAnsi="Times New Roman" w:cs="Times New Roman"/>
          <w:color w:val="auto"/>
          <w:szCs w:val="28"/>
        </w:rPr>
        <w:t>о</w:t>
      </w:r>
      <w:r w:rsidRPr="003B5B14">
        <w:rPr>
          <w:rFonts w:ascii="Times New Roman" w:hAnsi="Times New Roman" w:cs="Times New Roman"/>
          <w:color w:val="auto"/>
          <w:szCs w:val="28"/>
        </w:rPr>
        <w:t>доотведения и отведения стоков по технологическим зонам водоотведения</w:t>
      </w:r>
      <w:bookmarkEnd w:id="139"/>
      <w:bookmarkEnd w:id="140"/>
      <w:bookmarkEnd w:id="141"/>
      <w:bookmarkEnd w:id="142"/>
      <w:bookmarkEnd w:id="143"/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Результаты анализа территориального баланса поступления сточных вод в централизованную систему водоотведения представлены в таб. 3.2.1.1.</w:t>
      </w:r>
    </w:p>
    <w:p w:rsidR="00E01B40" w:rsidRDefault="00E01B40" w:rsidP="00E01B40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8A5976">
        <w:rPr>
          <w:rFonts w:cs="Times New Roman"/>
          <w:sz w:val="26"/>
          <w:szCs w:val="26"/>
        </w:rPr>
        <w:t>аб. 3.2.1.1</w:t>
      </w:r>
      <w:r>
        <w:rPr>
          <w:rFonts w:cs="Times New Roman"/>
          <w:sz w:val="26"/>
          <w:szCs w:val="26"/>
        </w:rPr>
        <w:t>. Территориальный б</w:t>
      </w:r>
      <w:r w:rsidRPr="008A5976">
        <w:rPr>
          <w:rFonts w:cs="Times New Roman"/>
          <w:sz w:val="26"/>
          <w:szCs w:val="26"/>
        </w:rPr>
        <w:t xml:space="preserve">аланс </w:t>
      </w:r>
      <w:r>
        <w:rPr>
          <w:rFonts w:cs="Times New Roman"/>
          <w:sz w:val="26"/>
          <w:szCs w:val="26"/>
        </w:rPr>
        <w:br/>
      </w:r>
      <w:r w:rsidRPr="008A5976">
        <w:rPr>
          <w:rFonts w:cs="Times New Roman"/>
          <w:sz w:val="26"/>
          <w:szCs w:val="26"/>
        </w:rPr>
        <w:t>поступления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0"/>
        <w:gridCol w:w="2354"/>
        <w:gridCol w:w="1705"/>
        <w:gridCol w:w="2591"/>
        <w:gridCol w:w="2747"/>
      </w:tblGrid>
      <w:tr w:rsidR="00B00C8E" w:rsidRPr="00B00C8E" w:rsidTr="00A06695">
        <w:trPr>
          <w:trHeight w:val="1650"/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п.п</w:t>
            </w:r>
            <w:proofErr w:type="spellEnd"/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населенных пун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к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тов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Фактическое поступление сточных вод, тыс. м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/год </w:t>
            </w:r>
          </w:p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2023 г.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Среднесуточное п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ступление сточных вод, тыс. м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Максимальное п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ступление сточных вод,  тыс. м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B00C8E" w:rsidRPr="00B00C8E" w:rsidTr="00A06695">
        <w:trPr>
          <w:trHeight w:val="66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Централизованное водоотведение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B00C8E">
              <w:rPr>
                <w:rFonts w:eastAsia="Times New Roman" w:cs="Times New Roman"/>
                <w:color w:val="000000"/>
                <w:sz w:val="24"/>
                <w:szCs w:val="28"/>
              </w:rPr>
              <w:t>3203,796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8,78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11,41</w:t>
            </w:r>
          </w:p>
        </w:tc>
      </w:tr>
    </w:tbl>
    <w:p w:rsidR="00B00C8E" w:rsidRPr="008A5976" w:rsidRDefault="00B00C8E" w:rsidP="00E01B40">
      <w:pPr>
        <w:jc w:val="right"/>
        <w:rPr>
          <w:rFonts w:cs="Times New Roman"/>
          <w:sz w:val="26"/>
          <w:szCs w:val="26"/>
        </w:rPr>
      </w:pPr>
    </w:p>
    <w:p w:rsidR="00E01B40" w:rsidRPr="000516B9" w:rsidRDefault="00E01B40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Cs w:val="28"/>
        </w:rPr>
      </w:pPr>
      <w:r w:rsidRPr="000516B9">
        <w:rPr>
          <w:rFonts w:cs="Times New Roman"/>
          <w:szCs w:val="28"/>
        </w:rPr>
        <w:t>Результаты анализа структурного баланса поступления сточных вод в це</w:t>
      </w:r>
      <w:r w:rsidRPr="000516B9">
        <w:rPr>
          <w:rFonts w:cs="Times New Roman"/>
          <w:szCs w:val="28"/>
        </w:rPr>
        <w:t>н</w:t>
      </w:r>
      <w:r w:rsidRPr="000516B9">
        <w:rPr>
          <w:rFonts w:cs="Times New Roman"/>
          <w:szCs w:val="28"/>
        </w:rPr>
        <w:t>трализованную систему водоотведения представлены в таб. 3.2.1.2.</w:t>
      </w:r>
    </w:p>
    <w:p w:rsidR="005D1C9C" w:rsidRDefault="005D1C9C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6"/>
          <w:szCs w:val="26"/>
        </w:rPr>
      </w:pPr>
    </w:p>
    <w:p w:rsidR="005D1C9C" w:rsidRDefault="005D1C9C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6"/>
          <w:szCs w:val="26"/>
        </w:rPr>
      </w:pPr>
    </w:p>
    <w:p w:rsidR="005D1C9C" w:rsidRDefault="005D1C9C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6"/>
          <w:szCs w:val="26"/>
        </w:rPr>
      </w:pPr>
    </w:p>
    <w:p w:rsidR="00AB5C07" w:rsidRDefault="00AB5C07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6"/>
          <w:szCs w:val="26"/>
        </w:rPr>
      </w:pPr>
    </w:p>
    <w:p w:rsidR="005D1C9C" w:rsidRPr="00787DED" w:rsidRDefault="005D1C9C" w:rsidP="00E01B40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4"/>
          <w:szCs w:val="24"/>
        </w:rPr>
      </w:pPr>
    </w:p>
    <w:p w:rsidR="00E01B40" w:rsidRDefault="00E01B40" w:rsidP="00E01B40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 w:rsidRPr="009C4560">
        <w:rPr>
          <w:rFonts w:cs="Times New Roman"/>
          <w:szCs w:val="28"/>
        </w:rPr>
        <w:lastRenderedPageBreak/>
        <w:t xml:space="preserve">Таб. 3.2.1.2. Структурный баланс </w:t>
      </w:r>
      <w:r w:rsidRPr="009C4560">
        <w:rPr>
          <w:rFonts w:cs="Times New Roman"/>
          <w:szCs w:val="28"/>
        </w:rPr>
        <w:br/>
        <w:t>поступления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58"/>
        <w:gridCol w:w="4215"/>
        <w:gridCol w:w="4164"/>
      </w:tblGrid>
      <w:tr w:rsidR="00B00C8E" w:rsidRPr="00B00C8E" w:rsidTr="00A06695">
        <w:trPr>
          <w:trHeight w:val="1110"/>
          <w:tblHeader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Абонент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Фактическое водоотведение,  </w:t>
            </w:r>
          </w:p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м</w:t>
            </w:r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B00C8E" w:rsidRPr="00B00C8E" w:rsidTr="00A06695">
        <w:trPr>
          <w:trHeight w:val="345"/>
          <w:tblHeader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00C8E" w:rsidRPr="00B00C8E" w:rsidTr="00A06695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1683,715</w:t>
            </w:r>
          </w:p>
        </w:tc>
      </w:tr>
      <w:tr w:rsidR="00B00C8E" w:rsidRPr="00B00C8E" w:rsidTr="00A06695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88,205</w:t>
            </w:r>
          </w:p>
        </w:tc>
      </w:tr>
      <w:tr w:rsidR="00B00C8E" w:rsidRPr="00B00C8E" w:rsidTr="00A06695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8E" w:rsidRPr="00B00C8E" w:rsidRDefault="00B00C8E" w:rsidP="00B00C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00C8E">
              <w:rPr>
                <w:rFonts w:eastAsia="Times New Roman" w:cs="Times New Roman"/>
                <w:color w:val="000000"/>
                <w:sz w:val="26"/>
                <w:szCs w:val="26"/>
              </w:rPr>
              <w:t>1354,159</w:t>
            </w:r>
          </w:p>
        </w:tc>
      </w:tr>
    </w:tbl>
    <w:p w:rsidR="00B00C8E" w:rsidRPr="009C4560" w:rsidRDefault="00B00C8E" w:rsidP="00E01B40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</w:p>
    <w:p w:rsidR="00E01B40" w:rsidRPr="003B5B14" w:rsidRDefault="00E01B40" w:rsidP="009C4560">
      <w:pPr>
        <w:pStyle w:val="3"/>
        <w:spacing w:after="240"/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bookmarkStart w:id="144" w:name="_Toc385862077"/>
      <w:bookmarkStart w:id="145" w:name="_Toc392073613"/>
      <w:bookmarkStart w:id="146" w:name="_Toc395801161"/>
      <w:bookmarkStart w:id="147" w:name="_Toc455411539"/>
      <w:r w:rsidRPr="003B5B14">
        <w:rPr>
          <w:rFonts w:ascii="Times New Roman" w:hAnsi="Times New Roman" w:cs="Times New Roman"/>
          <w:color w:val="auto"/>
          <w:szCs w:val="28"/>
        </w:rPr>
        <w:t>3.2.2.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44"/>
      <w:bookmarkEnd w:id="145"/>
      <w:bookmarkEnd w:id="146"/>
      <w:bookmarkEnd w:id="147"/>
    </w:p>
    <w:p w:rsidR="00CB3568" w:rsidRPr="00694652" w:rsidRDefault="00CB3568" w:rsidP="00543EA1">
      <w:pPr>
        <w:shd w:val="clear" w:color="auto" w:fill="FFFFFF"/>
        <w:ind w:firstLine="567"/>
        <w:rPr>
          <w:rFonts w:cs="Times New Roman"/>
          <w:szCs w:val="28"/>
        </w:rPr>
      </w:pPr>
      <w:bookmarkStart w:id="148" w:name="_Toc385862078"/>
      <w:bookmarkStart w:id="149" w:name="_Toc392073614"/>
      <w:bookmarkStart w:id="150" w:name="_Toc395801162"/>
      <w:r w:rsidRPr="00694652">
        <w:rPr>
          <w:rFonts w:cs="Times New Roman"/>
          <w:szCs w:val="28"/>
        </w:rPr>
        <w:t>Анализ показал, что дождевые стоки отводятся по рельефу местности. Объ</w:t>
      </w:r>
      <w:r w:rsidRPr="00694652">
        <w:rPr>
          <w:rFonts w:cs="Times New Roman"/>
          <w:szCs w:val="28"/>
        </w:rPr>
        <w:t>е</w:t>
      </w:r>
      <w:r w:rsidRPr="00694652">
        <w:rPr>
          <w:rFonts w:cs="Times New Roman"/>
          <w:szCs w:val="28"/>
        </w:rPr>
        <w:t>мы фактических притоков неорганизованного стока отсутствуют.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51" w:name="_Toc455411540"/>
      <w:r w:rsidRPr="003B5B14">
        <w:rPr>
          <w:rFonts w:ascii="Times New Roman" w:hAnsi="Times New Roman" w:cs="Times New Roman"/>
          <w:color w:val="auto"/>
          <w:szCs w:val="28"/>
        </w:rPr>
        <w:t>3.2.3. Сведения об оснащенности зданий, строений, сооружений приб</w:t>
      </w:r>
      <w:r w:rsidRPr="003B5B14">
        <w:rPr>
          <w:rFonts w:ascii="Times New Roman" w:hAnsi="Times New Roman" w:cs="Times New Roman"/>
          <w:color w:val="auto"/>
          <w:szCs w:val="28"/>
        </w:rPr>
        <w:t>о</w:t>
      </w:r>
      <w:r w:rsidRPr="003B5B14">
        <w:rPr>
          <w:rFonts w:ascii="Times New Roman" w:hAnsi="Times New Roman" w:cs="Times New Roman"/>
          <w:color w:val="auto"/>
          <w:szCs w:val="28"/>
        </w:rPr>
        <w:t>рами учета принимаемых сточных вод и их применении при осуществлении коммерческих расчетов</w:t>
      </w:r>
      <w:bookmarkEnd w:id="148"/>
      <w:bookmarkEnd w:id="149"/>
      <w:bookmarkEnd w:id="150"/>
      <w:bookmarkEnd w:id="151"/>
    </w:p>
    <w:p w:rsidR="00B84C18" w:rsidRPr="00B84C18" w:rsidRDefault="00B84C18" w:rsidP="00B84C18">
      <w:pPr>
        <w:pStyle w:val="ab"/>
        <w:tabs>
          <w:tab w:val="left" w:pos="284"/>
        </w:tabs>
        <w:ind w:left="0" w:firstLine="567"/>
        <w:rPr>
          <w:rFonts w:eastAsia="Times New Roman"/>
          <w:color w:val="040308"/>
          <w:szCs w:val="24"/>
        </w:rPr>
      </w:pPr>
      <w:bookmarkStart w:id="152" w:name="_Toc385862079"/>
      <w:bookmarkStart w:id="153" w:name="_Toc392073615"/>
      <w:bookmarkStart w:id="154" w:name="_Toc395801163"/>
      <w:r w:rsidRPr="00B84C18">
        <w:rPr>
          <w:szCs w:val="24"/>
        </w:rPr>
        <w:t>Приборы учета сточных вод не установлены ни на одном объекте города З</w:t>
      </w:r>
      <w:r w:rsidRPr="00B84C18">
        <w:rPr>
          <w:szCs w:val="24"/>
        </w:rPr>
        <w:t>а</w:t>
      </w:r>
      <w:r w:rsidRPr="00B84C18">
        <w:rPr>
          <w:szCs w:val="24"/>
        </w:rPr>
        <w:t>ринска.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55" w:name="_Toc455411541"/>
      <w:r w:rsidRPr="003B5B14">
        <w:rPr>
          <w:rFonts w:ascii="Times New Roman" w:hAnsi="Times New Roman" w:cs="Times New Roman"/>
          <w:color w:val="auto"/>
          <w:szCs w:val="28"/>
        </w:rPr>
        <w:t>3.2.4. Результаты ретроспективного анализа за последние 10 лет бала</w:t>
      </w:r>
      <w:r w:rsidRPr="003B5B14">
        <w:rPr>
          <w:rFonts w:ascii="Times New Roman" w:hAnsi="Times New Roman" w:cs="Times New Roman"/>
          <w:color w:val="auto"/>
          <w:szCs w:val="28"/>
        </w:rPr>
        <w:t>н</w:t>
      </w:r>
      <w:r w:rsidRPr="003B5B14">
        <w:rPr>
          <w:rFonts w:ascii="Times New Roman" w:hAnsi="Times New Roman" w:cs="Times New Roman"/>
          <w:color w:val="auto"/>
          <w:szCs w:val="28"/>
        </w:rPr>
        <w:t xml:space="preserve">сов поступления сточных вод в централизованную систему водоотведения по технологическим зонам водоотведения и по </w:t>
      </w:r>
      <w:r w:rsidR="002549B9" w:rsidRPr="003B5B14">
        <w:rPr>
          <w:rFonts w:ascii="Times New Roman" w:hAnsi="Times New Roman" w:cs="Times New Roman"/>
          <w:color w:val="auto"/>
          <w:szCs w:val="28"/>
        </w:rPr>
        <w:t>МО г.</w:t>
      </w:r>
      <w:r w:rsidR="00B84C18">
        <w:rPr>
          <w:rFonts w:ascii="Times New Roman" w:eastAsia="Times New Roman" w:hAnsi="Times New Roman" w:cs="Times New Roman"/>
          <w:color w:val="000000"/>
          <w:szCs w:val="28"/>
        </w:rPr>
        <w:t xml:space="preserve"> Заринск</w:t>
      </w:r>
      <w:r w:rsidRPr="003B5B14">
        <w:rPr>
          <w:rFonts w:ascii="Times New Roman" w:hAnsi="Times New Roman" w:cs="Times New Roman"/>
          <w:color w:val="auto"/>
          <w:szCs w:val="28"/>
        </w:rPr>
        <w:t xml:space="preserve"> с выделением зон дефицитов и резервов производственных мощностей.</w:t>
      </w:r>
      <w:bookmarkEnd w:id="152"/>
      <w:bookmarkEnd w:id="153"/>
      <w:bookmarkEnd w:id="154"/>
      <w:bookmarkEnd w:id="155"/>
    </w:p>
    <w:p w:rsidR="00B84C18" w:rsidRPr="00802A53" w:rsidRDefault="00B84C18" w:rsidP="00B84C18">
      <w:pPr>
        <w:autoSpaceDE w:val="0"/>
        <w:autoSpaceDN w:val="0"/>
        <w:adjustRightInd w:val="0"/>
        <w:spacing w:line="240" w:lineRule="auto"/>
        <w:ind w:left="720"/>
        <w:jc w:val="right"/>
        <w:rPr>
          <w:szCs w:val="28"/>
        </w:rPr>
      </w:pPr>
      <w:r w:rsidRPr="00802A53">
        <w:rPr>
          <w:szCs w:val="28"/>
        </w:rPr>
        <w:t xml:space="preserve">Таб. </w:t>
      </w:r>
      <w:r>
        <w:rPr>
          <w:szCs w:val="28"/>
        </w:rPr>
        <w:t>3</w:t>
      </w:r>
      <w:r w:rsidRPr="00802A53">
        <w:rPr>
          <w:szCs w:val="28"/>
        </w:rPr>
        <w:t>.</w:t>
      </w:r>
      <w:r>
        <w:rPr>
          <w:szCs w:val="28"/>
        </w:rPr>
        <w:t>2</w:t>
      </w:r>
      <w:r w:rsidRPr="00802A53">
        <w:rPr>
          <w:szCs w:val="28"/>
        </w:rPr>
        <w:t>.</w:t>
      </w:r>
      <w:r>
        <w:rPr>
          <w:szCs w:val="28"/>
        </w:rPr>
        <w:t>4.1.</w:t>
      </w:r>
      <w:r w:rsidRPr="00802A53">
        <w:rPr>
          <w:szCs w:val="28"/>
        </w:rPr>
        <w:t xml:space="preserve"> Общи</w:t>
      </w:r>
      <w:r>
        <w:rPr>
          <w:szCs w:val="28"/>
        </w:rPr>
        <w:t>е</w:t>
      </w:r>
      <w:r w:rsidRPr="00802A53">
        <w:rPr>
          <w:szCs w:val="28"/>
        </w:rPr>
        <w:t xml:space="preserve"> поступления сточных вод за последние </w:t>
      </w:r>
      <w:r w:rsidRPr="00B84C18">
        <w:rPr>
          <w:szCs w:val="28"/>
        </w:rPr>
        <w:t>10 лет</w:t>
      </w:r>
      <w:r w:rsidRPr="00802A53">
        <w:rPr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8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2"/>
      </w:tblGrid>
      <w:tr w:rsidR="00E46828" w:rsidRPr="00E46828" w:rsidTr="00A06695">
        <w:trPr>
          <w:trHeight w:val="81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2023</w:t>
            </w:r>
          </w:p>
        </w:tc>
      </w:tr>
      <w:tr w:rsidR="00E46828" w:rsidRPr="00E46828" w:rsidTr="00A06695">
        <w:trPr>
          <w:cantSplit/>
          <w:trHeight w:val="1533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Объем поступл</w:t>
            </w: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ния</w:t>
            </w:r>
          </w:p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Сточных вод </w:t>
            </w:r>
            <w:proofErr w:type="gramStart"/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на</w:t>
            </w:r>
            <w:proofErr w:type="gramEnd"/>
          </w:p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КОС </w:t>
            </w:r>
          </w:p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тыс. м</w:t>
            </w: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E468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46828" w:rsidRPr="00E46828" w:rsidRDefault="00E46828" w:rsidP="00E4682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3368,623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46828" w:rsidRPr="00E46828" w:rsidRDefault="00E46828" w:rsidP="00E4682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3223,24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46828" w:rsidRPr="00E46828" w:rsidRDefault="00E46828" w:rsidP="00E4682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3198,216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46828" w:rsidRPr="00E46828" w:rsidRDefault="00E46828" w:rsidP="00E4682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3165,509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46828" w:rsidRPr="00E46828" w:rsidRDefault="00E46828" w:rsidP="00E4682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3434,802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46828" w:rsidRPr="00E46828" w:rsidRDefault="00E46828" w:rsidP="00E4682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3109,135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46828" w:rsidRPr="00E46828" w:rsidRDefault="00E46828" w:rsidP="00E4682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3088,594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6828" w:rsidRPr="00E46828" w:rsidRDefault="00E46828" w:rsidP="00E4682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3114,381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6828" w:rsidRPr="00E46828" w:rsidRDefault="00E46828" w:rsidP="00E4682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3145,540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6828" w:rsidRPr="00E46828" w:rsidRDefault="00E46828" w:rsidP="00E4682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3203,796</w:t>
            </w:r>
          </w:p>
        </w:tc>
      </w:tr>
    </w:tbl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szCs w:val="28"/>
        </w:rPr>
      </w:pP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56" w:name="_Toc385862080"/>
      <w:bookmarkStart w:id="157" w:name="_Toc392073616"/>
      <w:bookmarkStart w:id="158" w:name="_Toc395801164"/>
      <w:bookmarkStart w:id="159" w:name="_Toc455411542"/>
      <w:r w:rsidRPr="003B5B14">
        <w:rPr>
          <w:rFonts w:ascii="Times New Roman" w:hAnsi="Times New Roman" w:cs="Times New Roman"/>
          <w:color w:val="auto"/>
          <w:szCs w:val="28"/>
        </w:rPr>
        <w:lastRenderedPageBreak/>
        <w:t>3.2.5. Прогнозные балансы поступления сточных вод в централизова</w:t>
      </w:r>
      <w:r w:rsidRPr="003B5B14">
        <w:rPr>
          <w:rFonts w:ascii="Times New Roman" w:hAnsi="Times New Roman" w:cs="Times New Roman"/>
          <w:color w:val="auto"/>
          <w:szCs w:val="28"/>
        </w:rPr>
        <w:t>н</w:t>
      </w:r>
      <w:r w:rsidRPr="003B5B14">
        <w:rPr>
          <w:rFonts w:ascii="Times New Roman" w:hAnsi="Times New Roman" w:cs="Times New Roman"/>
          <w:color w:val="auto"/>
          <w:szCs w:val="28"/>
        </w:rPr>
        <w:t>ную систему водоотведения и отведения стоков по технологическим зонам водоотведения на срок не менее 10 лет с учетом различных сценариев разв</w:t>
      </w:r>
      <w:r w:rsidRPr="003B5B14">
        <w:rPr>
          <w:rFonts w:ascii="Times New Roman" w:hAnsi="Times New Roman" w:cs="Times New Roman"/>
          <w:color w:val="auto"/>
          <w:szCs w:val="28"/>
        </w:rPr>
        <w:t>и</w:t>
      </w:r>
      <w:r w:rsidRPr="003B5B14">
        <w:rPr>
          <w:rFonts w:ascii="Times New Roman" w:hAnsi="Times New Roman" w:cs="Times New Roman"/>
          <w:color w:val="auto"/>
          <w:szCs w:val="28"/>
        </w:rPr>
        <w:t>тия</w:t>
      </w:r>
      <w:r w:rsidR="002549B9" w:rsidRPr="003B5B14">
        <w:rPr>
          <w:rFonts w:ascii="Times New Roman" w:hAnsi="Times New Roman" w:cs="Times New Roman"/>
          <w:color w:val="auto"/>
          <w:szCs w:val="28"/>
        </w:rPr>
        <w:t xml:space="preserve"> МО</w:t>
      </w:r>
      <w:r w:rsidRPr="003B5B14">
        <w:rPr>
          <w:rFonts w:ascii="Times New Roman" w:hAnsi="Times New Roman" w:cs="Times New Roman"/>
          <w:color w:val="auto"/>
          <w:szCs w:val="28"/>
        </w:rPr>
        <w:t xml:space="preserve"> </w:t>
      </w:r>
      <w:bookmarkEnd w:id="156"/>
      <w:bookmarkEnd w:id="157"/>
      <w:bookmarkEnd w:id="158"/>
      <w:r w:rsidR="002549B9" w:rsidRPr="003B5B14">
        <w:rPr>
          <w:rFonts w:ascii="Times New Roman" w:hAnsi="Times New Roman" w:cs="Times New Roman"/>
          <w:color w:val="auto"/>
          <w:szCs w:val="28"/>
        </w:rPr>
        <w:t>г.</w:t>
      </w:r>
      <w:r w:rsidR="00B84C18">
        <w:rPr>
          <w:rFonts w:ascii="Times New Roman" w:eastAsia="Times New Roman" w:hAnsi="Times New Roman" w:cs="Times New Roman"/>
          <w:color w:val="000000"/>
          <w:szCs w:val="28"/>
        </w:rPr>
        <w:t xml:space="preserve"> Заринск</w:t>
      </w:r>
      <w:bookmarkEnd w:id="159"/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Нормы водоотведения от населения согласно СП 32.13330.2012 «Канализ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ция. Наружные сети и сооружения» принимаются равными нормам водопотре</w:t>
      </w:r>
      <w:r w:rsidRPr="003B5B14">
        <w:rPr>
          <w:rFonts w:cs="Times New Roman"/>
          <w:szCs w:val="28"/>
        </w:rPr>
        <w:t>б</w:t>
      </w:r>
      <w:r w:rsidRPr="003B5B14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3B5B14">
        <w:rPr>
          <w:rFonts w:cs="Times New Roman"/>
          <w:szCs w:val="28"/>
        </w:rPr>
        <w:t>р</w:t>
      </w:r>
      <w:r w:rsidRPr="003B5B14">
        <w:rPr>
          <w:rFonts w:cs="Times New Roman"/>
          <w:szCs w:val="28"/>
        </w:rPr>
        <w:t>ритории.</w:t>
      </w:r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Сведения о годовом ожидаемом поступлении в централизованную систему водоотведения сточных вод представлены в таб. 3.2.5.1.</w:t>
      </w:r>
    </w:p>
    <w:p w:rsidR="00E01B40" w:rsidRDefault="00E01B40" w:rsidP="00E01B40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 w:rsidRPr="00A72E3F">
        <w:rPr>
          <w:rFonts w:cs="Times New Roman"/>
          <w:sz w:val="26"/>
          <w:szCs w:val="26"/>
        </w:rPr>
        <w:t>Та</w:t>
      </w:r>
      <w:r w:rsidR="000E22F2">
        <w:rPr>
          <w:rFonts w:cs="Times New Roman"/>
          <w:sz w:val="26"/>
          <w:szCs w:val="26"/>
        </w:rPr>
        <w:t>б</w:t>
      </w:r>
      <w:r w:rsidR="000E22F2" w:rsidRPr="00F93416">
        <w:rPr>
          <w:rFonts w:cs="Times New Roman"/>
          <w:szCs w:val="28"/>
        </w:rPr>
        <w:t xml:space="preserve">. 3.2.5.1. Прогнозные балансы </w:t>
      </w:r>
      <w:r w:rsidRPr="00F93416">
        <w:rPr>
          <w:rFonts w:cs="Times New Roman"/>
          <w:szCs w:val="28"/>
        </w:rPr>
        <w:t>поступления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2522"/>
        <w:gridCol w:w="2656"/>
        <w:gridCol w:w="2129"/>
        <w:gridCol w:w="2155"/>
      </w:tblGrid>
      <w:tr w:rsidR="00E46828" w:rsidRPr="00E46828" w:rsidTr="00A06695">
        <w:trPr>
          <w:trHeight w:val="1335"/>
          <w:tblHeader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п.п</w:t>
            </w:r>
            <w:proofErr w:type="spellEnd"/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нас</w:t>
            </w: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ленных пунктов</w:t>
            </w:r>
          </w:p>
        </w:tc>
        <w:tc>
          <w:tcPr>
            <w:tcW w:w="1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Расчетное поступл</w:t>
            </w: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ние сточных вод, </w:t>
            </w:r>
          </w:p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тыс. м</w:t>
            </w:r>
            <w:r w:rsidRPr="00E46828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Среднесуточное поступление сточных вод, тыс. м</w:t>
            </w:r>
            <w:r w:rsidRPr="00E46828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Максимальное поступление сточных вод,  тыс. м</w:t>
            </w:r>
            <w:r w:rsidRPr="00E46828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E46828" w:rsidRPr="00E46828" w:rsidTr="00A06695">
        <w:trPr>
          <w:trHeight w:val="233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2023 г.</w:t>
            </w:r>
          </w:p>
        </w:tc>
      </w:tr>
      <w:tr w:rsidR="00E46828" w:rsidRPr="00E46828" w:rsidTr="00A06695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г. Заринск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E46828">
              <w:rPr>
                <w:rFonts w:eastAsia="Times New Roman" w:cs="Times New Roman"/>
                <w:color w:val="000000"/>
                <w:sz w:val="24"/>
                <w:szCs w:val="28"/>
              </w:rPr>
              <w:t>3203,796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8,78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11,41</w:t>
            </w:r>
          </w:p>
        </w:tc>
      </w:tr>
      <w:tr w:rsidR="00E46828" w:rsidRPr="00E46828" w:rsidTr="00A06695">
        <w:trPr>
          <w:trHeight w:val="158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2024 г.</w:t>
            </w:r>
          </w:p>
        </w:tc>
      </w:tr>
      <w:tr w:rsidR="00E46828" w:rsidRPr="00E46828" w:rsidTr="00A06695">
        <w:trPr>
          <w:trHeight w:val="1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г. Заринск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3037,938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6828" w:rsidRPr="00E46828" w:rsidRDefault="00E46828" w:rsidP="00E4682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828">
              <w:rPr>
                <w:rFonts w:eastAsia="Times New Roman" w:cs="Times New Roman"/>
                <w:color w:val="000000"/>
                <w:sz w:val="26"/>
                <w:szCs w:val="26"/>
              </w:rPr>
              <w:t>10,79</w:t>
            </w:r>
          </w:p>
        </w:tc>
      </w:tr>
    </w:tbl>
    <w:p w:rsidR="00E46828" w:rsidRPr="00F93416" w:rsidRDefault="00E46828" w:rsidP="00E01B40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</w:p>
    <w:p w:rsidR="00E01B40" w:rsidRPr="00F93416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60" w:name="_Toc385862081"/>
      <w:bookmarkStart w:id="161" w:name="_Toc392073617"/>
      <w:bookmarkStart w:id="162" w:name="_Toc395801165"/>
      <w:bookmarkStart w:id="163" w:name="_Toc455411543"/>
      <w:r w:rsidRPr="00F93416">
        <w:rPr>
          <w:rFonts w:ascii="Times New Roman" w:hAnsi="Times New Roman" w:cs="Times New Roman"/>
          <w:color w:val="auto"/>
          <w:sz w:val="28"/>
          <w:szCs w:val="28"/>
        </w:rPr>
        <w:t>3.3. Прогноз объема сточных вод</w:t>
      </w:r>
      <w:bookmarkEnd w:id="160"/>
      <w:bookmarkEnd w:id="161"/>
      <w:bookmarkEnd w:id="162"/>
      <w:bookmarkEnd w:id="163"/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64" w:name="_Toc385862082"/>
      <w:bookmarkStart w:id="165" w:name="_Toc392073618"/>
      <w:bookmarkStart w:id="166" w:name="_Toc395801166"/>
      <w:bookmarkStart w:id="167" w:name="_Toc455411544"/>
      <w:r w:rsidRPr="003B5B14">
        <w:rPr>
          <w:rFonts w:ascii="Times New Roman" w:hAnsi="Times New Roman" w:cs="Times New Roman"/>
          <w:color w:val="auto"/>
          <w:szCs w:val="28"/>
        </w:rPr>
        <w:t>3.3.1. Сведения о фактическом и ожидаемом поступлении сточных вод в централизованную систему водоотведения</w:t>
      </w:r>
      <w:bookmarkEnd w:id="164"/>
      <w:bookmarkEnd w:id="165"/>
      <w:bookmarkEnd w:id="166"/>
      <w:bookmarkEnd w:id="167"/>
    </w:p>
    <w:p w:rsidR="00E01B40" w:rsidRPr="001006C6" w:rsidRDefault="00E01B40" w:rsidP="00E01B40">
      <w:pPr>
        <w:ind w:firstLine="567"/>
        <w:rPr>
          <w:rFonts w:cs="Times New Roman"/>
          <w:szCs w:val="28"/>
        </w:rPr>
      </w:pPr>
      <w:r w:rsidRPr="001006C6">
        <w:rPr>
          <w:rFonts w:cs="Times New Roman"/>
          <w:szCs w:val="28"/>
        </w:rPr>
        <w:t>Сведения о фактическом и ожидаемом поступлении сточных вод в централ</w:t>
      </w:r>
      <w:r w:rsidRPr="001006C6">
        <w:rPr>
          <w:rFonts w:cs="Times New Roman"/>
          <w:szCs w:val="28"/>
        </w:rPr>
        <w:t>и</w:t>
      </w:r>
      <w:r w:rsidRPr="001006C6">
        <w:rPr>
          <w:rFonts w:cs="Times New Roman"/>
          <w:szCs w:val="28"/>
        </w:rPr>
        <w:t>зованную систему водоотведения приведены в таб. 3.3.1.1.</w:t>
      </w:r>
    </w:p>
    <w:p w:rsidR="00E01B40" w:rsidRPr="001006C6" w:rsidRDefault="00E01B40" w:rsidP="002E0B5F">
      <w:pPr>
        <w:jc w:val="right"/>
        <w:rPr>
          <w:rFonts w:cs="Times New Roman"/>
          <w:szCs w:val="28"/>
        </w:rPr>
      </w:pPr>
      <w:r w:rsidRPr="001006C6">
        <w:rPr>
          <w:rFonts w:cs="Times New Roman"/>
          <w:szCs w:val="28"/>
        </w:rPr>
        <w:t xml:space="preserve">Таб. 3.3.1.1. Сведения о фактическом и </w:t>
      </w:r>
      <w:r w:rsidRPr="001006C6">
        <w:rPr>
          <w:rFonts w:cs="Times New Roman"/>
          <w:szCs w:val="28"/>
        </w:rPr>
        <w:br/>
        <w:t>ожидаемом поступлении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7"/>
        <w:gridCol w:w="1298"/>
        <w:gridCol w:w="2404"/>
        <w:gridCol w:w="2867"/>
        <w:gridCol w:w="2271"/>
      </w:tblGrid>
      <w:tr w:rsidR="00FA3D53" w:rsidRPr="00FA3D53" w:rsidTr="00A06695">
        <w:trPr>
          <w:trHeight w:val="330"/>
          <w:tblHeader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Водоотведение</w:t>
            </w:r>
          </w:p>
        </w:tc>
      </w:tr>
      <w:tr w:rsidR="00FA3D53" w:rsidRPr="00FA3D53" w:rsidTr="00A06695">
        <w:trPr>
          <w:trHeight w:val="675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</w:tr>
      <w:tr w:rsidR="00FA3D53" w:rsidRPr="00FA3D53" w:rsidTr="00A06695">
        <w:trPr>
          <w:trHeight w:val="405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тыс. м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тыс. м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тыс. м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FA3D53" w:rsidRPr="00FA3D53" w:rsidTr="00A06695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г. Заринск</w:t>
            </w:r>
          </w:p>
        </w:tc>
      </w:tr>
      <w:tr w:rsidR="00FA3D53" w:rsidRPr="00FA3D53" w:rsidTr="00A06695">
        <w:trPr>
          <w:trHeight w:val="399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sz w:val="26"/>
                <w:szCs w:val="26"/>
              </w:rPr>
              <w:t>1683,715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88,205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1354,159</w:t>
            </w:r>
          </w:p>
        </w:tc>
      </w:tr>
      <w:tr w:rsidR="00FA3D53" w:rsidRPr="00FA3D53" w:rsidTr="00A06695">
        <w:trPr>
          <w:trHeight w:val="399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sz w:val="26"/>
                <w:szCs w:val="26"/>
              </w:rPr>
              <w:t>1634,51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76,065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1243,78</w:t>
            </w:r>
          </w:p>
        </w:tc>
      </w:tr>
    </w:tbl>
    <w:p w:rsidR="00F23D2C" w:rsidRPr="007C4ACF" w:rsidRDefault="00F23D2C" w:rsidP="00F23D2C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01B40" w:rsidRPr="007C4ACF" w:rsidRDefault="00E01B40" w:rsidP="00E01B40">
      <w:pPr>
        <w:autoSpaceDE w:val="0"/>
        <w:autoSpaceDN w:val="0"/>
        <w:adjustRightInd w:val="0"/>
        <w:spacing w:before="120"/>
        <w:ind w:firstLine="567"/>
        <w:rPr>
          <w:rFonts w:eastAsiaTheme="majorEastAsia"/>
          <w:szCs w:val="28"/>
        </w:rPr>
      </w:pPr>
      <w:bookmarkStart w:id="168" w:name="_Toc385862083"/>
      <w:bookmarkStart w:id="169" w:name="_Toc392073619"/>
      <w:r w:rsidRPr="007C4ACF">
        <w:rPr>
          <w:rFonts w:cs="Times New Roman"/>
          <w:szCs w:val="28"/>
        </w:rPr>
        <w:t>Нормы водоотведения от населения согласно СП 32.13330.2012 «Канализ</w:t>
      </w:r>
      <w:r w:rsidRPr="007C4ACF">
        <w:rPr>
          <w:rFonts w:cs="Times New Roman"/>
          <w:szCs w:val="28"/>
        </w:rPr>
        <w:t>а</w:t>
      </w:r>
      <w:r w:rsidRPr="007C4ACF">
        <w:rPr>
          <w:rFonts w:cs="Times New Roman"/>
          <w:szCs w:val="28"/>
        </w:rPr>
        <w:t>ция. Наружные сети и сооружения» принимаются равными нормам водопотре</w:t>
      </w:r>
      <w:r w:rsidRPr="007C4ACF">
        <w:rPr>
          <w:rFonts w:cs="Times New Roman"/>
          <w:szCs w:val="28"/>
        </w:rPr>
        <w:t>б</w:t>
      </w:r>
      <w:r w:rsidRPr="007C4ACF">
        <w:rPr>
          <w:rFonts w:cs="Times New Roman"/>
          <w:szCs w:val="28"/>
        </w:rPr>
        <w:lastRenderedPageBreak/>
        <w:t>ления, без учета расходов воды на восстановление пожарного запаса и полив те</w:t>
      </w:r>
      <w:r w:rsidRPr="007C4ACF">
        <w:rPr>
          <w:rFonts w:cs="Times New Roman"/>
          <w:szCs w:val="28"/>
        </w:rPr>
        <w:t>р</w:t>
      </w:r>
      <w:r w:rsidRPr="007C4ACF">
        <w:rPr>
          <w:rFonts w:cs="Times New Roman"/>
          <w:szCs w:val="28"/>
        </w:rPr>
        <w:t xml:space="preserve">ритории. </w:t>
      </w:r>
    </w:p>
    <w:p w:rsidR="00E01B40" w:rsidRPr="007C4ACF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70" w:name="_Toc395801167"/>
      <w:bookmarkStart w:id="171" w:name="_Toc455411545"/>
      <w:r w:rsidRPr="007C4ACF">
        <w:rPr>
          <w:rFonts w:ascii="Times New Roman" w:hAnsi="Times New Roman" w:cs="Times New Roman"/>
          <w:color w:val="auto"/>
          <w:szCs w:val="28"/>
        </w:rPr>
        <w:t>3.3.2. Описание структуры централизованной системы водоотведения</w:t>
      </w:r>
      <w:bookmarkEnd w:id="168"/>
      <w:bookmarkEnd w:id="169"/>
      <w:bookmarkEnd w:id="170"/>
      <w:bookmarkEnd w:id="171"/>
    </w:p>
    <w:p w:rsidR="00E01B40" w:rsidRPr="003A71D5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A71D5">
        <w:rPr>
          <w:rFonts w:cs="Times New Roman"/>
          <w:szCs w:val="28"/>
        </w:rPr>
        <w:t>Структура перспективного территориального баланса централизованной с</w:t>
      </w:r>
      <w:r w:rsidRPr="003A71D5">
        <w:rPr>
          <w:rFonts w:cs="Times New Roman"/>
          <w:szCs w:val="28"/>
        </w:rPr>
        <w:t>и</w:t>
      </w:r>
      <w:r w:rsidRPr="003A71D5">
        <w:rPr>
          <w:rFonts w:cs="Times New Roman"/>
          <w:szCs w:val="28"/>
        </w:rPr>
        <w:t xml:space="preserve">стемы водоотведения МО </w:t>
      </w:r>
      <w:r w:rsidR="008B3993" w:rsidRPr="003A71D5">
        <w:rPr>
          <w:rFonts w:cs="Times New Roman"/>
          <w:szCs w:val="28"/>
        </w:rPr>
        <w:t>г. Заринск</w:t>
      </w:r>
      <w:r w:rsidRPr="003A71D5">
        <w:rPr>
          <w:rFonts w:cs="Times New Roman"/>
          <w:szCs w:val="28"/>
        </w:rPr>
        <w:t xml:space="preserve"> представлена в таб. 3.3.2.1.</w:t>
      </w:r>
    </w:p>
    <w:p w:rsidR="00E01B40" w:rsidRDefault="000E22F2" w:rsidP="000E22F2">
      <w:pPr>
        <w:autoSpaceDE w:val="0"/>
        <w:autoSpaceDN w:val="0"/>
        <w:adjustRightInd w:val="0"/>
        <w:spacing w:before="120"/>
        <w:jc w:val="right"/>
        <w:rPr>
          <w:rFonts w:cs="Times New Roman"/>
          <w:szCs w:val="28"/>
        </w:rPr>
      </w:pPr>
      <w:r w:rsidRPr="003A71D5">
        <w:rPr>
          <w:rFonts w:cs="Times New Roman"/>
          <w:szCs w:val="28"/>
        </w:rPr>
        <w:t xml:space="preserve">Таб. 3.3.2.1. Структура </w:t>
      </w:r>
      <w:r w:rsidR="00E01B40" w:rsidRPr="003A71D5">
        <w:rPr>
          <w:rFonts w:cs="Times New Roman"/>
          <w:szCs w:val="28"/>
        </w:rPr>
        <w:t>перспективного территориального баланса</w:t>
      </w:r>
      <w:r w:rsidR="00BD2A9C" w:rsidRPr="003A71D5">
        <w:rPr>
          <w:rFonts w:cs="Times New Roman"/>
          <w:szCs w:val="28"/>
        </w:rPr>
        <w:t xml:space="preserve"> МО г.</w:t>
      </w:r>
      <w:r w:rsidR="008B3993" w:rsidRPr="003A71D5">
        <w:rPr>
          <w:rFonts w:cs="Times New Roman"/>
          <w:szCs w:val="28"/>
        </w:rPr>
        <w:t xml:space="preserve"> Заринск</w:t>
      </w:r>
      <w:r w:rsidR="00F23D2C" w:rsidRPr="003A71D5">
        <w:rPr>
          <w:rFonts w:cs="Times New Roman"/>
          <w:szCs w:val="28"/>
        </w:rPr>
        <w:t xml:space="preserve"> на 2024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2"/>
        <w:gridCol w:w="2327"/>
        <w:gridCol w:w="2327"/>
        <w:gridCol w:w="2273"/>
        <w:gridCol w:w="2348"/>
      </w:tblGrid>
      <w:tr w:rsidR="00FA3D53" w:rsidRPr="00FA3D53" w:rsidTr="00A06695">
        <w:trPr>
          <w:trHeight w:val="1005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Наименование п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требителей</w:t>
            </w:r>
          </w:p>
        </w:tc>
        <w:tc>
          <w:tcPr>
            <w:tcW w:w="1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Расчетное водоо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ведение, </w:t>
            </w:r>
          </w:p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тыс. м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Среднее водоо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ведение, </w:t>
            </w:r>
          </w:p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тыс.  м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Максимальное в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доотведение, </w:t>
            </w:r>
          </w:p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тыс. м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FA3D53" w:rsidRPr="00FA3D53" w:rsidTr="00A06695">
        <w:trPr>
          <w:trHeight w:val="34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sz w:val="26"/>
                <w:szCs w:val="26"/>
              </w:rPr>
              <w:t>1634,51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4,46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5,8</w:t>
            </w:r>
          </w:p>
        </w:tc>
      </w:tr>
      <w:tr w:rsidR="00FA3D53" w:rsidRPr="00FA3D53" w:rsidTr="00A06695">
        <w:trPr>
          <w:trHeight w:val="280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76,065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0,2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0,28</w:t>
            </w:r>
          </w:p>
        </w:tc>
      </w:tr>
      <w:tr w:rsidR="00FA3D53" w:rsidRPr="00FA3D53" w:rsidTr="00A06695">
        <w:trPr>
          <w:trHeight w:val="34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1243,78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4,4</w:t>
            </w:r>
          </w:p>
        </w:tc>
      </w:tr>
    </w:tbl>
    <w:p w:rsidR="00FA3D53" w:rsidRPr="003A71D5" w:rsidRDefault="00FA3D53" w:rsidP="000E22F2">
      <w:pPr>
        <w:autoSpaceDE w:val="0"/>
        <w:autoSpaceDN w:val="0"/>
        <w:adjustRightInd w:val="0"/>
        <w:spacing w:before="120"/>
        <w:jc w:val="right"/>
        <w:rPr>
          <w:rFonts w:cs="Times New Roman"/>
          <w:szCs w:val="28"/>
        </w:rPr>
      </w:pPr>
    </w:p>
    <w:p w:rsidR="00702BB3" w:rsidRPr="003B5B14" w:rsidRDefault="00E01B40" w:rsidP="00702BB3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72" w:name="_Toc395801168"/>
      <w:bookmarkStart w:id="173" w:name="_Toc455411546"/>
      <w:bookmarkStart w:id="174" w:name="_Toc385862084"/>
      <w:bookmarkStart w:id="175" w:name="_Toc392073620"/>
      <w:r w:rsidRPr="003B5B14">
        <w:rPr>
          <w:rFonts w:ascii="Times New Roman" w:hAnsi="Times New Roman" w:cs="Times New Roman"/>
          <w:color w:val="auto"/>
          <w:szCs w:val="28"/>
        </w:rPr>
        <w:t>3.3.3. Расчет требуемой мощности очистных сооружений исходя из да</w:t>
      </w:r>
      <w:r w:rsidRPr="003B5B14">
        <w:rPr>
          <w:rFonts w:ascii="Times New Roman" w:hAnsi="Times New Roman" w:cs="Times New Roman"/>
          <w:color w:val="auto"/>
          <w:szCs w:val="28"/>
        </w:rPr>
        <w:t>н</w:t>
      </w:r>
      <w:r w:rsidRPr="003B5B14">
        <w:rPr>
          <w:rFonts w:ascii="Times New Roman" w:hAnsi="Times New Roman" w:cs="Times New Roman"/>
          <w:color w:val="auto"/>
          <w:szCs w:val="28"/>
        </w:rPr>
        <w:t>ных о расчетном расходе сточных вод, дефицита (резерва) мощностей по те</w:t>
      </w:r>
      <w:r w:rsidRPr="003B5B14">
        <w:rPr>
          <w:rFonts w:ascii="Times New Roman" w:hAnsi="Times New Roman" w:cs="Times New Roman"/>
          <w:color w:val="auto"/>
          <w:szCs w:val="28"/>
        </w:rPr>
        <w:t>х</w:t>
      </w:r>
      <w:r w:rsidRPr="003B5B14">
        <w:rPr>
          <w:rFonts w:ascii="Times New Roman" w:hAnsi="Times New Roman" w:cs="Times New Roman"/>
          <w:color w:val="auto"/>
          <w:szCs w:val="28"/>
        </w:rPr>
        <w:t>нологическим зонам сооружений водоотведения с разбивкой по годам</w:t>
      </w:r>
      <w:bookmarkEnd w:id="172"/>
      <w:bookmarkEnd w:id="173"/>
    </w:p>
    <w:p w:rsidR="00356590" w:rsidRPr="003B5B14" w:rsidRDefault="00356590" w:rsidP="0035659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Нормы водоотведения от населения согласно СП 32.13330.2012 «Канализ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ция. Наружные сети и сооружения» принимаются равными нормам водопотре</w:t>
      </w:r>
      <w:r w:rsidRPr="003B5B14">
        <w:rPr>
          <w:rFonts w:cs="Times New Roman"/>
          <w:szCs w:val="28"/>
        </w:rPr>
        <w:t>б</w:t>
      </w:r>
      <w:r w:rsidRPr="003B5B14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3B5B14">
        <w:rPr>
          <w:rFonts w:cs="Times New Roman"/>
          <w:szCs w:val="28"/>
        </w:rPr>
        <w:t>р</w:t>
      </w:r>
      <w:r w:rsidRPr="003B5B14">
        <w:rPr>
          <w:rFonts w:cs="Times New Roman"/>
          <w:szCs w:val="28"/>
        </w:rPr>
        <w:t xml:space="preserve">ритории. </w:t>
      </w:r>
    </w:p>
    <w:p w:rsidR="00356590" w:rsidRDefault="00356590" w:rsidP="00356590">
      <w:pPr>
        <w:autoSpaceDE w:val="0"/>
        <w:autoSpaceDN w:val="0"/>
        <w:adjustRightInd w:val="0"/>
        <w:ind w:firstLine="567"/>
        <w:rPr>
          <w:rFonts w:eastAsia="Times New Roman" w:cs="Times New Roman"/>
          <w:color w:val="000000"/>
          <w:szCs w:val="28"/>
        </w:rPr>
      </w:pPr>
      <w:r w:rsidRPr="003B5B14">
        <w:rPr>
          <w:rFonts w:eastAsiaTheme="majorEastAsia" w:cs="Times New Roman"/>
          <w:szCs w:val="28"/>
        </w:rPr>
        <w:t>Расчет производительной мощности определяется как соотношение полной суточной фактической производительности к среднесуточному объему стоков, п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ст</w:t>
      </w:r>
      <w:r w:rsidRPr="00C46B55">
        <w:rPr>
          <w:rFonts w:eastAsiaTheme="majorEastAsia" w:cs="Times New Roman"/>
          <w:szCs w:val="28"/>
        </w:rPr>
        <w:t>у</w:t>
      </w:r>
      <w:r w:rsidRPr="003B5B14">
        <w:rPr>
          <w:rFonts w:eastAsiaTheme="majorEastAsia" w:cs="Times New Roman"/>
          <w:szCs w:val="28"/>
        </w:rPr>
        <w:t>п</w:t>
      </w:r>
      <w:r w:rsidRPr="00C46B55">
        <w:rPr>
          <w:rFonts w:eastAsiaTheme="majorEastAsia" w:cs="Times New Roman"/>
          <w:szCs w:val="28"/>
        </w:rPr>
        <w:t>аю</w:t>
      </w:r>
      <w:r w:rsidRPr="003B5B14">
        <w:rPr>
          <w:rFonts w:eastAsiaTheme="majorEastAsia" w:cs="Times New Roman"/>
          <w:szCs w:val="28"/>
        </w:rPr>
        <w:t>щ</w:t>
      </w:r>
      <w:r w:rsidRPr="00C46B55">
        <w:rPr>
          <w:rFonts w:eastAsiaTheme="majorEastAsia" w:cs="Times New Roman"/>
          <w:szCs w:val="28"/>
        </w:rPr>
        <w:t>и</w:t>
      </w:r>
      <w:r w:rsidRPr="003B5B14">
        <w:rPr>
          <w:rFonts w:eastAsiaTheme="majorEastAsia" w:cs="Times New Roman"/>
          <w:szCs w:val="28"/>
        </w:rPr>
        <w:t>х н</w:t>
      </w:r>
      <w:r w:rsidRPr="00C46B55">
        <w:rPr>
          <w:rFonts w:eastAsiaTheme="majorEastAsia" w:cs="Times New Roman"/>
          <w:szCs w:val="28"/>
        </w:rPr>
        <w:t>а</w:t>
      </w:r>
      <w:r w:rsidRPr="003B5B14">
        <w:rPr>
          <w:rFonts w:eastAsiaTheme="majorEastAsia" w:cs="Times New Roman"/>
          <w:szCs w:val="28"/>
        </w:rPr>
        <w:t xml:space="preserve"> 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ч</w:t>
      </w:r>
      <w:r w:rsidRPr="00C46B55">
        <w:rPr>
          <w:rFonts w:eastAsiaTheme="majorEastAsia" w:cs="Times New Roman"/>
          <w:szCs w:val="28"/>
        </w:rPr>
        <w:t>и</w:t>
      </w:r>
      <w:r w:rsidRPr="003B5B14">
        <w:rPr>
          <w:rFonts w:eastAsiaTheme="majorEastAsia" w:cs="Times New Roman"/>
          <w:szCs w:val="28"/>
        </w:rPr>
        <w:t>стн</w:t>
      </w:r>
      <w:r w:rsidRPr="00C46B55">
        <w:rPr>
          <w:rFonts w:eastAsiaTheme="majorEastAsia" w:cs="Times New Roman"/>
          <w:szCs w:val="28"/>
        </w:rPr>
        <w:t>ые</w:t>
      </w:r>
      <w:r w:rsidRPr="003B5B14">
        <w:rPr>
          <w:rFonts w:eastAsiaTheme="majorEastAsia" w:cs="Times New Roman"/>
          <w:szCs w:val="28"/>
        </w:rPr>
        <w:t xml:space="preserve"> с</w:t>
      </w:r>
      <w:r w:rsidRPr="00C46B55">
        <w:rPr>
          <w:rFonts w:eastAsiaTheme="majorEastAsia" w:cs="Times New Roman"/>
          <w:szCs w:val="28"/>
        </w:rPr>
        <w:t>оо</w:t>
      </w:r>
      <w:r w:rsidRPr="003B5B14">
        <w:rPr>
          <w:rFonts w:eastAsiaTheme="majorEastAsia" w:cs="Times New Roman"/>
          <w:szCs w:val="28"/>
        </w:rPr>
        <w:t>р</w:t>
      </w:r>
      <w:r w:rsidRPr="00C46B55">
        <w:rPr>
          <w:rFonts w:eastAsiaTheme="majorEastAsia" w:cs="Times New Roman"/>
          <w:szCs w:val="28"/>
        </w:rPr>
        <w:t>у</w:t>
      </w:r>
      <w:r w:rsidRPr="003B5B14">
        <w:rPr>
          <w:rFonts w:eastAsiaTheme="majorEastAsia" w:cs="Times New Roman"/>
          <w:szCs w:val="28"/>
        </w:rPr>
        <w:t>ж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н</w:t>
      </w:r>
      <w:r w:rsidRPr="00C46B55">
        <w:rPr>
          <w:rFonts w:eastAsiaTheme="majorEastAsia" w:cs="Times New Roman"/>
          <w:szCs w:val="28"/>
        </w:rPr>
        <w:t>ия</w:t>
      </w:r>
      <w:r w:rsidRPr="003B5B14">
        <w:rPr>
          <w:rFonts w:eastAsiaTheme="majorEastAsia" w:cs="Times New Roman"/>
          <w:szCs w:val="28"/>
        </w:rPr>
        <w:t xml:space="preserve"> с </w:t>
      </w:r>
      <w:r w:rsidRPr="00C46B55">
        <w:rPr>
          <w:rFonts w:eastAsiaTheme="majorEastAsia" w:cs="Times New Roman"/>
          <w:szCs w:val="28"/>
        </w:rPr>
        <w:t>у</w:t>
      </w:r>
      <w:r w:rsidRPr="003B5B14">
        <w:rPr>
          <w:rFonts w:eastAsiaTheme="majorEastAsia" w:cs="Times New Roman"/>
          <w:szCs w:val="28"/>
        </w:rPr>
        <w:t>ч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т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м пр</w:t>
      </w:r>
      <w:r w:rsidRPr="00C46B55">
        <w:rPr>
          <w:rFonts w:eastAsiaTheme="majorEastAsia" w:cs="Times New Roman"/>
          <w:szCs w:val="28"/>
        </w:rPr>
        <w:t>и</w:t>
      </w:r>
      <w:r w:rsidRPr="003B5B14">
        <w:rPr>
          <w:rFonts w:eastAsiaTheme="majorEastAsia" w:cs="Times New Roman"/>
          <w:szCs w:val="28"/>
        </w:rPr>
        <w:t>р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ст</w:t>
      </w:r>
      <w:r w:rsidRPr="00C46B55">
        <w:rPr>
          <w:rFonts w:eastAsiaTheme="majorEastAsia" w:cs="Times New Roman"/>
          <w:szCs w:val="28"/>
        </w:rPr>
        <w:t>а</w:t>
      </w:r>
      <w:r w:rsidRPr="003B5B14">
        <w:rPr>
          <w:rFonts w:eastAsiaTheme="majorEastAsia" w:cs="Times New Roman"/>
          <w:szCs w:val="28"/>
        </w:rPr>
        <w:t xml:space="preserve"> ч</w:t>
      </w:r>
      <w:r w:rsidRPr="00C46B55">
        <w:rPr>
          <w:rFonts w:eastAsiaTheme="majorEastAsia" w:cs="Times New Roman"/>
          <w:szCs w:val="28"/>
        </w:rPr>
        <w:t>и</w:t>
      </w:r>
      <w:r w:rsidRPr="003B5B14">
        <w:rPr>
          <w:rFonts w:eastAsiaTheme="majorEastAsia" w:cs="Times New Roman"/>
          <w:szCs w:val="28"/>
        </w:rPr>
        <w:t>сл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нн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ст</w:t>
      </w:r>
      <w:r w:rsidRPr="00C46B55">
        <w:rPr>
          <w:rFonts w:eastAsiaTheme="majorEastAsia" w:cs="Times New Roman"/>
          <w:szCs w:val="28"/>
        </w:rPr>
        <w:t>и</w:t>
      </w:r>
      <w:r w:rsidRPr="003B5B14">
        <w:rPr>
          <w:rFonts w:eastAsiaTheme="majorEastAsia" w:cs="Times New Roman"/>
          <w:szCs w:val="28"/>
        </w:rPr>
        <w:t xml:space="preserve"> н</w:t>
      </w:r>
      <w:r w:rsidRPr="00C46B55">
        <w:rPr>
          <w:rFonts w:eastAsiaTheme="majorEastAsia" w:cs="Times New Roman"/>
          <w:szCs w:val="28"/>
        </w:rPr>
        <w:t>а</w:t>
      </w:r>
      <w:r w:rsidRPr="003B5B14">
        <w:rPr>
          <w:rFonts w:eastAsiaTheme="majorEastAsia" w:cs="Times New Roman"/>
          <w:szCs w:val="28"/>
        </w:rPr>
        <w:t>с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л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н</w:t>
      </w:r>
      <w:r w:rsidRPr="00C46B55">
        <w:rPr>
          <w:rFonts w:eastAsiaTheme="majorEastAsia" w:cs="Times New Roman"/>
          <w:szCs w:val="28"/>
        </w:rPr>
        <w:t xml:space="preserve">ия </w:t>
      </w:r>
      <w:r w:rsidRPr="003B5B14">
        <w:rPr>
          <w:rFonts w:eastAsiaTheme="majorEastAsia" w:cs="Times New Roman"/>
          <w:szCs w:val="28"/>
        </w:rPr>
        <w:t>в с</w:t>
      </w:r>
      <w:r w:rsidRPr="00C46B55">
        <w:rPr>
          <w:rFonts w:eastAsiaTheme="majorEastAsia" w:cs="Times New Roman"/>
          <w:szCs w:val="28"/>
        </w:rPr>
        <w:t>оо</w:t>
      </w:r>
      <w:r w:rsidRPr="003B5B14">
        <w:rPr>
          <w:rFonts w:eastAsiaTheme="majorEastAsia" w:cs="Times New Roman"/>
          <w:szCs w:val="28"/>
        </w:rPr>
        <w:t>тв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тств</w:t>
      </w:r>
      <w:r w:rsidRPr="00C46B55">
        <w:rPr>
          <w:rFonts w:eastAsiaTheme="majorEastAsia" w:cs="Times New Roman"/>
          <w:szCs w:val="28"/>
        </w:rPr>
        <w:t>ии</w:t>
      </w:r>
      <w:r w:rsidRPr="003B5B14">
        <w:rPr>
          <w:rFonts w:eastAsiaTheme="majorEastAsia" w:cs="Times New Roman"/>
          <w:szCs w:val="28"/>
        </w:rPr>
        <w:t xml:space="preserve"> с Г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н</w:t>
      </w:r>
      <w:r w:rsidRPr="00C46B55">
        <w:rPr>
          <w:rFonts w:eastAsiaTheme="majorEastAsia" w:cs="Times New Roman"/>
          <w:szCs w:val="28"/>
        </w:rPr>
        <w:t>е</w:t>
      </w:r>
      <w:r w:rsidRPr="003B5B14">
        <w:rPr>
          <w:rFonts w:eastAsiaTheme="majorEastAsia" w:cs="Times New Roman"/>
          <w:szCs w:val="28"/>
        </w:rPr>
        <w:t>р</w:t>
      </w:r>
      <w:r w:rsidRPr="00C46B55">
        <w:rPr>
          <w:rFonts w:eastAsiaTheme="majorEastAsia" w:cs="Times New Roman"/>
          <w:szCs w:val="28"/>
        </w:rPr>
        <w:t>а</w:t>
      </w:r>
      <w:r w:rsidRPr="003B5B14">
        <w:rPr>
          <w:rFonts w:eastAsiaTheme="majorEastAsia" w:cs="Times New Roman"/>
          <w:szCs w:val="28"/>
        </w:rPr>
        <w:t>льн</w:t>
      </w:r>
      <w:r w:rsidRPr="00C46B55">
        <w:rPr>
          <w:rFonts w:eastAsiaTheme="majorEastAsia" w:cs="Times New Roman"/>
          <w:szCs w:val="28"/>
        </w:rPr>
        <w:t>ым</w:t>
      </w:r>
      <w:r w:rsidRPr="003B5B14">
        <w:rPr>
          <w:rFonts w:eastAsiaTheme="majorEastAsia" w:cs="Times New Roman"/>
          <w:szCs w:val="28"/>
        </w:rPr>
        <w:t xml:space="preserve"> пл</w:t>
      </w:r>
      <w:r w:rsidRPr="00C46B55">
        <w:rPr>
          <w:rFonts w:eastAsiaTheme="majorEastAsia" w:cs="Times New Roman"/>
          <w:szCs w:val="28"/>
        </w:rPr>
        <w:t>а</w:t>
      </w:r>
      <w:r w:rsidRPr="003B5B14">
        <w:rPr>
          <w:rFonts w:eastAsiaTheme="majorEastAsia" w:cs="Times New Roman"/>
          <w:szCs w:val="28"/>
        </w:rPr>
        <w:t>н</w:t>
      </w:r>
      <w:r w:rsidRPr="00C46B55">
        <w:rPr>
          <w:rFonts w:eastAsiaTheme="majorEastAsia" w:cs="Times New Roman"/>
          <w:szCs w:val="28"/>
        </w:rPr>
        <w:t>о</w:t>
      </w:r>
      <w:r w:rsidRPr="003B5B14">
        <w:rPr>
          <w:rFonts w:eastAsiaTheme="majorEastAsia" w:cs="Times New Roman"/>
          <w:szCs w:val="28"/>
        </w:rPr>
        <w:t>м</w:t>
      </w:r>
      <w:r w:rsidR="002549B9" w:rsidRPr="003B5B14">
        <w:rPr>
          <w:rFonts w:eastAsiaTheme="majorEastAsia" w:cs="Times New Roman"/>
          <w:szCs w:val="28"/>
        </w:rPr>
        <w:t xml:space="preserve"> </w:t>
      </w:r>
      <w:r w:rsidR="002549B9" w:rsidRPr="00121891">
        <w:rPr>
          <w:rFonts w:eastAsiaTheme="majorEastAsia" w:cs="Times New Roman"/>
          <w:szCs w:val="28"/>
        </w:rPr>
        <w:t>М</w:t>
      </w:r>
      <w:r w:rsidR="002549B9" w:rsidRPr="00C46B55">
        <w:rPr>
          <w:rFonts w:eastAsiaTheme="majorEastAsia" w:cs="Times New Roman"/>
          <w:szCs w:val="28"/>
        </w:rPr>
        <w:t>О</w:t>
      </w:r>
      <w:r w:rsidRPr="00121891">
        <w:rPr>
          <w:rFonts w:eastAsiaTheme="majorEastAsia" w:cs="Times New Roman"/>
          <w:szCs w:val="28"/>
        </w:rPr>
        <w:t xml:space="preserve"> </w:t>
      </w:r>
      <w:proofErr w:type="spellStart"/>
      <w:r w:rsidR="002549B9" w:rsidRPr="00121891">
        <w:rPr>
          <w:rFonts w:eastAsiaTheme="majorEastAsia" w:cs="Times New Roman"/>
          <w:szCs w:val="28"/>
        </w:rPr>
        <w:t>г.</w:t>
      </w:r>
      <w:r w:rsidR="008B3993">
        <w:rPr>
          <w:rFonts w:eastAsia="Times New Roman" w:cs="Times New Roman"/>
          <w:color w:val="000000"/>
          <w:szCs w:val="28"/>
        </w:rPr>
        <w:t>Заринск</w:t>
      </w:r>
      <w:proofErr w:type="spellEnd"/>
      <w:r w:rsidR="008B3993">
        <w:rPr>
          <w:rFonts w:eastAsia="Times New Roman" w:cs="Times New Roman"/>
          <w:color w:val="000000"/>
          <w:szCs w:val="28"/>
        </w:rPr>
        <w:t>.</w:t>
      </w:r>
    </w:p>
    <w:p w:rsidR="008B3993" w:rsidRPr="008B3993" w:rsidRDefault="008B3993" w:rsidP="008B3993">
      <w:pPr>
        <w:ind w:firstLine="567"/>
        <w:rPr>
          <w:rFonts w:cs="Times New Roman"/>
          <w:szCs w:val="26"/>
        </w:rPr>
      </w:pPr>
      <w:r w:rsidRPr="008B3993">
        <w:rPr>
          <w:rFonts w:cs="Times New Roman"/>
          <w:szCs w:val="26"/>
        </w:rPr>
        <w:t>Результаты расчета требуемой мощности канализационных очистных соор</w:t>
      </w:r>
      <w:r w:rsidRPr="008B3993">
        <w:rPr>
          <w:rFonts w:cs="Times New Roman"/>
          <w:szCs w:val="26"/>
        </w:rPr>
        <w:t>у</w:t>
      </w:r>
      <w:r w:rsidRPr="008B3993">
        <w:rPr>
          <w:rFonts w:cs="Times New Roman"/>
          <w:szCs w:val="26"/>
        </w:rPr>
        <w:t>жений представлен в таблице 2.3.3.1</w:t>
      </w:r>
      <w:bookmarkStart w:id="176" w:name="таб2331"/>
      <w:r w:rsidRPr="008B3993">
        <w:rPr>
          <w:rFonts w:cs="Times New Roman"/>
          <w:szCs w:val="26"/>
        </w:rPr>
        <w:t>.</w:t>
      </w:r>
    </w:p>
    <w:p w:rsidR="008B3993" w:rsidRPr="008B3993" w:rsidRDefault="008B3993" w:rsidP="008B3993">
      <w:pPr>
        <w:ind w:firstLine="567"/>
        <w:jc w:val="right"/>
        <w:rPr>
          <w:rFonts w:cs="Times New Roman"/>
          <w:szCs w:val="26"/>
        </w:rPr>
      </w:pPr>
      <w:r w:rsidRPr="008B3993">
        <w:rPr>
          <w:rFonts w:cs="Times New Roman"/>
          <w:szCs w:val="26"/>
        </w:rPr>
        <w:t>Таблица 2.3.3.1. Результаты расчета</w:t>
      </w:r>
      <w:r w:rsidRPr="008B3993">
        <w:rPr>
          <w:rFonts w:cs="Times New Roman"/>
          <w:szCs w:val="26"/>
        </w:rPr>
        <w:br/>
        <w:t xml:space="preserve"> требуемой мощности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3"/>
        <w:gridCol w:w="772"/>
        <w:gridCol w:w="2972"/>
        <w:gridCol w:w="2755"/>
        <w:gridCol w:w="2615"/>
      </w:tblGrid>
      <w:tr w:rsidR="00FA3D53" w:rsidRPr="00FA3D53" w:rsidTr="00A06695">
        <w:trPr>
          <w:trHeight w:val="1065"/>
        </w:trPr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bookmarkEnd w:id="176"/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Полная фактическая производительность КОС, м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Среднесуточный объем стоков пост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у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пающих </w:t>
            </w:r>
            <w:proofErr w:type="gramStart"/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на</w:t>
            </w:r>
            <w:proofErr w:type="gramEnd"/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КОС м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Резерв производ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тельной мощности, %</w:t>
            </w:r>
          </w:p>
        </w:tc>
      </w:tr>
      <w:tr w:rsidR="00FA3D53" w:rsidRPr="00FA3D53" w:rsidTr="00A06695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г. Заринск</w:t>
            </w:r>
          </w:p>
        </w:tc>
      </w:tr>
      <w:tr w:rsidR="00FA3D53" w:rsidRPr="00FA3D53" w:rsidTr="00A06695">
        <w:trPr>
          <w:trHeight w:val="34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20000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9229,10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53,86</w:t>
            </w:r>
          </w:p>
        </w:tc>
      </w:tr>
      <w:tr w:rsidR="00FA3D53" w:rsidRPr="00FA3D53" w:rsidTr="00A06695">
        <w:trPr>
          <w:trHeight w:val="34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20000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8530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57,35</w:t>
            </w:r>
          </w:p>
        </w:tc>
      </w:tr>
      <w:tr w:rsidR="00FA3D53" w:rsidRPr="00FA3D53" w:rsidTr="00A06695">
        <w:trPr>
          <w:trHeight w:val="34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20000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8300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3D53">
              <w:rPr>
                <w:rFonts w:eastAsia="Times New Roman" w:cs="Times New Roman"/>
                <w:color w:val="000000"/>
                <w:sz w:val="26"/>
                <w:szCs w:val="26"/>
              </w:rPr>
              <w:t>58,5</w:t>
            </w:r>
          </w:p>
        </w:tc>
      </w:tr>
    </w:tbl>
    <w:p w:rsidR="008B3993" w:rsidRDefault="008B3993" w:rsidP="00356590">
      <w:pPr>
        <w:autoSpaceDE w:val="0"/>
        <w:autoSpaceDN w:val="0"/>
        <w:adjustRightInd w:val="0"/>
        <w:ind w:firstLine="567"/>
        <w:rPr>
          <w:rFonts w:eastAsiaTheme="majorEastAsia" w:cs="Times New Roman"/>
          <w:szCs w:val="28"/>
        </w:rPr>
      </w:pP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77" w:name="_Toc385862085"/>
      <w:bookmarkStart w:id="178" w:name="_Toc392073621"/>
      <w:bookmarkStart w:id="179" w:name="_Toc395801169"/>
      <w:bookmarkStart w:id="180" w:name="_Toc455411547"/>
      <w:bookmarkEnd w:id="174"/>
      <w:bookmarkEnd w:id="175"/>
      <w:r w:rsidRPr="003B5B14">
        <w:rPr>
          <w:rFonts w:ascii="Times New Roman" w:hAnsi="Times New Roman" w:cs="Times New Roman"/>
          <w:color w:val="auto"/>
          <w:szCs w:val="28"/>
        </w:rPr>
        <w:t>3.3.4. Результаты анализа гидравлических режимов и режимов работы элементов централизованной системы водоотведения</w:t>
      </w:r>
      <w:bookmarkEnd w:id="177"/>
      <w:bookmarkEnd w:id="178"/>
      <w:bookmarkEnd w:id="179"/>
      <w:bookmarkEnd w:id="180"/>
    </w:p>
    <w:p w:rsidR="00C42F15" w:rsidRPr="003B5B14" w:rsidRDefault="00C42F15" w:rsidP="00C42F15">
      <w:pPr>
        <w:ind w:firstLine="567"/>
        <w:rPr>
          <w:rFonts w:cs="Times New Roman"/>
          <w:szCs w:val="28"/>
        </w:rPr>
      </w:pPr>
      <w:bookmarkStart w:id="181" w:name="_Toc385862086"/>
      <w:bookmarkStart w:id="182" w:name="_Toc392073622"/>
      <w:bookmarkStart w:id="183" w:name="_Toc395801170"/>
      <w:r w:rsidRPr="003B5B14">
        <w:rPr>
          <w:rFonts w:cs="Times New Roman"/>
          <w:szCs w:val="28"/>
        </w:rPr>
        <w:t>Результаты анализа гидравлических режимов элементов централизованной системы водоотведения возможно произвести на основании результатов гидра</w:t>
      </w:r>
      <w:r w:rsidRPr="003B5B14">
        <w:rPr>
          <w:rFonts w:cs="Times New Roman"/>
          <w:szCs w:val="28"/>
        </w:rPr>
        <w:t>в</w:t>
      </w:r>
      <w:r w:rsidRPr="003B5B14">
        <w:rPr>
          <w:rFonts w:cs="Times New Roman"/>
          <w:szCs w:val="28"/>
        </w:rPr>
        <w:t>лического расчета системы водоотведения муниципального образования.</w:t>
      </w:r>
    </w:p>
    <w:p w:rsidR="00C42F15" w:rsidRPr="003B5B14" w:rsidRDefault="00C42F15" w:rsidP="00C42F15">
      <w:pPr>
        <w:ind w:firstLine="567"/>
        <w:rPr>
          <w:rFonts w:eastAsiaTheme="minorHAnsi" w:cs="Times New Roman"/>
          <w:szCs w:val="28"/>
        </w:rPr>
      </w:pPr>
      <w:r w:rsidRPr="003B5B14">
        <w:rPr>
          <w:rFonts w:cs="Times New Roman"/>
          <w:szCs w:val="28"/>
        </w:rPr>
        <w:t xml:space="preserve">В соответствии с </w:t>
      </w:r>
      <w:r w:rsidRPr="003B5B14">
        <w:rPr>
          <w:rFonts w:eastAsiaTheme="minorHAnsi" w:cs="Times New Roman"/>
          <w:szCs w:val="28"/>
        </w:rPr>
        <w:t>Постановлением Правительства РФ от 05.09.2013 N 782 "О схемах водоснабжения и водоотведения" (вместе с "Правилами разработки и утверждения схем водоснабжения и водоотведения", "Требованиями к содерж</w:t>
      </w:r>
      <w:r w:rsidRPr="003B5B14">
        <w:rPr>
          <w:rFonts w:eastAsiaTheme="minorHAnsi" w:cs="Times New Roman"/>
          <w:szCs w:val="28"/>
        </w:rPr>
        <w:t>а</w:t>
      </w:r>
      <w:r w:rsidRPr="003B5B14">
        <w:rPr>
          <w:rFonts w:eastAsiaTheme="minorHAnsi" w:cs="Times New Roman"/>
          <w:szCs w:val="28"/>
        </w:rPr>
        <w:t>нию схем водоснабжения и водоотведения"), гидравлические расчеты централ</w:t>
      </w:r>
      <w:r w:rsidRPr="003B5B14">
        <w:rPr>
          <w:rFonts w:eastAsiaTheme="minorHAnsi" w:cs="Times New Roman"/>
          <w:szCs w:val="28"/>
        </w:rPr>
        <w:t>и</w:t>
      </w:r>
      <w:r w:rsidRPr="003B5B14">
        <w:rPr>
          <w:rFonts w:eastAsiaTheme="minorHAnsi" w:cs="Times New Roman"/>
          <w:szCs w:val="28"/>
        </w:rPr>
        <w:t>зованной системы водоотведения производится на основании электронной модели систем водоснабжения и (или) водоотведения.</w:t>
      </w:r>
    </w:p>
    <w:p w:rsidR="00C42F15" w:rsidRPr="003B5B14" w:rsidRDefault="00C42F15" w:rsidP="00C42F15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Целью гидравлического расчета является определение пропускной способн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сти существующих трубопроводов, уклонов трубопровода, скорости движения жидкости, степени наполнения и глубины заложения трубопроводов.</w:t>
      </w:r>
    </w:p>
    <w:p w:rsidR="00C42F15" w:rsidRPr="00625E6C" w:rsidRDefault="00C42F15" w:rsidP="00C42F15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Для подготовки базы данных и графической части электронной модели </w:t>
      </w:r>
      <w:r w:rsidRPr="003B5B14">
        <w:rPr>
          <w:rFonts w:eastAsiaTheme="minorHAnsi" w:cs="Times New Roman"/>
          <w:szCs w:val="28"/>
        </w:rPr>
        <w:t>це</w:t>
      </w:r>
      <w:r w:rsidRPr="003B5B14">
        <w:rPr>
          <w:rFonts w:eastAsiaTheme="minorHAnsi" w:cs="Times New Roman"/>
          <w:szCs w:val="28"/>
        </w:rPr>
        <w:t>н</w:t>
      </w:r>
      <w:r w:rsidRPr="003B5B14">
        <w:rPr>
          <w:rFonts w:eastAsiaTheme="minorHAnsi" w:cs="Times New Roman"/>
          <w:szCs w:val="28"/>
        </w:rPr>
        <w:t xml:space="preserve">трализованной системы </w:t>
      </w:r>
      <w:r w:rsidRPr="00625E6C">
        <w:rPr>
          <w:rFonts w:eastAsiaTheme="minorHAnsi" w:cs="Times New Roman"/>
          <w:szCs w:val="28"/>
        </w:rPr>
        <w:t>водоотведения</w:t>
      </w:r>
      <w:r w:rsidR="002549B9" w:rsidRPr="00625E6C">
        <w:rPr>
          <w:rFonts w:eastAsiaTheme="minorHAnsi" w:cs="Times New Roman"/>
          <w:szCs w:val="28"/>
        </w:rPr>
        <w:t xml:space="preserve"> МО</w:t>
      </w:r>
      <w:r w:rsidRPr="00625E6C">
        <w:rPr>
          <w:rFonts w:eastAsiaTheme="minorHAnsi" w:cs="Times New Roman"/>
          <w:szCs w:val="28"/>
        </w:rPr>
        <w:t xml:space="preserve"> </w:t>
      </w:r>
      <w:r w:rsidR="002549B9" w:rsidRPr="00625E6C">
        <w:rPr>
          <w:rFonts w:eastAsiaTheme="minorHAnsi" w:cs="Times New Roman"/>
          <w:szCs w:val="28"/>
        </w:rPr>
        <w:t>г.</w:t>
      </w:r>
      <w:r w:rsidR="00CE0973">
        <w:rPr>
          <w:rFonts w:cs="Times New Roman"/>
          <w:szCs w:val="28"/>
        </w:rPr>
        <w:t xml:space="preserve"> Заринск</w:t>
      </w:r>
      <w:r w:rsidRPr="00625E6C">
        <w:rPr>
          <w:rFonts w:cs="Times New Roman"/>
          <w:szCs w:val="28"/>
        </w:rPr>
        <w:t xml:space="preserve"> использовалась геоинфо</w:t>
      </w:r>
      <w:r w:rsidRPr="00625E6C">
        <w:rPr>
          <w:rFonts w:cs="Times New Roman"/>
          <w:szCs w:val="28"/>
        </w:rPr>
        <w:t>р</w:t>
      </w:r>
      <w:r w:rsidRPr="00625E6C">
        <w:rPr>
          <w:rFonts w:cs="Times New Roman"/>
          <w:szCs w:val="28"/>
        </w:rPr>
        <w:t xml:space="preserve">мационная система </w:t>
      </w:r>
      <w:proofErr w:type="spellStart"/>
      <w:r w:rsidRPr="00625E6C">
        <w:rPr>
          <w:rFonts w:cs="Times New Roman"/>
          <w:szCs w:val="28"/>
        </w:rPr>
        <w:t>Zulu</w:t>
      </w:r>
      <w:proofErr w:type="spellEnd"/>
      <w:r w:rsidRPr="00625E6C">
        <w:rPr>
          <w:rFonts w:cs="Times New Roman"/>
          <w:szCs w:val="28"/>
        </w:rPr>
        <w:t>, разработанная ООО «</w:t>
      </w:r>
      <w:proofErr w:type="spellStart"/>
      <w:r w:rsidRPr="00625E6C">
        <w:rPr>
          <w:rFonts w:cs="Times New Roman"/>
          <w:szCs w:val="28"/>
        </w:rPr>
        <w:t>Политерм</w:t>
      </w:r>
      <w:proofErr w:type="spellEnd"/>
      <w:r w:rsidRPr="00625E6C">
        <w:rPr>
          <w:rFonts w:cs="Times New Roman"/>
          <w:szCs w:val="28"/>
        </w:rPr>
        <w:t>» г. Санкт-Петербург.</w:t>
      </w:r>
    </w:p>
    <w:p w:rsidR="003E3531" w:rsidRPr="003B5B14" w:rsidRDefault="003E3531" w:rsidP="00C42F15">
      <w:pPr>
        <w:ind w:firstLine="567"/>
        <w:rPr>
          <w:rFonts w:cs="Times New Roman"/>
          <w:szCs w:val="28"/>
        </w:rPr>
      </w:pPr>
      <w:r w:rsidRPr="00625E6C">
        <w:rPr>
          <w:rFonts w:cs="Times New Roman"/>
          <w:szCs w:val="28"/>
        </w:rPr>
        <w:t>Результаты анализа гидравлических режимов элементов централизованной системы водоотведения приведены в приложении к схеме водоснабжения и вод</w:t>
      </w:r>
      <w:r w:rsidRPr="00625E6C">
        <w:rPr>
          <w:rFonts w:cs="Times New Roman"/>
          <w:szCs w:val="28"/>
        </w:rPr>
        <w:t>о</w:t>
      </w:r>
      <w:r w:rsidRPr="00625E6C">
        <w:rPr>
          <w:rFonts w:cs="Times New Roman"/>
          <w:szCs w:val="28"/>
        </w:rPr>
        <w:t xml:space="preserve">отведения </w:t>
      </w:r>
      <w:r w:rsidR="003C0061" w:rsidRPr="00625E6C">
        <w:rPr>
          <w:rFonts w:cs="Times New Roman"/>
          <w:szCs w:val="28"/>
        </w:rPr>
        <w:t xml:space="preserve">МО </w:t>
      </w:r>
      <w:r w:rsidR="00F23096" w:rsidRPr="00625E6C">
        <w:rPr>
          <w:rFonts w:cs="Times New Roman"/>
          <w:szCs w:val="28"/>
        </w:rPr>
        <w:t>г.</w:t>
      </w:r>
      <w:r w:rsidR="00CE0973">
        <w:rPr>
          <w:rFonts w:cs="Times New Roman"/>
          <w:szCs w:val="28"/>
        </w:rPr>
        <w:t xml:space="preserve"> Заринск</w:t>
      </w:r>
      <w:r w:rsidR="003C0061" w:rsidRPr="00625E6C">
        <w:rPr>
          <w:rFonts w:cs="Times New Roman"/>
          <w:szCs w:val="28"/>
        </w:rPr>
        <w:t>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84" w:name="_Toc455411548"/>
      <w:r w:rsidRPr="003B5B14">
        <w:rPr>
          <w:rFonts w:ascii="Times New Roman" w:hAnsi="Times New Roman" w:cs="Times New Roman"/>
          <w:color w:val="auto"/>
          <w:szCs w:val="28"/>
        </w:rPr>
        <w:t>3.3.5. Анализ резервов производственных мощностей очистных сооруж</w:t>
      </w:r>
      <w:r w:rsidRPr="003B5B14">
        <w:rPr>
          <w:rFonts w:ascii="Times New Roman" w:hAnsi="Times New Roman" w:cs="Times New Roman"/>
          <w:color w:val="auto"/>
          <w:szCs w:val="28"/>
        </w:rPr>
        <w:t>е</w:t>
      </w:r>
      <w:r w:rsidRPr="003B5B14">
        <w:rPr>
          <w:rFonts w:ascii="Times New Roman" w:hAnsi="Times New Roman" w:cs="Times New Roman"/>
          <w:color w:val="auto"/>
          <w:szCs w:val="28"/>
        </w:rPr>
        <w:t>ний системы водоотведения и возможности расширения зоны их действия</w:t>
      </w:r>
      <w:bookmarkEnd w:id="181"/>
      <w:bookmarkEnd w:id="182"/>
      <w:bookmarkEnd w:id="183"/>
      <w:bookmarkEnd w:id="184"/>
    </w:p>
    <w:p w:rsidR="004371BC" w:rsidRPr="00694652" w:rsidRDefault="004371BC" w:rsidP="004371BC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bookmarkStart w:id="185" w:name="_Toc385862087"/>
      <w:bookmarkStart w:id="186" w:name="_Toc392073623"/>
      <w:bookmarkStart w:id="187" w:name="_Toc395801171"/>
      <w:r w:rsidRPr="00694652">
        <w:rPr>
          <w:rFonts w:cs="Times New Roman"/>
          <w:szCs w:val="28"/>
        </w:rPr>
        <w:t>Анализ результатов расчета резервов производственных мощностей очис</w:t>
      </w:r>
      <w:r w:rsidRPr="00694652">
        <w:rPr>
          <w:rFonts w:cs="Times New Roman"/>
          <w:szCs w:val="28"/>
        </w:rPr>
        <w:t>т</w:t>
      </w:r>
      <w:r w:rsidRPr="00694652">
        <w:rPr>
          <w:rFonts w:cs="Times New Roman"/>
          <w:szCs w:val="28"/>
        </w:rPr>
        <w:t>ных сооружений системы водоотведения, рассчитанных в п. 3.3.3., показал, что при прогнозируемой тенденции к подключению новых потребителей, при прогн</w:t>
      </w:r>
      <w:r w:rsidRPr="00694652">
        <w:rPr>
          <w:rFonts w:cs="Times New Roman"/>
          <w:szCs w:val="28"/>
        </w:rPr>
        <w:t>о</w:t>
      </w:r>
      <w:r w:rsidRPr="00694652">
        <w:rPr>
          <w:rFonts w:cs="Times New Roman"/>
          <w:szCs w:val="28"/>
        </w:rPr>
        <w:t>зируемых мощностях имеется резерв по производительностям основного техн</w:t>
      </w:r>
      <w:r w:rsidRPr="00694652">
        <w:rPr>
          <w:rFonts w:cs="Times New Roman"/>
          <w:szCs w:val="28"/>
        </w:rPr>
        <w:t>о</w:t>
      </w:r>
      <w:r w:rsidRPr="00694652">
        <w:rPr>
          <w:rFonts w:cs="Times New Roman"/>
          <w:szCs w:val="28"/>
        </w:rPr>
        <w:t xml:space="preserve">логического оборудования. </w:t>
      </w: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88" w:name="_Toc455411549"/>
      <w:r w:rsidRPr="003B5B14">
        <w:rPr>
          <w:rFonts w:ascii="Times New Roman" w:hAnsi="Times New Roman" w:cs="Times New Roman"/>
          <w:color w:val="auto"/>
          <w:sz w:val="28"/>
          <w:szCs w:val="28"/>
        </w:rPr>
        <w:lastRenderedPageBreak/>
        <w:t>3.4. Предложения по строительству, реконструкции и модернизации (техническому перевооружению) объектов централизованной системы вод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отведения</w:t>
      </w:r>
      <w:bookmarkEnd w:id="185"/>
      <w:bookmarkEnd w:id="186"/>
      <w:bookmarkEnd w:id="187"/>
      <w:bookmarkEnd w:id="188"/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89" w:name="_Toc385862088"/>
      <w:bookmarkStart w:id="190" w:name="_Toc392073624"/>
      <w:bookmarkStart w:id="191" w:name="_Toc395801172"/>
      <w:bookmarkStart w:id="192" w:name="_Toc455411550"/>
      <w:r w:rsidRPr="003B5B14">
        <w:rPr>
          <w:rFonts w:ascii="Times New Roman" w:hAnsi="Times New Roman" w:cs="Times New Roman"/>
          <w:color w:val="auto"/>
          <w:szCs w:val="28"/>
        </w:rPr>
        <w:t>3.4.1. Основные направления, принципы, задачи и целевые показатели развития централизованной системы водоотведения</w:t>
      </w:r>
      <w:bookmarkEnd w:id="189"/>
      <w:bookmarkEnd w:id="190"/>
      <w:bookmarkEnd w:id="191"/>
      <w:bookmarkEnd w:id="192"/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0141D2">
        <w:rPr>
          <w:rFonts w:cs="Times New Roman"/>
          <w:szCs w:val="28"/>
        </w:rPr>
        <w:t xml:space="preserve">Раздел «Водоотведение» схемы водоснабжения и водоотведения МО  </w:t>
      </w:r>
      <w:r w:rsidR="00DF7D89" w:rsidRPr="000141D2">
        <w:rPr>
          <w:rFonts w:cs="Times New Roman"/>
          <w:szCs w:val="28"/>
        </w:rPr>
        <w:t>г.</w:t>
      </w:r>
      <w:r w:rsidR="00B10AB9">
        <w:rPr>
          <w:rFonts w:cs="Times New Roman"/>
          <w:szCs w:val="28"/>
        </w:rPr>
        <w:t xml:space="preserve"> З</w:t>
      </w:r>
      <w:r w:rsidR="00B10AB9">
        <w:rPr>
          <w:rFonts w:cs="Times New Roman"/>
          <w:szCs w:val="28"/>
        </w:rPr>
        <w:t>а</w:t>
      </w:r>
      <w:r w:rsidR="00B10AB9">
        <w:rPr>
          <w:rFonts w:cs="Times New Roman"/>
          <w:szCs w:val="28"/>
        </w:rPr>
        <w:t>ринск</w:t>
      </w:r>
      <w:r w:rsidRPr="000141D2">
        <w:rPr>
          <w:rFonts w:cs="Times New Roman"/>
          <w:szCs w:val="28"/>
        </w:rPr>
        <w:t xml:space="preserve"> на период до 2024 года (далее раздел «Водоотведение» схемы водоснабж</w:t>
      </w:r>
      <w:r w:rsidRPr="000141D2">
        <w:rPr>
          <w:rFonts w:cs="Times New Roman"/>
          <w:szCs w:val="28"/>
        </w:rPr>
        <w:t>е</w:t>
      </w:r>
      <w:r w:rsidRPr="000141D2">
        <w:rPr>
          <w:rFonts w:cs="Times New Roman"/>
          <w:szCs w:val="28"/>
        </w:rPr>
        <w:t>ния и водоотведения) разработан в целях реализации государственной политики в сфере водоотведения, направленной на обеспечение охраны здоровья населения и улучшения ка</w:t>
      </w:r>
      <w:r w:rsidRPr="003B5B14">
        <w:rPr>
          <w:rFonts w:cs="Times New Roman"/>
          <w:szCs w:val="28"/>
        </w:rPr>
        <w:t>чества жизни населения путем обеспечения бесперебойного и кач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ственного водоотведения; снижение негативного воздействия на водные объекты путем повышения качества очистки сточных вод; обеспечение доступности услуг водоотведения для абонентов за счет развития централизованной системы вод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отведения.</w:t>
      </w:r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Принципами развития централизованной системы водоотведения являются:</w:t>
      </w:r>
    </w:p>
    <w:p w:rsidR="00E01B40" w:rsidRPr="003B5B14" w:rsidRDefault="00E01B40" w:rsidP="00041EE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постоянное улучшение качества предоставления услуг водоотведения п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требителям (абонентам);</w:t>
      </w:r>
    </w:p>
    <w:p w:rsidR="00E01B40" w:rsidRPr="003B5B14" w:rsidRDefault="00E01B40" w:rsidP="00041EE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удовлетворение потребности в обеспечении услугой водоотведения новых объектов;</w:t>
      </w:r>
    </w:p>
    <w:p w:rsidR="00E01B40" w:rsidRPr="003B5B14" w:rsidRDefault="00E01B40" w:rsidP="00041EE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капитального строительства;</w:t>
      </w:r>
    </w:p>
    <w:p w:rsidR="00E01B40" w:rsidRPr="003B5B14" w:rsidRDefault="00E01B40" w:rsidP="00041EE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постоянное совершенствование системы водоотведения путем планиров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ния;</w:t>
      </w:r>
    </w:p>
    <w:p w:rsidR="00E01B40" w:rsidRPr="003B5B14" w:rsidRDefault="00E01B40" w:rsidP="00041EE6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реализации, проверки и корректировки технических решений и меропри</w:t>
      </w:r>
      <w:r w:rsidRPr="003B5B14">
        <w:rPr>
          <w:rFonts w:cs="Times New Roman"/>
          <w:szCs w:val="28"/>
        </w:rPr>
        <w:t>я</w:t>
      </w:r>
      <w:r w:rsidRPr="003B5B14">
        <w:rPr>
          <w:rFonts w:cs="Times New Roman"/>
          <w:szCs w:val="28"/>
        </w:rPr>
        <w:t>тий.</w:t>
      </w:r>
    </w:p>
    <w:p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Основными задачами, решаемыми в разделе «Водоотведение» схемы вод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снабжения и водоотведения являются:</w:t>
      </w:r>
    </w:p>
    <w:p w:rsidR="00E01B40" w:rsidRPr="003B5B14" w:rsidRDefault="00E01B40" w:rsidP="00041EE6">
      <w:pPr>
        <w:pStyle w:val="ae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3B5B14">
        <w:rPr>
          <w:sz w:val="28"/>
          <w:szCs w:val="28"/>
        </w:rPr>
        <w:t>реконструкция сетей водоотведения;</w:t>
      </w:r>
    </w:p>
    <w:p w:rsidR="00E01B40" w:rsidRPr="003B5B14" w:rsidRDefault="00E01B40" w:rsidP="00041EE6">
      <w:pPr>
        <w:pStyle w:val="ae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3B5B14">
        <w:rPr>
          <w:sz w:val="28"/>
          <w:szCs w:val="28"/>
        </w:rPr>
        <w:t xml:space="preserve">реконструкция канализационных очистных сооружений; </w:t>
      </w:r>
    </w:p>
    <w:p w:rsidR="00E01B40" w:rsidRPr="00B10AB9" w:rsidRDefault="00E01B40" w:rsidP="00E01B40">
      <w:pPr>
        <w:pStyle w:val="ae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3B5B14">
        <w:rPr>
          <w:sz w:val="28"/>
          <w:szCs w:val="28"/>
        </w:rPr>
        <w:t>реализация мероприятий, направленных на энергосбережение и повыш</w:t>
      </w:r>
      <w:r w:rsidRPr="003B5B14">
        <w:rPr>
          <w:sz w:val="28"/>
          <w:szCs w:val="28"/>
        </w:rPr>
        <w:t>е</w:t>
      </w:r>
      <w:r w:rsidRPr="003B5B14">
        <w:rPr>
          <w:sz w:val="28"/>
          <w:szCs w:val="28"/>
        </w:rPr>
        <w:t xml:space="preserve">ние энергетической </w:t>
      </w:r>
      <w:r w:rsidRPr="0000244C">
        <w:rPr>
          <w:sz w:val="28"/>
          <w:szCs w:val="28"/>
        </w:rPr>
        <w:t>эффе</w:t>
      </w:r>
      <w:r w:rsidRPr="003B5B14">
        <w:rPr>
          <w:sz w:val="28"/>
          <w:szCs w:val="28"/>
        </w:rPr>
        <w:t>ктивности.</w:t>
      </w:r>
      <w:r w:rsidR="0000244C">
        <w:rPr>
          <w:sz w:val="28"/>
          <w:szCs w:val="28"/>
        </w:rPr>
        <w:t xml:space="preserve"> </w:t>
      </w:r>
      <w:bookmarkStart w:id="193" w:name="_Toc385862089"/>
      <w:bookmarkStart w:id="194" w:name="_Toc392073625"/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95" w:name="_Toc395801173"/>
      <w:bookmarkStart w:id="196" w:name="_Toc455411551"/>
      <w:r w:rsidRPr="003B5B14">
        <w:rPr>
          <w:rFonts w:ascii="Times New Roman" w:hAnsi="Times New Roman" w:cs="Times New Roman"/>
          <w:color w:val="auto"/>
          <w:szCs w:val="28"/>
        </w:rPr>
        <w:t>3.4.2. Перечень основных мероприятий по реализации схем водоотвед</w:t>
      </w:r>
      <w:r w:rsidRPr="003B5B14">
        <w:rPr>
          <w:rFonts w:ascii="Times New Roman" w:hAnsi="Times New Roman" w:cs="Times New Roman"/>
          <w:color w:val="auto"/>
          <w:szCs w:val="28"/>
        </w:rPr>
        <w:t>е</w:t>
      </w:r>
      <w:r w:rsidRPr="003B5B14">
        <w:rPr>
          <w:rFonts w:ascii="Times New Roman" w:hAnsi="Times New Roman" w:cs="Times New Roman"/>
          <w:color w:val="auto"/>
          <w:szCs w:val="28"/>
        </w:rPr>
        <w:t>ния с разбивкой по годам, включая технические обоснования этих меропр</w:t>
      </w:r>
      <w:r w:rsidRPr="003B5B14">
        <w:rPr>
          <w:rFonts w:ascii="Times New Roman" w:hAnsi="Times New Roman" w:cs="Times New Roman"/>
          <w:color w:val="auto"/>
          <w:szCs w:val="28"/>
        </w:rPr>
        <w:t>и</w:t>
      </w:r>
      <w:r w:rsidRPr="003B5B14">
        <w:rPr>
          <w:rFonts w:ascii="Times New Roman" w:hAnsi="Times New Roman" w:cs="Times New Roman"/>
          <w:color w:val="auto"/>
          <w:szCs w:val="28"/>
        </w:rPr>
        <w:t>ятий</w:t>
      </w:r>
      <w:bookmarkEnd w:id="193"/>
      <w:bookmarkEnd w:id="194"/>
      <w:bookmarkEnd w:id="195"/>
      <w:bookmarkEnd w:id="196"/>
    </w:p>
    <w:p w:rsidR="00E01B40" w:rsidRPr="00610741" w:rsidRDefault="00E01B40" w:rsidP="00E01B40">
      <w:pPr>
        <w:ind w:firstLine="567"/>
        <w:rPr>
          <w:rFonts w:cs="Times New Roman"/>
          <w:szCs w:val="28"/>
        </w:rPr>
      </w:pPr>
      <w:bookmarkStart w:id="197" w:name="_Toc385862090"/>
      <w:bookmarkStart w:id="198" w:name="_Toc392073626"/>
      <w:r w:rsidRPr="00610741">
        <w:rPr>
          <w:rFonts w:cs="Times New Roman"/>
          <w:szCs w:val="28"/>
        </w:rPr>
        <w:t>По результатам анализа сведений о системе водоотведения рекомендованы следующие мероприятия:</w:t>
      </w:r>
    </w:p>
    <w:p w:rsidR="003E7C9A" w:rsidRPr="00610741" w:rsidRDefault="003E7C9A" w:rsidP="003E7C9A">
      <w:pPr>
        <w:ind w:firstLine="567"/>
        <w:rPr>
          <w:rFonts w:cs="Times New Roman"/>
          <w:b/>
          <w:szCs w:val="28"/>
        </w:rPr>
      </w:pPr>
      <w:bookmarkStart w:id="199" w:name="_Toc395801174"/>
      <w:r w:rsidRPr="00610741">
        <w:rPr>
          <w:rFonts w:cs="Times New Roman"/>
          <w:b/>
          <w:szCs w:val="28"/>
        </w:rPr>
        <w:t>На первый этап 201</w:t>
      </w:r>
      <w:r w:rsidR="00620405">
        <w:rPr>
          <w:rFonts w:cs="Times New Roman"/>
          <w:b/>
          <w:szCs w:val="28"/>
        </w:rPr>
        <w:t>6</w:t>
      </w:r>
      <w:r w:rsidRPr="00610741">
        <w:rPr>
          <w:rFonts w:cs="Times New Roman"/>
          <w:b/>
          <w:szCs w:val="28"/>
        </w:rPr>
        <w:t>-2020 год:</w:t>
      </w:r>
    </w:p>
    <w:p w:rsidR="003E7C9A" w:rsidRPr="00267A96" w:rsidRDefault="00610741" w:rsidP="00041EE6">
      <w:pPr>
        <w:pStyle w:val="25"/>
        <w:numPr>
          <w:ilvl w:val="0"/>
          <w:numId w:val="36"/>
        </w:numPr>
        <w:spacing w:after="0" w:line="300" w:lineRule="auto"/>
        <w:rPr>
          <w:rFonts w:cs="Times New Roman"/>
          <w:szCs w:val="28"/>
        </w:rPr>
      </w:pPr>
      <w:r w:rsidRPr="00267A96">
        <w:rPr>
          <w:rFonts w:cs="Times New Roman"/>
          <w:szCs w:val="28"/>
        </w:rPr>
        <w:lastRenderedPageBreak/>
        <w:t>Замена дренажных трубопроводов между иловыми картами;</w:t>
      </w:r>
    </w:p>
    <w:p w:rsidR="003E7C9A" w:rsidRPr="00470AEC" w:rsidRDefault="00B620BB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Реконструкция щ</w:t>
      </w:r>
      <w:r w:rsidR="00610741" w:rsidRPr="00267A96">
        <w:rPr>
          <w:rFonts w:eastAsia="Times New Roman" w:cs="Times New Roman"/>
          <w:color w:val="000000"/>
          <w:szCs w:val="28"/>
        </w:rPr>
        <w:t>ебенчатых фильтров;</w:t>
      </w:r>
    </w:p>
    <w:p w:rsidR="00470AEC" w:rsidRDefault="00470AEC" w:rsidP="00470AEC">
      <w:pPr>
        <w:pStyle w:val="25"/>
        <w:numPr>
          <w:ilvl w:val="0"/>
          <w:numId w:val="36"/>
        </w:numPr>
        <w:spacing w:after="0" w:line="300" w:lineRule="auto"/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 xml:space="preserve">Реконструкция </w:t>
      </w:r>
      <w:proofErr w:type="spellStart"/>
      <w:r w:rsidRPr="00267A96">
        <w:rPr>
          <w:rFonts w:cs="Times New Roman"/>
          <w:szCs w:val="28"/>
        </w:rPr>
        <w:t>аэротенков</w:t>
      </w:r>
      <w:proofErr w:type="spellEnd"/>
      <w:r w:rsidRPr="00267A96">
        <w:rPr>
          <w:rFonts w:cs="Times New Roman"/>
          <w:szCs w:val="28"/>
        </w:rPr>
        <w:t>;</w:t>
      </w:r>
    </w:p>
    <w:p w:rsidR="005459C1" w:rsidRPr="00470AEC" w:rsidRDefault="005459C1" w:rsidP="00470AEC">
      <w:pPr>
        <w:pStyle w:val="25"/>
        <w:numPr>
          <w:ilvl w:val="0"/>
          <w:numId w:val="36"/>
        </w:numPr>
        <w:spacing w:after="0" w:line="30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Замена трубопровода транспортировки осадка на поля фильтрации (0,98км);</w:t>
      </w:r>
    </w:p>
    <w:p w:rsidR="003E7C9A" w:rsidRPr="00267A96" w:rsidRDefault="00267A96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>Р</w:t>
      </w:r>
      <w:r w:rsidR="003E7C9A" w:rsidRPr="00267A96">
        <w:rPr>
          <w:rFonts w:cs="Times New Roman"/>
          <w:szCs w:val="28"/>
        </w:rPr>
        <w:t>еконструкция ветхих сетей водо</w:t>
      </w:r>
      <w:r w:rsidR="003E2EEC" w:rsidRPr="00267A96">
        <w:rPr>
          <w:rFonts w:cs="Times New Roman"/>
          <w:szCs w:val="28"/>
        </w:rPr>
        <w:t>отведения</w:t>
      </w:r>
      <w:r w:rsidR="003E7C9A" w:rsidRPr="00267A96">
        <w:rPr>
          <w:rFonts w:cs="Times New Roman"/>
          <w:szCs w:val="28"/>
        </w:rPr>
        <w:t xml:space="preserve"> (</w:t>
      </w:r>
      <w:r w:rsidR="00610741" w:rsidRPr="00267A96">
        <w:rPr>
          <w:rFonts w:cs="Times New Roman"/>
          <w:szCs w:val="28"/>
        </w:rPr>
        <w:t>5</w:t>
      </w:r>
      <w:r w:rsidR="003E7C9A" w:rsidRPr="00267A96">
        <w:rPr>
          <w:rFonts w:cs="Times New Roman"/>
          <w:szCs w:val="28"/>
        </w:rPr>
        <w:t xml:space="preserve"> км)</w:t>
      </w:r>
      <w:r w:rsidR="00014B2D" w:rsidRPr="00267A96">
        <w:rPr>
          <w:rFonts w:cs="Times New Roman"/>
          <w:szCs w:val="28"/>
        </w:rPr>
        <w:t>.</w:t>
      </w:r>
    </w:p>
    <w:p w:rsidR="003E7C9A" w:rsidRPr="00267A96" w:rsidRDefault="003E7C9A" w:rsidP="003E7C9A">
      <w:pPr>
        <w:pStyle w:val="ab"/>
        <w:ind w:left="0" w:firstLine="567"/>
        <w:rPr>
          <w:rFonts w:cs="Times New Roman"/>
          <w:b/>
          <w:szCs w:val="28"/>
        </w:rPr>
      </w:pPr>
      <w:r w:rsidRPr="00267A96">
        <w:rPr>
          <w:rFonts w:cs="Times New Roman"/>
          <w:b/>
          <w:szCs w:val="28"/>
        </w:rPr>
        <w:t>На второй этап 2021-2024 год:</w:t>
      </w:r>
    </w:p>
    <w:p w:rsidR="003E2EEC" w:rsidRPr="00267A96" w:rsidRDefault="00267A96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>Р</w:t>
      </w:r>
      <w:r w:rsidR="003E2EEC" w:rsidRPr="00267A96">
        <w:rPr>
          <w:rFonts w:cs="Times New Roman"/>
          <w:szCs w:val="28"/>
        </w:rPr>
        <w:t>еконструкция ветхих сетей водоотведения (</w:t>
      </w:r>
      <w:r w:rsidR="005459C1">
        <w:rPr>
          <w:rFonts w:cs="Times New Roman"/>
          <w:szCs w:val="28"/>
        </w:rPr>
        <w:t>3</w:t>
      </w:r>
      <w:r w:rsidR="00610741" w:rsidRPr="00267A96">
        <w:rPr>
          <w:rFonts w:cs="Times New Roman"/>
          <w:szCs w:val="28"/>
        </w:rPr>
        <w:t>,7</w:t>
      </w:r>
      <w:r w:rsidR="005459C1">
        <w:rPr>
          <w:rFonts w:cs="Times New Roman"/>
          <w:szCs w:val="28"/>
        </w:rPr>
        <w:t>5</w:t>
      </w:r>
      <w:r w:rsidR="003E2EEC" w:rsidRPr="00267A96">
        <w:rPr>
          <w:rFonts w:cs="Times New Roman"/>
          <w:szCs w:val="28"/>
        </w:rPr>
        <w:t xml:space="preserve"> км)</w:t>
      </w:r>
      <w:r w:rsidRPr="00267A96">
        <w:rPr>
          <w:rFonts w:cs="Times New Roman"/>
          <w:szCs w:val="28"/>
        </w:rPr>
        <w:t>;</w:t>
      </w:r>
    </w:p>
    <w:p w:rsidR="00B94188" w:rsidRPr="00267A96" w:rsidRDefault="00267A96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267A96">
        <w:rPr>
          <w:rFonts w:eastAsia="Times New Roman" w:cs="Times New Roman"/>
          <w:color w:val="000000"/>
          <w:szCs w:val="28"/>
        </w:rPr>
        <w:t>Замена насосов №1,2 НФС;</w:t>
      </w:r>
    </w:p>
    <w:p w:rsidR="003E2EEC" w:rsidRDefault="00267A96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>Замена воздуходувок в НВС</w:t>
      </w:r>
      <w:r w:rsidRPr="00ED639C">
        <w:rPr>
          <w:rFonts w:cs="Times New Roman"/>
          <w:szCs w:val="28"/>
        </w:rPr>
        <w:t>;</w:t>
      </w:r>
    </w:p>
    <w:p w:rsidR="000A1212" w:rsidRPr="00267A96" w:rsidRDefault="000A1212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Монтаж узлов учета сточных вод;</w:t>
      </w:r>
    </w:p>
    <w:p w:rsidR="00267A96" w:rsidRPr="00267A96" w:rsidRDefault="00267A96" w:rsidP="00041EE6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267A96">
        <w:rPr>
          <w:rFonts w:cs="Times New Roman"/>
          <w:szCs w:val="28"/>
        </w:rPr>
        <w:t>Замена насосов циркуляционного ила в НВС.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00" w:name="_Toc455411552"/>
      <w:r w:rsidRPr="003B5B14">
        <w:rPr>
          <w:rFonts w:ascii="Times New Roman" w:hAnsi="Times New Roman" w:cs="Times New Roman"/>
          <w:color w:val="auto"/>
          <w:szCs w:val="28"/>
        </w:rPr>
        <w:t>3.4.3. Технические обоснования основных мероприятий по реализации схем водоотведения</w:t>
      </w:r>
      <w:bookmarkEnd w:id="197"/>
      <w:bookmarkEnd w:id="198"/>
      <w:bookmarkEnd w:id="199"/>
      <w:bookmarkEnd w:id="200"/>
    </w:p>
    <w:p w:rsidR="00C417C2" w:rsidRDefault="00C417C2" w:rsidP="00C417C2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A28CB">
        <w:rPr>
          <w:rFonts w:cs="Times New Roman"/>
          <w:szCs w:val="28"/>
        </w:rPr>
        <w:t>Обеспечение надежности отведения сточных вод между технологическими зонами сооружений водоотведения</w:t>
      </w:r>
      <w:r w:rsidR="006E7125">
        <w:rPr>
          <w:rFonts w:cs="Times New Roman"/>
          <w:szCs w:val="28"/>
        </w:rPr>
        <w:t>.</w:t>
      </w:r>
    </w:p>
    <w:p w:rsidR="00D02491" w:rsidRPr="00D02491" w:rsidRDefault="00D02491" w:rsidP="00D02491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02491">
        <w:rPr>
          <w:rFonts w:cs="Times New Roman"/>
          <w:szCs w:val="28"/>
        </w:rPr>
        <w:t>Протяженность канализационных коллекторов в муниципальном образов</w:t>
      </w:r>
      <w:r w:rsidRPr="00D02491">
        <w:rPr>
          <w:rFonts w:cs="Times New Roman"/>
          <w:szCs w:val="28"/>
        </w:rPr>
        <w:t>а</w:t>
      </w:r>
      <w:r w:rsidRPr="00D02491">
        <w:rPr>
          <w:rFonts w:cs="Times New Roman"/>
          <w:szCs w:val="28"/>
        </w:rPr>
        <w:t>нии составляет 8,43 км, обслуживаемых ООО «Промышленные инновации», и 45 км, обслуживаемых ООО «ЖКУ», из них 27 км находятся в ветхом (аварийном) состоянии, в связи с чем, необходимо:</w:t>
      </w:r>
    </w:p>
    <w:p w:rsidR="00D02491" w:rsidRPr="00DA28CB" w:rsidRDefault="00D02491" w:rsidP="00D02491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D02491">
        <w:rPr>
          <w:rFonts w:cs="Times New Roman"/>
          <w:szCs w:val="28"/>
        </w:rPr>
        <w:t>-</w:t>
      </w:r>
      <w:r w:rsidRPr="00D02491">
        <w:rPr>
          <w:rFonts w:cs="Times New Roman"/>
          <w:szCs w:val="28"/>
        </w:rPr>
        <w:tab/>
        <w:t>Провести реконструкцию существующих сетей.</w:t>
      </w:r>
    </w:p>
    <w:p w:rsidR="00E01B40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01" w:name="_Toc385862091"/>
      <w:bookmarkStart w:id="202" w:name="_Toc392073627"/>
      <w:bookmarkStart w:id="203" w:name="_Toc395801175"/>
      <w:bookmarkStart w:id="204" w:name="_Toc455411553"/>
      <w:r w:rsidRPr="003B5B14">
        <w:rPr>
          <w:rFonts w:ascii="Times New Roman" w:hAnsi="Times New Roman" w:cs="Times New Roman"/>
          <w:color w:val="auto"/>
          <w:szCs w:val="28"/>
        </w:rPr>
        <w:t>3.4.4. Сведения о вновь строящихся, реконструируемых и предлагаемых к выводу из эксплуатации объектах централизованной системы водоотвед</w:t>
      </w:r>
      <w:r w:rsidRPr="003B5B14">
        <w:rPr>
          <w:rFonts w:ascii="Times New Roman" w:hAnsi="Times New Roman" w:cs="Times New Roman"/>
          <w:color w:val="auto"/>
          <w:szCs w:val="28"/>
        </w:rPr>
        <w:t>е</w:t>
      </w:r>
      <w:r w:rsidRPr="003B5B14">
        <w:rPr>
          <w:rFonts w:ascii="Times New Roman" w:hAnsi="Times New Roman" w:cs="Times New Roman"/>
          <w:color w:val="auto"/>
          <w:szCs w:val="28"/>
        </w:rPr>
        <w:t>ния</w:t>
      </w:r>
      <w:bookmarkEnd w:id="201"/>
      <w:bookmarkEnd w:id="202"/>
      <w:bookmarkEnd w:id="203"/>
      <w:bookmarkEnd w:id="204"/>
    </w:p>
    <w:p w:rsidR="005824B0" w:rsidRPr="005824B0" w:rsidRDefault="005824B0" w:rsidP="005824B0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5824B0">
        <w:rPr>
          <w:rFonts w:eastAsia="Times New Roman" w:cs="Times New Roman"/>
          <w:szCs w:val="28"/>
        </w:rPr>
        <w:t>Для дальнейшего развития города расширение действующей системы вод</w:t>
      </w:r>
      <w:r w:rsidRPr="005824B0">
        <w:rPr>
          <w:rFonts w:eastAsia="Times New Roman" w:cs="Times New Roman"/>
          <w:szCs w:val="28"/>
        </w:rPr>
        <w:t>о</w:t>
      </w:r>
      <w:r w:rsidRPr="005824B0">
        <w:rPr>
          <w:rFonts w:eastAsia="Times New Roman" w:cs="Times New Roman"/>
          <w:szCs w:val="28"/>
        </w:rPr>
        <w:t>отведения не предусматривается, новое строительство не планируется. Однако некоторые объекты системы нуждаются в реконструкции. Перечень таких объе</w:t>
      </w:r>
      <w:r w:rsidRPr="005824B0">
        <w:rPr>
          <w:rFonts w:eastAsia="Times New Roman" w:cs="Times New Roman"/>
          <w:szCs w:val="28"/>
        </w:rPr>
        <w:t>к</w:t>
      </w:r>
      <w:r w:rsidRPr="005824B0">
        <w:rPr>
          <w:rFonts w:eastAsia="Times New Roman" w:cs="Times New Roman"/>
          <w:szCs w:val="28"/>
        </w:rPr>
        <w:t>тов с описанием мероприятий содержится в таблице 3.4.4.1.</w:t>
      </w:r>
    </w:p>
    <w:p w:rsidR="005824B0" w:rsidRPr="005824B0" w:rsidRDefault="005824B0" w:rsidP="005824B0">
      <w:pPr>
        <w:spacing w:line="240" w:lineRule="auto"/>
        <w:rPr>
          <w:rFonts w:eastAsia="Times New Roman" w:cs="Times New Roman"/>
          <w:szCs w:val="28"/>
        </w:rPr>
      </w:pPr>
    </w:p>
    <w:p w:rsidR="005824B0" w:rsidRPr="005824B0" w:rsidRDefault="005824B0" w:rsidP="005824B0">
      <w:pPr>
        <w:spacing w:line="240" w:lineRule="auto"/>
        <w:ind w:firstLine="567"/>
        <w:jc w:val="right"/>
        <w:rPr>
          <w:rFonts w:eastAsia="Times New Roman" w:cs="Times New Roman"/>
          <w:szCs w:val="28"/>
        </w:rPr>
      </w:pPr>
      <w:r w:rsidRPr="005824B0">
        <w:rPr>
          <w:rFonts w:eastAsia="Times New Roman" w:cs="Times New Roman"/>
          <w:szCs w:val="28"/>
        </w:rPr>
        <w:t>Таблица 3.4.4.1. перечень объектов системы водоотведения, подлежащих р</w:t>
      </w:r>
      <w:r w:rsidRPr="005824B0">
        <w:rPr>
          <w:rFonts w:eastAsia="Times New Roman" w:cs="Times New Roman"/>
          <w:szCs w:val="28"/>
        </w:rPr>
        <w:t>е</w:t>
      </w:r>
      <w:r w:rsidRPr="005824B0">
        <w:rPr>
          <w:rFonts w:eastAsia="Times New Roman" w:cs="Times New Roman"/>
          <w:szCs w:val="28"/>
        </w:rPr>
        <w:t>конструкции.</w:t>
      </w:r>
    </w:p>
    <w:tbl>
      <w:tblPr>
        <w:tblW w:w="104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3"/>
        <w:gridCol w:w="1843"/>
        <w:gridCol w:w="4807"/>
        <w:gridCol w:w="839"/>
        <w:gridCol w:w="236"/>
        <w:gridCol w:w="1619"/>
        <w:gridCol w:w="203"/>
      </w:tblGrid>
      <w:tr w:rsidR="00FA3D53" w:rsidRPr="00FA3D53" w:rsidTr="00FA3D53">
        <w:trPr>
          <w:gridAfter w:val="1"/>
          <w:wAfter w:w="203" w:type="dxa"/>
          <w:trHeight w:val="81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nil"/>
            </w:tcBorders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Срок ре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лиз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ции (год)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Стоимость </w:t>
            </w:r>
          </w:p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реализ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ции </w:t>
            </w:r>
          </w:p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меропри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тия </w:t>
            </w:r>
          </w:p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FA3D5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FA3D5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FA3D5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FA3D5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FA3D53" w:rsidRPr="00FA3D53" w:rsidTr="00FA3D53">
        <w:trPr>
          <w:gridAfter w:val="1"/>
          <w:wAfter w:w="203" w:type="dxa"/>
          <w:trHeight w:val="78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A3D53" w:rsidRPr="00FA3D53" w:rsidTr="00FA3D53">
        <w:trPr>
          <w:gridAfter w:val="1"/>
          <w:wAfter w:w="203" w:type="dxa"/>
          <w:trHeight w:val="64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НФС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замена кровельного утеплителя и наплавл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емых материалов кровли (часть здания 61,5%)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7 750,00</w:t>
            </w:r>
          </w:p>
        </w:tc>
      </w:tr>
      <w:tr w:rsidR="00FA3D53" w:rsidRPr="00FA3D53" w:rsidTr="00FA3D53">
        <w:trPr>
          <w:gridAfter w:val="1"/>
          <w:wAfter w:w="203" w:type="dxa"/>
          <w:trHeight w:val="5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НФС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замена кровельного утеплителя и наплавл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емых материалов кровли (часть здания 38,5%)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4 899,96</w:t>
            </w:r>
          </w:p>
        </w:tc>
      </w:tr>
      <w:tr w:rsidR="00FA3D53" w:rsidRPr="00FA3D53" w:rsidTr="00FA3D53">
        <w:trPr>
          <w:gridAfter w:val="1"/>
          <w:wAfter w:w="203" w:type="dxa"/>
          <w:trHeight w:val="3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Разработка проекта по реконструкции ста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39" w:type="dxa"/>
            <w:vMerge/>
            <w:tcBorders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217,77</w:t>
            </w:r>
          </w:p>
        </w:tc>
      </w:tr>
      <w:tr w:rsidR="00FA3D53" w:rsidRPr="00FA3D53" w:rsidTr="00FA3D53">
        <w:trPr>
          <w:gridAfter w:val="1"/>
          <w:wAfter w:w="203" w:type="dxa"/>
          <w:trHeight w:val="3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мягкой кровли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шатровую</w:t>
            </w:r>
            <w:proofErr w:type="gramEnd"/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653,33</w:t>
            </w:r>
          </w:p>
        </w:tc>
      </w:tr>
      <w:tr w:rsidR="00FA3D53" w:rsidRPr="00FA3D53" w:rsidTr="00FA3D53">
        <w:trPr>
          <w:gridAfter w:val="1"/>
          <w:wAfter w:w="203" w:type="dxa"/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НВС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Турбовоздуходувки №1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новую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эффективную.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4 794,00</w:t>
            </w:r>
          </w:p>
        </w:tc>
      </w:tr>
      <w:tr w:rsidR="00FA3D53" w:rsidRPr="00FA3D53" w:rsidTr="00FA3D53">
        <w:trPr>
          <w:gridAfter w:val="1"/>
          <w:wAfter w:w="203" w:type="dxa"/>
          <w:trHeight w:val="3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НВС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№5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1 415,54</w:t>
            </w:r>
          </w:p>
        </w:tc>
      </w:tr>
      <w:tr w:rsidR="00FA3D53" w:rsidRPr="00FA3D53" w:rsidTr="00FA3D53">
        <w:trPr>
          <w:gridAfter w:val="1"/>
          <w:wAfter w:w="203" w:type="dxa"/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НФС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№6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2 167,02</w:t>
            </w:r>
          </w:p>
        </w:tc>
      </w:tr>
      <w:tr w:rsidR="00FA3D53" w:rsidRPr="00FA3D53" w:rsidTr="00FA3D53">
        <w:trPr>
          <w:gridAfter w:val="1"/>
          <w:wAfter w:w="203" w:type="dxa"/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НССО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окон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9" w:type="dxa"/>
            <w:vMerge/>
            <w:tcBorders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188,44</w:t>
            </w:r>
          </w:p>
        </w:tc>
      </w:tr>
      <w:tr w:rsidR="00FA3D53" w:rsidRPr="00FA3D53" w:rsidTr="00FA3D53">
        <w:trPr>
          <w:gridAfter w:val="1"/>
          <w:wAfter w:w="203" w:type="dxa"/>
          <w:trHeight w:val="40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НССО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замена кровельного утеплителя и наплавл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емых материалов кровли</w:t>
            </w:r>
          </w:p>
        </w:tc>
        <w:tc>
          <w:tcPr>
            <w:tcW w:w="839" w:type="dxa"/>
            <w:vMerge/>
            <w:tcBorders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702,11</w:t>
            </w:r>
          </w:p>
        </w:tc>
      </w:tr>
      <w:tr w:rsidR="00FA3D53" w:rsidRPr="00FA3D53" w:rsidTr="00FA3D53">
        <w:trPr>
          <w:gridAfter w:val="1"/>
          <w:wAfter w:w="203" w:type="dxa"/>
          <w:trHeight w:val="40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№2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vMerge/>
            <w:tcBorders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226,49</w:t>
            </w:r>
          </w:p>
        </w:tc>
      </w:tr>
      <w:tr w:rsidR="00FA3D53" w:rsidRPr="00FA3D53" w:rsidTr="00FA3D53">
        <w:trPr>
          <w:gridAfter w:val="1"/>
          <w:wAfter w:w="203" w:type="dxa"/>
          <w:trHeight w:val="66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Установка РИЭС</w:t>
            </w:r>
          </w:p>
        </w:tc>
        <w:tc>
          <w:tcPr>
            <w:tcW w:w="83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543,57</w:t>
            </w:r>
          </w:p>
        </w:tc>
      </w:tr>
      <w:tr w:rsidR="00FA3D53" w:rsidRPr="00FA3D53" w:rsidTr="00FA3D53">
        <w:trPr>
          <w:gridAfter w:val="1"/>
          <w:wAfter w:w="203" w:type="dxa"/>
          <w:trHeight w:val="40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замена кровельного утеплителя и наплавл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емых материалов кровли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2 355,47</w:t>
            </w:r>
          </w:p>
        </w:tc>
      </w:tr>
      <w:tr w:rsidR="00FA3D53" w:rsidRPr="00FA3D53" w:rsidTr="00FA3D53">
        <w:trPr>
          <w:gridAfter w:val="1"/>
          <w:wAfter w:w="203" w:type="dxa"/>
          <w:trHeight w:val="312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НФС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№8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992,12</w:t>
            </w:r>
          </w:p>
        </w:tc>
      </w:tr>
      <w:tr w:rsidR="00FA3D53" w:rsidRPr="00FA3D53" w:rsidTr="00FA3D53">
        <w:trPr>
          <w:gridAfter w:val="1"/>
          <w:wAfter w:w="203" w:type="dxa"/>
          <w:trHeight w:val="38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Утепление фасада</w:t>
            </w:r>
          </w:p>
        </w:tc>
        <w:tc>
          <w:tcPr>
            <w:tcW w:w="839" w:type="dxa"/>
            <w:vMerge/>
            <w:tcBorders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2 302,70</w:t>
            </w:r>
          </w:p>
        </w:tc>
      </w:tr>
      <w:tr w:rsidR="00FA3D53" w:rsidRPr="00FA3D53" w:rsidTr="00FA3D53">
        <w:trPr>
          <w:gridAfter w:val="1"/>
          <w:wAfter w:w="203" w:type="dxa"/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№1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1 629,04</w:t>
            </w:r>
          </w:p>
        </w:tc>
      </w:tr>
      <w:tr w:rsidR="00FA3D53" w:rsidRPr="00FA3D53" w:rsidTr="00FA3D53">
        <w:trPr>
          <w:gridAfter w:val="1"/>
          <w:wAfter w:w="203" w:type="dxa"/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устройство вентилируемого фасада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1 401,22</w:t>
            </w:r>
          </w:p>
        </w:tc>
      </w:tr>
      <w:tr w:rsidR="00FA3D53" w:rsidRPr="00FA3D53" w:rsidTr="00FA3D53">
        <w:trPr>
          <w:gridAfter w:val="1"/>
          <w:wAfter w:w="203" w:type="dxa"/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СТВ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Реконструкция участка сети с уменьшением диаметра и заменой стальной трубы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лиэтиленовую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9" w:type="dxa"/>
            <w:vMerge/>
            <w:tcBorders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1 273,84</w:t>
            </w:r>
          </w:p>
        </w:tc>
      </w:tr>
      <w:tr w:rsidR="00FA3D53" w:rsidRPr="00FA3D53" w:rsidTr="00FA3D53">
        <w:trPr>
          <w:gridAfter w:val="1"/>
          <w:wAfter w:w="203" w:type="dxa"/>
          <w:trHeight w:val="3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Реконструкция участка сети с заменой стальной трубы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полиэтиленовую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2 547,67</w:t>
            </w:r>
          </w:p>
        </w:tc>
      </w:tr>
      <w:tr w:rsidR="00FA3D53" w:rsidRPr="00FA3D53" w:rsidTr="00FA3D53">
        <w:trPr>
          <w:gridAfter w:val="1"/>
          <w:wAfter w:w="203" w:type="dxa"/>
          <w:trHeight w:val="69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МКК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части участка от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1.9 до К1.10 с заменой стальной и чугунной трубы на пол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этиленовую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5 299,16</w:t>
            </w:r>
          </w:p>
        </w:tc>
      </w:tr>
      <w:tr w:rsidR="00FA3D53" w:rsidRPr="00FA3D53" w:rsidTr="00FA3D53">
        <w:trPr>
          <w:gridAfter w:val="1"/>
          <w:wAfter w:w="203" w:type="dxa"/>
          <w:trHeight w:val="56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МКК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части участка от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1.9 до К1.10 с заменой стальной и чугунной трубы на пол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этиленовую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5 511,12</w:t>
            </w:r>
          </w:p>
        </w:tc>
      </w:tr>
      <w:tr w:rsidR="00FA3D53" w:rsidRPr="00FA3D53" w:rsidTr="00FA3D53">
        <w:trPr>
          <w:gridAfter w:val="1"/>
          <w:wAfter w:w="203" w:type="dxa"/>
          <w:trHeight w:val="41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Реконструкция участка сети с заменой стальной трубы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полиэтиленовую</w:t>
            </w:r>
            <w:proofErr w:type="gramEnd"/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2 865,78</w:t>
            </w:r>
          </w:p>
        </w:tc>
      </w:tr>
      <w:tr w:rsidR="00FA3D53" w:rsidRPr="00FA3D53" w:rsidTr="00FA3D53">
        <w:trPr>
          <w:gridAfter w:val="1"/>
          <w:wAfter w:w="203" w:type="dxa"/>
          <w:trHeight w:val="27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Установка решётки с автоматической очисткой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2 865,79</w:t>
            </w:r>
          </w:p>
        </w:tc>
      </w:tr>
      <w:tr w:rsidR="00FA3D53" w:rsidRPr="00FA3D53" w:rsidTr="00FA3D53">
        <w:trPr>
          <w:gridAfter w:val="1"/>
          <w:wAfter w:w="203" w:type="dxa"/>
          <w:trHeight w:val="55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МКК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части участка от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1.9 до К1.10 с заменой стальной и чугунной трубы на пол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этиленовую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5 960,83</w:t>
            </w:r>
          </w:p>
        </w:tc>
      </w:tr>
      <w:tr w:rsidR="00FA3D53" w:rsidRPr="00FA3D53" w:rsidTr="00FA3D53">
        <w:trPr>
          <w:trHeight w:val="56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МКК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части участка от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1.9 до К1.10 с заменой стальной и чугунной трубы 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на пол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этиленовую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6 199,26</w:t>
            </w:r>
          </w:p>
        </w:tc>
      </w:tr>
      <w:tr w:rsidR="00FA3D53" w:rsidRPr="00FA3D53" w:rsidTr="00FA3D53">
        <w:trPr>
          <w:trHeight w:val="42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НФС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№2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4 891,84</w:t>
            </w:r>
          </w:p>
        </w:tc>
      </w:tr>
      <w:tr w:rsidR="00FA3D53" w:rsidRPr="00FA3D53" w:rsidTr="00FA3D53">
        <w:trPr>
          <w:trHeight w:val="4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НВС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№6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10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2 095,35</w:t>
            </w:r>
          </w:p>
        </w:tc>
      </w:tr>
      <w:tr w:rsidR="00FA3D53" w:rsidRPr="00FA3D53" w:rsidTr="00FA3D53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установка решётки с автоматической очис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кой №1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5 028,84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ТС КОС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участков сети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1 676,28</w:t>
            </w:r>
          </w:p>
        </w:tc>
      </w:tr>
      <w:tr w:rsidR="00FA3D53" w:rsidRPr="00FA3D53" w:rsidTr="00FA3D53">
        <w:trPr>
          <w:trHeight w:val="3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установка решётки с автоматической очис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кой №2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4 358,33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ТС КОС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участков сети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1 743,33</w:t>
            </w:r>
          </w:p>
        </w:tc>
      </w:tr>
      <w:tr w:rsidR="00FA3D53" w:rsidRPr="00FA3D53" w:rsidTr="00FA3D53">
        <w:trPr>
          <w:trHeight w:val="65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МКК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части участка от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1.9 до К1.10 с заменой стальной и чугунной трубы на пол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этиленовую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8 612,06</w:t>
            </w:r>
          </w:p>
        </w:tc>
      </w:tr>
      <w:tr w:rsidR="00FA3D53" w:rsidRPr="00FA3D53" w:rsidTr="00FA3D53">
        <w:trPr>
          <w:trHeight w:val="58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МКК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Реконструкция части участка от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1.9 до К1.10 с заменой стальной и чугунной трубы на пол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этиленовую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8 956,54</w:t>
            </w:r>
          </w:p>
        </w:tc>
      </w:tr>
      <w:tr w:rsidR="00FA3D53" w:rsidRPr="00FA3D53" w:rsidTr="00FA3D53">
        <w:trPr>
          <w:trHeight w:val="2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НВС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Турбовоздуходувки №2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новую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эффективную.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9 805,06</w:t>
            </w:r>
          </w:p>
        </w:tc>
      </w:tr>
      <w:tr w:rsidR="00FA3D53" w:rsidRPr="00FA3D53" w:rsidTr="00FA3D53">
        <w:trPr>
          <w:trHeight w:val="284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Установка РИЭС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2 651,29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№3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vMerge/>
            <w:tcBorders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4 078,90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НССО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№4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1 223,67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НВС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№7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2 757,34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НССО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№3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vMerge/>
            <w:tcBorders>
              <w:left w:val="nil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4 379,93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№3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890,83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НФС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№7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4 058,80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КНС 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№2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2 933,81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НФС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Монтаж дополнительного насоса №2А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6 962,61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НВС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Турбовоздуходувки №3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новую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эффективную.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11 929,35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НССО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№2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5 123,89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НФС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насоса №9 на </w:t>
            </w:r>
            <w:proofErr w:type="gramStart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, более эффе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тивный.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2 090,25</w:t>
            </w:r>
          </w:p>
        </w:tc>
      </w:tr>
      <w:tr w:rsidR="00FA3D53" w:rsidRPr="00FA3D53" w:rsidTr="00FA3D53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53" w:rsidRPr="00FA3D53" w:rsidRDefault="00FA3D53" w:rsidP="00FA3D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53" w:rsidRPr="00FA3D53" w:rsidRDefault="00FA3D53" w:rsidP="00FA3D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A3D53">
              <w:rPr>
                <w:rFonts w:eastAsia="Times New Roman" w:cs="Times New Roman"/>
                <w:color w:val="000000"/>
                <w:sz w:val="24"/>
                <w:szCs w:val="24"/>
              </w:rPr>
              <w:t>161 010,53</w:t>
            </w:r>
          </w:p>
        </w:tc>
      </w:tr>
    </w:tbl>
    <w:p w:rsidR="002359A7" w:rsidRPr="002359A7" w:rsidRDefault="002359A7" w:rsidP="002359A7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2359A7">
        <w:rPr>
          <w:rFonts w:eastAsia="Times New Roman" w:cs="Times New Roman"/>
          <w:szCs w:val="28"/>
        </w:rPr>
        <w:t>В связи с усовершенствованием технологии и оптимизации производстве</w:t>
      </w:r>
      <w:r w:rsidRPr="002359A7">
        <w:rPr>
          <w:rFonts w:eastAsia="Times New Roman" w:cs="Times New Roman"/>
          <w:szCs w:val="28"/>
        </w:rPr>
        <w:t>н</w:t>
      </w:r>
      <w:r w:rsidRPr="002359A7">
        <w:rPr>
          <w:rFonts w:eastAsia="Times New Roman" w:cs="Times New Roman"/>
          <w:szCs w:val="28"/>
        </w:rPr>
        <w:t>ных процессов в 2023 году выведены из эксплуатации следующие объекты сист</w:t>
      </w:r>
      <w:r w:rsidRPr="002359A7">
        <w:rPr>
          <w:rFonts w:eastAsia="Times New Roman" w:cs="Times New Roman"/>
          <w:szCs w:val="28"/>
        </w:rPr>
        <w:t>е</w:t>
      </w:r>
      <w:r w:rsidRPr="002359A7">
        <w:rPr>
          <w:rFonts w:eastAsia="Times New Roman" w:cs="Times New Roman"/>
          <w:szCs w:val="28"/>
        </w:rPr>
        <w:t>мы водоотведения:</w:t>
      </w:r>
    </w:p>
    <w:tbl>
      <w:tblPr>
        <w:tblW w:w="8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938"/>
      </w:tblGrid>
      <w:tr w:rsidR="002359A7" w:rsidRPr="002359A7" w:rsidTr="002359A7">
        <w:tc>
          <w:tcPr>
            <w:tcW w:w="360" w:type="dxa"/>
          </w:tcPr>
          <w:p w:rsidR="002359A7" w:rsidRPr="002359A7" w:rsidRDefault="002359A7" w:rsidP="002359A7">
            <w:pPr>
              <w:spacing w:line="240" w:lineRule="auto"/>
              <w:ind w:left="552" w:hanging="55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2359A7" w:rsidRPr="002359A7" w:rsidRDefault="002359A7" w:rsidP="002359A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359A7">
              <w:rPr>
                <w:rFonts w:eastAsia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</w:tr>
      <w:tr w:rsidR="002359A7" w:rsidRPr="002359A7" w:rsidTr="002359A7">
        <w:trPr>
          <w:trHeight w:val="152"/>
        </w:trPr>
        <w:tc>
          <w:tcPr>
            <w:tcW w:w="360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2359A7">
              <w:rPr>
                <w:rFonts w:eastAsia="Times New Roman" w:cs="Times New Roman"/>
                <w:sz w:val="24"/>
                <w:szCs w:val="24"/>
              </w:rPr>
              <w:t>–к</w:t>
            </w:r>
            <w:proofErr w:type="gramEnd"/>
            <w:r w:rsidRPr="002359A7">
              <w:rPr>
                <w:rFonts w:eastAsia="Times New Roman" w:cs="Times New Roman"/>
                <w:sz w:val="24"/>
                <w:szCs w:val="24"/>
              </w:rPr>
              <w:t>отельная 1072,8м2</w:t>
            </w:r>
          </w:p>
        </w:tc>
      </w:tr>
      <w:tr w:rsidR="002359A7" w:rsidRPr="002359A7" w:rsidTr="002359A7">
        <w:tc>
          <w:tcPr>
            <w:tcW w:w="360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 xml:space="preserve">Здание насосная станция </w:t>
            </w:r>
            <w:proofErr w:type="gramStart"/>
            <w:r w:rsidRPr="002359A7">
              <w:rPr>
                <w:rFonts w:eastAsia="Times New Roman" w:cs="Times New Roman"/>
                <w:sz w:val="24"/>
                <w:szCs w:val="24"/>
              </w:rPr>
              <w:t>чистой</w:t>
            </w:r>
            <w:proofErr w:type="gramEnd"/>
            <w:r w:rsidRPr="002359A7">
              <w:rPr>
                <w:rFonts w:eastAsia="Times New Roman" w:cs="Times New Roman"/>
                <w:sz w:val="24"/>
                <w:szCs w:val="24"/>
              </w:rPr>
              <w:t xml:space="preserve"> воды17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кв.м</w:t>
            </w:r>
            <w:proofErr w:type="spellEnd"/>
            <w:r w:rsidRPr="002359A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2359A7" w:rsidRPr="002359A7" w:rsidTr="002359A7">
        <w:tc>
          <w:tcPr>
            <w:tcW w:w="360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8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 xml:space="preserve">Здание Насосная при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метантенках</w:t>
            </w:r>
            <w:proofErr w:type="spellEnd"/>
            <w:r w:rsidRPr="002359A7">
              <w:rPr>
                <w:rFonts w:eastAsia="Times New Roman" w:cs="Times New Roman"/>
                <w:sz w:val="24"/>
                <w:szCs w:val="24"/>
              </w:rPr>
              <w:t xml:space="preserve"> 70,9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кв</w:t>
            </w:r>
            <w:proofErr w:type="gramStart"/>
            <w:r w:rsidRPr="002359A7">
              <w:rPr>
                <w:rFonts w:eastAsia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359A7" w:rsidRPr="002359A7" w:rsidTr="002359A7">
        <w:tc>
          <w:tcPr>
            <w:tcW w:w="360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Сооружение Резервуар чистой воды 283,5м3</w:t>
            </w:r>
          </w:p>
        </w:tc>
      </w:tr>
      <w:tr w:rsidR="002359A7" w:rsidRPr="002359A7" w:rsidTr="002359A7">
        <w:tc>
          <w:tcPr>
            <w:tcW w:w="360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Метантенк</w:t>
            </w:r>
            <w:proofErr w:type="spellEnd"/>
            <w:r w:rsidRPr="002359A7">
              <w:rPr>
                <w:rFonts w:eastAsia="Times New Roman" w:cs="Times New Roman"/>
                <w:sz w:val="24"/>
                <w:szCs w:val="24"/>
              </w:rPr>
              <w:t xml:space="preserve"> №2 1000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куб.м</w:t>
            </w:r>
            <w:proofErr w:type="spellEnd"/>
            <w:r w:rsidRPr="002359A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2359A7" w:rsidRPr="002359A7" w:rsidTr="002359A7">
        <w:tc>
          <w:tcPr>
            <w:tcW w:w="360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Метантенк</w:t>
            </w:r>
            <w:proofErr w:type="spellEnd"/>
            <w:r w:rsidRPr="002359A7">
              <w:rPr>
                <w:rFonts w:eastAsia="Times New Roman" w:cs="Times New Roman"/>
                <w:sz w:val="24"/>
                <w:szCs w:val="24"/>
              </w:rPr>
              <w:t xml:space="preserve"> №1 1000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куб.м</w:t>
            </w:r>
            <w:proofErr w:type="spellEnd"/>
            <w:r w:rsidRPr="002359A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2359A7" w:rsidRPr="002359A7" w:rsidTr="002359A7">
        <w:tc>
          <w:tcPr>
            <w:tcW w:w="360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 xml:space="preserve">Сооружение 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Илоуплотнитель</w:t>
            </w:r>
            <w:proofErr w:type="spellEnd"/>
            <w:r w:rsidRPr="002359A7">
              <w:rPr>
                <w:rFonts w:eastAsia="Times New Roman" w:cs="Times New Roman"/>
                <w:sz w:val="24"/>
                <w:szCs w:val="24"/>
              </w:rPr>
              <w:t xml:space="preserve"> №1 80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куб</w:t>
            </w:r>
            <w:proofErr w:type="gramStart"/>
            <w:r w:rsidRPr="002359A7">
              <w:rPr>
                <w:rFonts w:eastAsia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359A7" w:rsidRPr="002359A7" w:rsidTr="002359A7">
        <w:tc>
          <w:tcPr>
            <w:tcW w:w="360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 xml:space="preserve">Сооружение 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Илоуплотнитель</w:t>
            </w:r>
            <w:proofErr w:type="spellEnd"/>
            <w:r w:rsidRPr="002359A7">
              <w:rPr>
                <w:rFonts w:eastAsia="Times New Roman" w:cs="Times New Roman"/>
                <w:sz w:val="24"/>
                <w:szCs w:val="24"/>
              </w:rPr>
              <w:t xml:space="preserve"> №2 80 </w:t>
            </w:r>
            <w:proofErr w:type="spellStart"/>
            <w:r w:rsidRPr="002359A7">
              <w:rPr>
                <w:rFonts w:eastAsia="Times New Roman" w:cs="Times New Roman"/>
                <w:sz w:val="24"/>
                <w:szCs w:val="24"/>
              </w:rPr>
              <w:t>куб</w:t>
            </w:r>
            <w:proofErr w:type="gramStart"/>
            <w:r w:rsidRPr="002359A7">
              <w:rPr>
                <w:rFonts w:eastAsia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359A7" w:rsidRPr="002359A7" w:rsidTr="002359A7">
        <w:tc>
          <w:tcPr>
            <w:tcW w:w="360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2359A7" w:rsidRPr="002359A7" w:rsidRDefault="002359A7" w:rsidP="002359A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59A7">
              <w:rPr>
                <w:rFonts w:eastAsia="Times New Roman" w:cs="Times New Roman"/>
                <w:sz w:val="24"/>
                <w:szCs w:val="24"/>
              </w:rPr>
              <w:t>Сооружение Резервуар избыточного активного ила 25 м3</w:t>
            </w:r>
          </w:p>
        </w:tc>
      </w:tr>
    </w:tbl>
    <w:p w:rsidR="005824B0" w:rsidRPr="005824B0" w:rsidRDefault="005824B0" w:rsidP="002359A7">
      <w:pPr>
        <w:spacing w:line="240" w:lineRule="auto"/>
        <w:rPr>
          <w:rFonts w:eastAsia="Times New Roman" w:cs="Times New Roman"/>
          <w:szCs w:val="28"/>
        </w:rPr>
      </w:pPr>
    </w:p>
    <w:p w:rsidR="00E01B40" w:rsidRPr="003B5B14" w:rsidRDefault="00E01B40" w:rsidP="00C936CD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05" w:name="_Toc385862092"/>
      <w:bookmarkStart w:id="206" w:name="_Toc392073628"/>
      <w:bookmarkStart w:id="207" w:name="_Toc395801176"/>
      <w:bookmarkStart w:id="208" w:name="_Toc455411554"/>
      <w:r w:rsidRPr="003B5B14">
        <w:rPr>
          <w:rFonts w:ascii="Times New Roman" w:hAnsi="Times New Roman" w:cs="Times New Roman"/>
          <w:color w:val="auto"/>
          <w:szCs w:val="28"/>
        </w:rPr>
        <w:t>3.4.5.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05"/>
      <w:bookmarkEnd w:id="206"/>
      <w:bookmarkEnd w:id="207"/>
      <w:bookmarkEnd w:id="208"/>
    </w:p>
    <w:p w:rsidR="00E01B40" w:rsidRPr="00C719DB" w:rsidRDefault="00E01B40" w:rsidP="00242C5B">
      <w:pPr>
        <w:autoSpaceDE w:val="0"/>
        <w:autoSpaceDN w:val="0"/>
        <w:adjustRightInd w:val="0"/>
        <w:ind w:firstLine="567"/>
        <w:contextualSpacing/>
        <w:rPr>
          <w:rFonts w:cs="Times New Roman"/>
          <w:szCs w:val="28"/>
        </w:rPr>
      </w:pPr>
      <w:r w:rsidRPr="00C719DB">
        <w:rPr>
          <w:rFonts w:cs="Times New Roman"/>
          <w:szCs w:val="28"/>
        </w:rPr>
        <w:t xml:space="preserve">Проведенный анализ ситуации в муниципальном образовании показал, </w:t>
      </w:r>
      <w:r w:rsidR="00242C5B" w:rsidRPr="00C719DB">
        <w:rPr>
          <w:rFonts w:cs="Times New Roman"/>
          <w:szCs w:val="28"/>
        </w:rPr>
        <w:t>что на всех объектах водоотведения установлены частотные преобразователи.</w:t>
      </w:r>
    </w:p>
    <w:p w:rsidR="00C719DB" w:rsidRPr="00C719DB" w:rsidRDefault="00C719DB" w:rsidP="00242C5B">
      <w:pPr>
        <w:autoSpaceDE w:val="0"/>
        <w:autoSpaceDN w:val="0"/>
        <w:adjustRightInd w:val="0"/>
        <w:ind w:firstLine="567"/>
        <w:contextualSpacing/>
        <w:rPr>
          <w:rFonts w:cs="Times New Roman"/>
          <w:szCs w:val="28"/>
        </w:rPr>
      </w:pPr>
      <w:r w:rsidRPr="00C719DB">
        <w:rPr>
          <w:color w:val="000000" w:themeColor="text1"/>
          <w:szCs w:val="28"/>
        </w:rPr>
        <w:tab/>
        <w:t>В насто</w:t>
      </w:r>
      <w:r w:rsidR="006A30F2">
        <w:rPr>
          <w:color w:val="000000" w:themeColor="text1"/>
          <w:szCs w:val="28"/>
        </w:rPr>
        <w:t xml:space="preserve">ящее время учёт сточных вод на </w:t>
      </w:r>
      <w:r w:rsidRPr="00C719DB">
        <w:rPr>
          <w:color w:val="000000" w:themeColor="text1"/>
          <w:szCs w:val="28"/>
        </w:rPr>
        <w:t>АО «Алтай-Кокс» ведётся (по с</w:t>
      </w:r>
      <w:r w:rsidRPr="00C719DB">
        <w:rPr>
          <w:color w:val="000000" w:themeColor="text1"/>
          <w:szCs w:val="28"/>
        </w:rPr>
        <w:t>о</w:t>
      </w:r>
      <w:r w:rsidRPr="00C719DB">
        <w:rPr>
          <w:color w:val="000000" w:themeColor="text1"/>
          <w:szCs w:val="28"/>
        </w:rPr>
        <w:t>гласованию с ООО «ЖКУ»)</w:t>
      </w:r>
      <w:r>
        <w:rPr>
          <w:color w:val="000000" w:themeColor="text1"/>
          <w:szCs w:val="28"/>
        </w:rPr>
        <w:t xml:space="preserve"> </w:t>
      </w:r>
      <w:r w:rsidRPr="00C719DB">
        <w:rPr>
          <w:color w:val="000000" w:themeColor="text1"/>
          <w:szCs w:val="28"/>
        </w:rPr>
        <w:t>расчетным способом по прибору учёта водоснабж</w:t>
      </w:r>
      <w:r w:rsidRPr="00C719DB">
        <w:rPr>
          <w:color w:val="000000" w:themeColor="text1"/>
          <w:szCs w:val="28"/>
        </w:rPr>
        <w:t>е</w:t>
      </w:r>
      <w:r w:rsidRPr="00C719DB">
        <w:rPr>
          <w:color w:val="000000" w:themeColor="text1"/>
          <w:szCs w:val="28"/>
        </w:rPr>
        <w:t>ния. Для более точного учёта сточных вод целесообразно установить прибор уч</w:t>
      </w:r>
      <w:r w:rsidRPr="00C719DB">
        <w:rPr>
          <w:color w:val="000000" w:themeColor="text1"/>
          <w:szCs w:val="28"/>
        </w:rPr>
        <w:t>ё</w:t>
      </w:r>
      <w:r w:rsidRPr="00C719DB">
        <w:rPr>
          <w:color w:val="000000" w:themeColor="text1"/>
          <w:szCs w:val="28"/>
        </w:rPr>
        <w:t>та сточных вод</w:t>
      </w:r>
      <w:r>
        <w:rPr>
          <w:color w:val="000000" w:themeColor="text1"/>
          <w:szCs w:val="28"/>
        </w:rPr>
        <w:t>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09" w:name="_Toc385862093"/>
      <w:bookmarkStart w:id="210" w:name="_Toc392073629"/>
      <w:bookmarkStart w:id="211" w:name="_Toc395801177"/>
      <w:bookmarkStart w:id="212" w:name="_Toc455411555"/>
      <w:r w:rsidRPr="003B5B14">
        <w:rPr>
          <w:rFonts w:ascii="Times New Roman" w:hAnsi="Times New Roman" w:cs="Times New Roman"/>
          <w:color w:val="auto"/>
          <w:szCs w:val="28"/>
        </w:rPr>
        <w:t xml:space="preserve">3.4.6. Описание вариантов маршрутов прохождения трубопроводов (трасс) по </w:t>
      </w:r>
      <w:r w:rsidRPr="00B31EE8">
        <w:rPr>
          <w:rFonts w:ascii="Times New Roman" w:hAnsi="Times New Roman" w:cs="Times New Roman"/>
          <w:color w:val="auto"/>
          <w:szCs w:val="28"/>
        </w:rPr>
        <w:t xml:space="preserve">территории </w:t>
      </w:r>
      <w:r w:rsidR="002549B9" w:rsidRPr="00B31EE8">
        <w:rPr>
          <w:rFonts w:ascii="Times New Roman" w:hAnsi="Times New Roman" w:cs="Times New Roman"/>
          <w:color w:val="auto"/>
          <w:szCs w:val="28"/>
        </w:rPr>
        <w:t>МО г.</w:t>
      </w:r>
      <w:r w:rsidR="00875154">
        <w:rPr>
          <w:rFonts w:ascii="Times New Roman" w:hAnsi="Times New Roman" w:cs="Times New Roman"/>
          <w:color w:val="auto"/>
          <w:szCs w:val="28"/>
        </w:rPr>
        <w:t xml:space="preserve"> Заринск</w:t>
      </w:r>
      <w:r w:rsidRPr="003B5B14">
        <w:rPr>
          <w:rFonts w:ascii="Times New Roman" w:hAnsi="Times New Roman" w:cs="Times New Roman"/>
          <w:color w:val="auto"/>
          <w:szCs w:val="28"/>
        </w:rPr>
        <w:t>, расположения намечаемых площадок под строительство сооружений водоотведения и их обоснование</w:t>
      </w:r>
      <w:bookmarkEnd w:id="209"/>
      <w:bookmarkEnd w:id="210"/>
      <w:bookmarkEnd w:id="211"/>
      <w:bookmarkEnd w:id="212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Анализ вариантов маршрутов прохождения трубопроводов (трасс) по терр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 xml:space="preserve">тории </w:t>
      </w:r>
      <w:r w:rsidR="002549B9" w:rsidRPr="00B31EE8">
        <w:rPr>
          <w:rFonts w:cs="Times New Roman"/>
          <w:szCs w:val="28"/>
        </w:rPr>
        <w:t>МО г.</w:t>
      </w:r>
      <w:r w:rsidR="00875154">
        <w:rPr>
          <w:rFonts w:cs="Times New Roman"/>
          <w:szCs w:val="28"/>
        </w:rPr>
        <w:t xml:space="preserve"> Заринск</w:t>
      </w:r>
      <w:r w:rsidR="00B31EE8" w:rsidRPr="00B31EE8">
        <w:rPr>
          <w:rFonts w:cs="Times New Roman"/>
          <w:szCs w:val="28"/>
        </w:rPr>
        <w:t xml:space="preserve"> </w:t>
      </w:r>
      <w:r w:rsidRPr="00B31EE8">
        <w:rPr>
          <w:rFonts w:cs="Times New Roman"/>
          <w:szCs w:val="28"/>
        </w:rPr>
        <w:t>показал, что на перспективу сохраняются существующие маршруты прохождения трубопроводов по территории муниципального образ</w:t>
      </w:r>
      <w:r w:rsidRPr="00B31EE8">
        <w:rPr>
          <w:rFonts w:cs="Times New Roman"/>
          <w:szCs w:val="28"/>
        </w:rPr>
        <w:t>о</w:t>
      </w:r>
      <w:r w:rsidRPr="00B31EE8">
        <w:rPr>
          <w:rFonts w:cs="Times New Roman"/>
          <w:szCs w:val="28"/>
        </w:rPr>
        <w:t xml:space="preserve">вания </w:t>
      </w:r>
      <w:r w:rsidR="00B31EE8" w:rsidRPr="00B31EE8">
        <w:rPr>
          <w:rFonts w:cs="Times New Roman"/>
          <w:szCs w:val="28"/>
        </w:rPr>
        <w:t xml:space="preserve">г. </w:t>
      </w:r>
      <w:r w:rsidR="00875154">
        <w:rPr>
          <w:rFonts w:cs="Times New Roman"/>
          <w:szCs w:val="28"/>
        </w:rPr>
        <w:t>Заринск</w:t>
      </w:r>
      <w:r w:rsidRPr="003B5B14">
        <w:rPr>
          <w:rFonts w:cs="Times New Roman"/>
          <w:szCs w:val="28"/>
        </w:rPr>
        <w:t>. Новые трубопроводы прокладываются вдоль проезжих частей автомобильных дорог, для оперативного доступа, в случае возникновения ав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 xml:space="preserve">рийных ситуаций. Варианты прохождения трубопроводов отображены </w:t>
      </w:r>
      <w:r w:rsidRPr="00B31EE8">
        <w:rPr>
          <w:rFonts w:cs="Times New Roman"/>
          <w:szCs w:val="28"/>
        </w:rPr>
        <w:t>в Прил</w:t>
      </w:r>
      <w:r w:rsidRPr="00B31EE8">
        <w:rPr>
          <w:rFonts w:cs="Times New Roman"/>
          <w:szCs w:val="28"/>
        </w:rPr>
        <w:t>о</w:t>
      </w:r>
      <w:r w:rsidRPr="00B31EE8">
        <w:rPr>
          <w:rFonts w:cs="Times New Roman"/>
          <w:szCs w:val="28"/>
        </w:rPr>
        <w:t xml:space="preserve">жении № 2 к схеме водоснабжения и водоотведения </w:t>
      </w:r>
      <w:r w:rsidR="002549B9" w:rsidRPr="00B31EE8">
        <w:rPr>
          <w:rFonts w:cs="Times New Roman"/>
          <w:szCs w:val="28"/>
        </w:rPr>
        <w:t>МО г.</w:t>
      </w:r>
      <w:r w:rsidR="00875154">
        <w:rPr>
          <w:rFonts w:cs="Times New Roman"/>
          <w:szCs w:val="28"/>
        </w:rPr>
        <w:t xml:space="preserve"> Заринск</w:t>
      </w:r>
      <w:r w:rsidRPr="00B31EE8">
        <w:rPr>
          <w:rFonts w:cs="Times New Roman"/>
          <w:szCs w:val="28"/>
        </w:rPr>
        <w:t>.</w:t>
      </w:r>
    </w:p>
    <w:p w:rsidR="00E01B40" w:rsidRPr="003B5B14" w:rsidRDefault="00E01B40" w:rsidP="00E01B40">
      <w:pPr>
        <w:rPr>
          <w:rFonts w:cs="Times New Roman"/>
          <w:szCs w:val="28"/>
        </w:rPr>
        <w:sectPr w:rsidR="00E01B40" w:rsidRPr="003B5B14" w:rsidSect="0065155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E01B40" w:rsidRPr="003B5B14" w:rsidRDefault="00E01B40" w:rsidP="00E01B40">
      <w:pPr>
        <w:pStyle w:val="3"/>
        <w:spacing w:before="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13" w:name="_Toc385862094"/>
      <w:bookmarkStart w:id="214" w:name="_Toc392073630"/>
      <w:bookmarkStart w:id="215" w:name="_Toc395801178"/>
      <w:bookmarkStart w:id="216" w:name="_Toc455411556"/>
      <w:r w:rsidRPr="003B5B14">
        <w:rPr>
          <w:rFonts w:ascii="Times New Roman" w:hAnsi="Times New Roman" w:cs="Times New Roman"/>
          <w:color w:val="auto"/>
          <w:szCs w:val="28"/>
        </w:rPr>
        <w:lastRenderedPageBreak/>
        <w:t>3.4.7. Границы и характеристики охранных зон сетей и сооружений централизованной системы водоотвед</w:t>
      </w:r>
      <w:r w:rsidRPr="003B5B14">
        <w:rPr>
          <w:rFonts w:ascii="Times New Roman" w:hAnsi="Times New Roman" w:cs="Times New Roman"/>
          <w:color w:val="auto"/>
          <w:szCs w:val="28"/>
        </w:rPr>
        <w:t>е</w:t>
      </w:r>
      <w:r w:rsidRPr="003B5B14">
        <w:rPr>
          <w:rFonts w:ascii="Times New Roman" w:hAnsi="Times New Roman" w:cs="Times New Roman"/>
          <w:color w:val="auto"/>
          <w:szCs w:val="28"/>
        </w:rPr>
        <w:t>ния</w:t>
      </w:r>
      <w:bookmarkEnd w:id="213"/>
      <w:bookmarkEnd w:id="214"/>
      <w:bookmarkEnd w:id="215"/>
      <w:bookmarkEnd w:id="216"/>
    </w:p>
    <w:p w:rsidR="00E01B40" w:rsidRPr="00F5317F" w:rsidRDefault="00E01B40" w:rsidP="00E01B40">
      <w:pPr>
        <w:ind w:firstLine="567"/>
        <w:rPr>
          <w:rFonts w:cs="Times New Roman"/>
          <w:color w:val="000000"/>
          <w:sz w:val="26"/>
          <w:szCs w:val="26"/>
        </w:rPr>
      </w:pPr>
      <w:r w:rsidRPr="003B5B14">
        <w:rPr>
          <w:rFonts w:cs="Times New Roman"/>
          <w:szCs w:val="28"/>
        </w:rPr>
        <w:t>Границы и характеристики охранных зон сетей и сооружений централизованной системы водоотведения с</w:t>
      </w:r>
      <w:r w:rsidRPr="003B5B14">
        <w:rPr>
          <w:rFonts w:cs="Times New Roman"/>
          <w:color w:val="000000"/>
          <w:szCs w:val="28"/>
        </w:rPr>
        <w:t>огласн</w:t>
      </w:r>
      <w:r w:rsidRPr="00F5317F">
        <w:rPr>
          <w:rFonts w:cs="Times New Roman"/>
          <w:color w:val="000000"/>
          <w:sz w:val="26"/>
          <w:szCs w:val="26"/>
        </w:rPr>
        <w:t>о СНиП 2.07.01-89 «Градостроительство. Планировка и застройка городских и сельских поселений» приведены в таб. 3.4.7</w:t>
      </w:r>
    </w:p>
    <w:p w:rsidR="00E01B40" w:rsidRDefault="00E01B40" w:rsidP="00E01B40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F5317F">
        <w:rPr>
          <w:rFonts w:cs="Times New Roman"/>
          <w:sz w:val="26"/>
          <w:szCs w:val="26"/>
        </w:rPr>
        <w:t>аб. 3.4.7. Границы охранных зон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2"/>
        <w:gridCol w:w="1255"/>
        <w:gridCol w:w="1653"/>
        <w:gridCol w:w="1449"/>
        <w:gridCol w:w="1251"/>
        <w:gridCol w:w="1334"/>
        <w:gridCol w:w="1133"/>
        <w:gridCol w:w="1384"/>
        <w:gridCol w:w="1091"/>
        <w:gridCol w:w="2194"/>
      </w:tblGrid>
      <w:tr w:rsidR="00E01B40" w:rsidRPr="00FE7362" w:rsidTr="003E3531">
        <w:trPr>
          <w:trHeight w:hRule="exact" w:val="540"/>
          <w:tblHeader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Инженерные сети</w:t>
            </w:r>
          </w:p>
        </w:tc>
        <w:tc>
          <w:tcPr>
            <w:tcW w:w="43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Расстояние, м, от подземных сетей до</w:t>
            </w:r>
          </w:p>
        </w:tc>
      </w:tr>
      <w:tr w:rsidR="00E01B40" w:rsidRPr="00FE7362" w:rsidTr="003E3531">
        <w:trPr>
          <w:trHeight w:val="30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Фундамент </w:t>
            </w:r>
            <w:proofErr w:type="spellStart"/>
            <w:r w:rsidRPr="00FE7362">
              <w:rPr>
                <w:rFonts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 зданий и сооружений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Фундаментов ограждений предприятий эстакад, опор контактной сети и связи, желе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ных дорог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Оси крайнего пути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Бортового камня ул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цы, дороги (кромки проезжей части, укрепленной полосы об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чины)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Наружной бровки кювета или п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дошвы насыпи дороги</w:t>
            </w:r>
          </w:p>
        </w:tc>
        <w:tc>
          <w:tcPr>
            <w:tcW w:w="1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Фундаментов опор воздушных линий электропер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дачи напряжением</w:t>
            </w:r>
          </w:p>
        </w:tc>
      </w:tr>
      <w:tr w:rsidR="00E01B40" w:rsidRPr="00FE7362" w:rsidTr="003E3531">
        <w:trPr>
          <w:trHeight w:val="30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val="30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val="153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Железных дорог колеи 1520 мм, но не менее гл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бины тра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шеи до п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дошвы нас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ы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пи и бровки выемки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Железных дорог колеи 750 мм и трамвая</w:t>
            </w: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До 1 </w:t>
            </w:r>
            <w:proofErr w:type="spellStart"/>
            <w:r w:rsidRPr="00FE7362">
              <w:rPr>
                <w:rFonts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 наружного освещения, контактной сети трамв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ев и тро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л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лейбусов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Св.1 до 35 </w:t>
            </w:r>
            <w:proofErr w:type="spellStart"/>
            <w:r w:rsidRPr="00FE7362">
              <w:rPr>
                <w:rFonts w:cs="Times New Roman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Св.35 до 110 </w:t>
            </w:r>
            <w:proofErr w:type="spellStart"/>
            <w:r w:rsidRPr="00FE7362">
              <w:rPr>
                <w:rFonts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 и в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ы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ше</w:t>
            </w:r>
          </w:p>
        </w:tc>
      </w:tr>
      <w:tr w:rsidR="00E01B40" w:rsidRPr="00FE7362" w:rsidTr="003E3531">
        <w:trPr>
          <w:trHeight w:hRule="exact" w:val="76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Водопровод и кан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лизация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1B40" w:rsidRPr="00FE7362" w:rsidTr="003E3531">
        <w:trPr>
          <w:trHeight w:hRule="exact" w:val="10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Самотечная канал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зация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(бытовая и дождевая)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1B40" w:rsidRPr="00FE7362" w:rsidTr="003E3531">
        <w:trPr>
          <w:trHeight w:val="23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Инженерные сети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Канализация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Дождевая канализация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Газопровод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Кабельные сети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Кабели связи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Тепловые сети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Каналы, тоннели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25F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Наружные </w:t>
            </w:r>
            <w:proofErr w:type="spellStart"/>
            <w:r w:rsidRPr="00FE7362">
              <w:rPr>
                <w:rFonts w:cs="Times New Roman"/>
                <w:color w:val="000000"/>
                <w:sz w:val="20"/>
                <w:szCs w:val="20"/>
              </w:rPr>
              <w:t>пневмом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соропроводы</w:t>
            </w:r>
            <w:proofErr w:type="spellEnd"/>
          </w:p>
          <w:p w:rsidR="0014425F" w:rsidRDefault="0014425F" w:rsidP="0014425F">
            <w:pPr>
              <w:rPr>
                <w:rFonts w:cs="Times New Roman"/>
                <w:sz w:val="20"/>
                <w:szCs w:val="20"/>
              </w:rPr>
            </w:pPr>
          </w:p>
          <w:p w:rsidR="00E01B40" w:rsidRPr="0014425F" w:rsidRDefault="00E01B40" w:rsidP="0014425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val="30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val="7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hRule="exact" w:val="79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См. прим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чание 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См. примечание 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:rsidTr="003E3531">
        <w:trPr>
          <w:trHeight w:hRule="exact" w:val="79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lastRenderedPageBreak/>
              <w:t>Канализация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См. прим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чание 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E01B40" w:rsidRDefault="00E01B40" w:rsidP="00E01B40">
      <w:pPr>
        <w:spacing w:line="360" w:lineRule="auto"/>
        <w:rPr>
          <w:szCs w:val="28"/>
        </w:rPr>
        <w:sectPr w:rsidR="00E01B40" w:rsidSect="006A4FB5">
          <w:pgSz w:w="16838" w:h="11906" w:orient="landscape"/>
          <w:pgMar w:top="568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E01B40" w:rsidRPr="00785563" w:rsidRDefault="00E01B40" w:rsidP="00E01B40">
      <w:pPr>
        <w:ind w:left="142" w:firstLine="567"/>
        <w:rPr>
          <w:rFonts w:cs="Times New Roman"/>
          <w:sz w:val="26"/>
          <w:szCs w:val="26"/>
        </w:rPr>
      </w:pPr>
      <w:r w:rsidRPr="00785563">
        <w:rPr>
          <w:rFonts w:cs="Times New Roman"/>
          <w:color w:val="000000"/>
          <w:sz w:val="26"/>
          <w:szCs w:val="26"/>
        </w:rPr>
        <w:lastRenderedPageBreak/>
        <w:t>Примечание:</w:t>
      </w:r>
    </w:p>
    <w:p w:rsidR="00E01B40" w:rsidRDefault="00E01B40" w:rsidP="00041EE6">
      <w:pPr>
        <w:widowControl w:val="0"/>
        <w:numPr>
          <w:ilvl w:val="0"/>
          <w:numId w:val="32"/>
        </w:numPr>
        <w:tabs>
          <w:tab w:val="left" w:pos="567"/>
        </w:tabs>
        <w:ind w:right="-1"/>
        <w:rPr>
          <w:rFonts w:cs="Times New Roman"/>
          <w:sz w:val="26"/>
          <w:szCs w:val="26"/>
        </w:rPr>
      </w:pPr>
      <w:r w:rsidRPr="00785563">
        <w:rPr>
          <w:rFonts w:cs="Times New Roman"/>
          <w:color w:val="000000"/>
          <w:sz w:val="26"/>
          <w:szCs w:val="26"/>
        </w:rPr>
        <w:t>При параллельной прокладке нескольких линий водопровода расстояние между ними следует принимать в зависимости от технических и инженерно-геологических условий в соответствии со СНиП 2.04.02-84</w:t>
      </w:r>
      <w:r>
        <w:rPr>
          <w:rFonts w:cs="Times New Roman"/>
          <w:color w:val="000000"/>
          <w:sz w:val="26"/>
          <w:szCs w:val="26"/>
        </w:rPr>
        <w:t>.</w:t>
      </w:r>
    </w:p>
    <w:p w:rsidR="00E01B40" w:rsidRDefault="00E01B40" w:rsidP="00041EE6">
      <w:pPr>
        <w:widowControl w:val="0"/>
        <w:numPr>
          <w:ilvl w:val="0"/>
          <w:numId w:val="32"/>
        </w:numPr>
        <w:tabs>
          <w:tab w:val="left" w:pos="567"/>
        </w:tabs>
        <w:ind w:right="-1"/>
        <w:rPr>
          <w:rFonts w:cs="Times New Roman"/>
          <w:sz w:val="26"/>
          <w:szCs w:val="26"/>
        </w:rPr>
      </w:pPr>
      <w:r w:rsidRPr="00785563">
        <w:rPr>
          <w:rFonts w:cs="Times New Roman"/>
          <w:color w:val="000000"/>
          <w:sz w:val="26"/>
          <w:szCs w:val="26"/>
        </w:rPr>
        <w:t xml:space="preserve">Расстояние от бытовой канализации до хозяйственно-питьевого </w:t>
      </w:r>
      <w:r>
        <w:rPr>
          <w:rFonts w:cs="Times New Roman"/>
          <w:color w:val="000000"/>
          <w:sz w:val="26"/>
          <w:szCs w:val="26"/>
        </w:rPr>
        <w:t>водопровода следует принимать</w:t>
      </w:r>
      <w:r w:rsidRPr="00785563">
        <w:rPr>
          <w:rFonts w:cs="Times New Roman"/>
          <w:color w:val="000000"/>
          <w:sz w:val="26"/>
          <w:szCs w:val="26"/>
        </w:rPr>
        <w:t>: до водопровода из железобетонных труб и асбестоцемен</w:t>
      </w:r>
      <w:r w:rsidRPr="00785563">
        <w:rPr>
          <w:rFonts w:cs="Times New Roman"/>
          <w:color w:val="000000"/>
          <w:sz w:val="26"/>
          <w:szCs w:val="26"/>
        </w:rPr>
        <w:t>т</w:t>
      </w:r>
      <w:r w:rsidRPr="00785563">
        <w:rPr>
          <w:rFonts w:cs="Times New Roman"/>
          <w:color w:val="000000"/>
          <w:sz w:val="26"/>
          <w:szCs w:val="26"/>
        </w:rPr>
        <w:t>ных труб-5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; до водопровода из чугунных труб диаметром до 200 мм-1,5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, диаметром свыше 200 мм-3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; до водопровода из пластмассовых труб-1,5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. Ра</w:t>
      </w:r>
      <w:r w:rsidRPr="00785563">
        <w:rPr>
          <w:rFonts w:cs="Times New Roman"/>
          <w:color w:val="000000"/>
          <w:sz w:val="26"/>
          <w:szCs w:val="26"/>
        </w:rPr>
        <w:t>с</w:t>
      </w:r>
      <w:r w:rsidRPr="00785563">
        <w:rPr>
          <w:rFonts w:cs="Times New Roman"/>
          <w:color w:val="000000"/>
          <w:sz w:val="26"/>
          <w:szCs w:val="26"/>
        </w:rPr>
        <w:t>стояние между сетями канализации и производственного водопровода в завис</w:t>
      </w:r>
      <w:r w:rsidRPr="00785563">
        <w:rPr>
          <w:rFonts w:cs="Times New Roman"/>
          <w:color w:val="000000"/>
          <w:sz w:val="26"/>
          <w:szCs w:val="26"/>
        </w:rPr>
        <w:t>и</w:t>
      </w:r>
      <w:r w:rsidRPr="00785563">
        <w:rPr>
          <w:rFonts w:cs="Times New Roman"/>
          <w:color w:val="000000"/>
          <w:sz w:val="26"/>
          <w:szCs w:val="26"/>
        </w:rPr>
        <w:t>мости от материала и диаметра труб, а также номенклатуры и характеристики грунтов должно быть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785563">
        <w:rPr>
          <w:rFonts w:cs="Times New Roman"/>
          <w:color w:val="000000"/>
          <w:sz w:val="26"/>
          <w:szCs w:val="26"/>
        </w:rPr>
        <w:t>1,5 м.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17" w:name="_Toc385862095"/>
      <w:bookmarkStart w:id="218" w:name="_Toc392073631"/>
      <w:bookmarkStart w:id="219" w:name="_Toc395801179"/>
      <w:bookmarkStart w:id="220" w:name="_Toc455411557"/>
      <w:r w:rsidRPr="003B5B14">
        <w:rPr>
          <w:rFonts w:ascii="Times New Roman" w:hAnsi="Times New Roman" w:cs="Times New Roman"/>
          <w:color w:val="auto"/>
          <w:szCs w:val="28"/>
        </w:rPr>
        <w:t>3.4.8. Границы планируемых зон размещения объектов централизова</w:t>
      </w:r>
      <w:r w:rsidRPr="003B5B14">
        <w:rPr>
          <w:rFonts w:ascii="Times New Roman" w:hAnsi="Times New Roman" w:cs="Times New Roman"/>
          <w:color w:val="auto"/>
          <w:szCs w:val="28"/>
        </w:rPr>
        <w:t>н</w:t>
      </w:r>
      <w:r w:rsidRPr="003B5B14">
        <w:rPr>
          <w:rFonts w:ascii="Times New Roman" w:hAnsi="Times New Roman" w:cs="Times New Roman"/>
          <w:color w:val="auto"/>
          <w:szCs w:val="28"/>
        </w:rPr>
        <w:t>ной системы водоотведения</w:t>
      </w:r>
      <w:bookmarkEnd w:id="217"/>
      <w:bookmarkEnd w:id="218"/>
      <w:bookmarkEnd w:id="219"/>
      <w:bookmarkEnd w:id="220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Проведенный анализ показал, что в муниципальном образовании </w:t>
      </w:r>
      <w:r w:rsidRPr="003B5B14">
        <w:rPr>
          <w:rFonts w:cs="Times New Roman"/>
          <w:szCs w:val="28"/>
        </w:rPr>
        <w:br/>
      </w:r>
      <w:r w:rsidR="003E7C9A" w:rsidRPr="003B5B14">
        <w:rPr>
          <w:rFonts w:cs="Times New Roman"/>
          <w:szCs w:val="28"/>
        </w:rPr>
        <w:t>г.</w:t>
      </w:r>
      <w:r w:rsidR="00FE1E58">
        <w:rPr>
          <w:rFonts w:cs="Times New Roman"/>
          <w:szCs w:val="28"/>
        </w:rPr>
        <w:t xml:space="preserve"> Заринск</w:t>
      </w:r>
      <w:r w:rsidRPr="003B5B14">
        <w:rPr>
          <w:rFonts w:cs="Times New Roman"/>
          <w:szCs w:val="28"/>
        </w:rPr>
        <w:t xml:space="preserve"> границы планируемых зон размещения объектов централизованной с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 xml:space="preserve">стемы водоотведения возможно учесть только на стадии выполнения </w:t>
      </w:r>
      <w:proofErr w:type="spellStart"/>
      <w:r w:rsidRPr="003B5B14">
        <w:rPr>
          <w:rFonts w:cs="Times New Roman"/>
          <w:szCs w:val="28"/>
        </w:rPr>
        <w:t>предпроек</w:t>
      </w:r>
      <w:r w:rsidRPr="003B5B14">
        <w:rPr>
          <w:rFonts w:cs="Times New Roman"/>
          <w:szCs w:val="28"/>
        </w:rPr>
        <w:t>т</w:t>
      </w:r>
      <w:r w:rsidRPr="003B5B14">
        <w:rPr>
          <w:rFonts w:cs="Times New Roman"/>
          <w:szCs w:val="28"/>
        </w:rPr>
        <w:t>ных</w:t>
      </w:r>
      <w:proofErr w:type="spellEnd"/>
      <w:r w:rsidRPr="003B5B14">
        <w:rPr>
          <w:rFonts w:cs="Times New Roman"/>
          <w:szCs w:val="28"/>
        </w:rPr>
        <w:t xml:space="preserve"> работ в части урегулирования земельно-правовых вопросов.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21" w:name="_Toc385862096"/>
      <w:bookmarkStart w:id="222" w:name="_Toc392073632"/>
      <w:bookmarkStart w:id="223" w:name="_Toc395801180"/>
      <w:bookmarkStart w:id="224" w:name="_Toc455411558"/>
      <w:r w:rsidRPr="003B5B14">
        <w:rPr>
          <w:rFonts w:ascii="Times New Roman" w:hAnsi="Times New Roman" w:cs="Times New Roman"/>
          <w:color w:val="auto"/>
          <w:szCs w:val="28"/>
        </w:rPr>
        <w:t>3.4.9. Карты (схемы) существующего и планируемого размещения об</w:t>
      </w:r>
      <w:r w:rsidRPr="003B5B14">
        <w:rPr>
          <w:rFonts w:ascii="Times New Roman" w:hAnsi="Times New Roman" w:cs="Times New Roman"/>
          <w:color w:val="auto"/>
          <w:szCs w:val="28"/>
        </w:rPr>
        <w:t>ъ</w:t>
      </w:r>
      <w:r w:rsidRPr="003B5B14">
        <w:rPr>
          <w:rFonts w:ascii="Times New Roman" w:hAnsi="Times New Roman" w:cs="Times New Roman"/>
          <w:color w:val="auto"/>
          <w:szCs w:val="28"/>
        </w:rPr>
        <w:t>ектов централизованных систем водоотведения</w:t>
      </w:r>
      <w:bookmarkEnd w:id="221"/>
      <w:bookmarkEnd w:id="222"/>
      <w:bookmarkEnd w:id="223"/>
      <w:bookmarkEnd w:id="224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Карты (схемы) существующего и планируемого размещения объектов це</w:t>
      </w:r>
      <w:r w:rsidRPr="003B5B14">
        <w:rPr>
          <w:rFonts w:cs="Times New Roman"/>
          <w:szCs w:val="28"/>
        </w:rPr>
        <w:t>н</w:t>
      </w:r>
      <w:r w:rsidRPr="003B5B14">
        <w:rPr>
          <w:rFonts w:cs="Times New Roman"/>
          <w:szCs w:val="28"/>
        </w:rPr>
        <w:t xml:space="preserve">трализованных систем </w:t>
      </w:r>
      <w:r w:rsidRPr="00B31EE8">
        <w:rPr>
          <w:rFonts w:cs="Times New Roman"/>
          <w:szCs w:val="28"/>
        </w:rPr>
        <w:t>водоотведения приведены в Приложении № 2 к схеме в</w:t>
      </w:r>
      <w:r w:rsidRPr="00B31EE8">
        <w:rPr>
          <w:rFonts w:cs="Times New Roman"/>
          <w:szCs w:val="28"/>
        </w:rPr>
        <w:t>о</w:t>
      </w:r>
      <w:r w:rsidRPr="00B31EE8">
        <w:rPr>
          <w:rFonts w:cs="Times New Roman"/>
          <w:szCs w:val="28"/>
        </w:rPr>
        <w:t xml:space="preserve">доснабжения и водоотведения </w:t>
      </w:r>
      <w:r w:rsidR="003E7C9A" w:rsidRPr="00B31EE8">
        <w:rPr>
          <w:rFonts w:cs="Times New Roman"/>
          <w:szCs w:val="28"/>
        </w:rPr>
        <w:t>МО г.</w:t>
      </w:r>
      <w:r w:rsidR="00FE1E58">
        <w:rPr>
          <w:rFonts w:cs="Times New Roman"/>
          <w:szCs w:val="28"/>
        </w:rPr>
        <w:t xml:space="preserve"> Заринск</w:t>
      </w:r>
      <w:r w:rsidRPr="00B31EE8">
        <w:rPr>
          <w:rFonts w:cs="Times New Roman"/>
          <w:szCs w:val="28"/>
        </w:rPr>
        <w:t>.</w:t>
      </w: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25" w:name="_Toc385862097"/>
      <w:bookmarkStart w:id="226" w:name="_Toc392073633"/>
      <w:bookmarkStart w:id="227" w:name="_Toc395801181"/>
      <w:bookmarkStart w:id="228" w:name="_Toc455411559"/>
      <w:r w:rsidRPr="003B5B14">
        <w:rPr>
          <w:rFonts w:ascii="Times New Roman" w:hAnsi="Times New Roman" w:cs="Times New Roman"/>
          <w:color w:val="auto"/>
          <w:sz w:val="28"/>
          <w:szCs w:val="28"/>
        </w:rPr>
        <w:t>3.5. Экологические аспекты мероприятий по строительству и реко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струкции объектов централизованной системы водоотведения</w:t>
      </w:r>
      <w:bookmarkEnd w:id="225"/>
      <w:bookmarkEnd w:id="226"/>
      <w:bookmarkEnd w:id="227"/>
      <w:bookmarkEnd w:id="228"/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29" w:name="_Toc385862098"/>
      <w:bookmarkStart w:id="230" w:name="_Toc392073634"/>
      <w:bookmarkStart w:id="231" w:name="_Toc395801182"/>
      <w:bookmarkStart w:id="232" w:name="_Toc455411560"/>
      <w:r w:rsidRPr="003B5B14">
        <w:rPr>
          <w:rFonts w:ascii="Times New Roman" w:hAnsi="Times New Roman" w:cs="Times New Roman"/>
          <w:color w:val="auto"/>
          <w:szCs w:val="28"/>
        </w:rPr>
        <w:t>3.5.1. Сведения о мероприятиях, содержащихся в планах по снижению сбросов загрязняющих веществ, иных веществ и микроорганизмов в повер</w:t>
      </w:r>
      <w:r w:rsidRPr="003B5B14">
        <w:rPr>
          <w:rFonts w:ascii="Times New Roman" w:hAnsi="Times New Roman" w:cs="Times New Roman"/>
          <w:color w:val="auto"/>
          <w:szCs w:val="28"/>
        </w:rPr>
        <w:t>х</w:t>
      </w:r>
      <w:r w:rsidRPr="003B5B14">
        <w:rPr>
          <w:rFonts w:ascii="Times New Roman" w:hAnsi="Times New Roman" w:cs="Times New Roman"/>
          <w:color w:val="auto"/>
          <w:szCs w:val="28"/>
        </w:rPr>
        <w:t>ностные водные объекты, подземные водные объекты и на водозаборные площади</w:t>
      </w:r>
      <w:bookmarkEnd w:id="229"/>
      <w:bookmarkEnd w:id="230"/>
      <w:bookmarkEnd w:id="231"/>
      <w:bookmarkEnd w:id="232"/>
    </w:p>
    <w:p w:rsidR="00B31EE8" w:rsidRPr="00694652" w:rsidRDefault="005563AA" w:rsidP="00B31EE8">
      <w:pPr>
        <w:ind w:firstLine="709"/>
        <w:rPr>
          <w:rFonts w:cs="Times New Roman"/>
          <w:szCs w:val="28"/>
        </w:rPr>
      </w:pPr>
      <w:bookmarkStart w:id="233" w:name="_Toc385862099"/>
      <w:bookmarkStart w:id="234" w:name="_Toc392073635"/>
      <w:bookmarkStart w:id="235" w:name="_Toc395801183"/>
      <w:r>
        <w:t>В целях повышения эффективности очистки сточных вод и снижения вре</w:t>
      </w:r>
      <w:r>
        <w:t>д</w:t>
      </w:r>
      <w:r>
        <w:t>ного воздействия на водный объект рекомендуется выполнить все плановые м</w:t>
      </w:r>
      <w:r>
        <w:t>е</w:t>
      </w:r>
      <w:r>
        <w:t>роприятия, предусмотренные в реализации схемы  водоотведения.</w:t>
      </w:r>
    </w:p>
    <w:p w:rsidR="00E01B40" w:rsidRPr="003B5B14" w:rsidRDefault="00E01B40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36" w:name="_Toc455411561"/>
      <w:r w:rsidRPr="003B5B14">
        <w:rPr>
          <w:rFonts w:ascii="Times New Roman" w:hAnsi="Times New Roman" w:cs="Times New Roman"/>
          <w:color w:val="auto"/>
          <w:szCs w:val="28"/>
        </w:rPr>
        <w:lastRenderedPageBreak/>
        <w:t>3.5.2. Сведения о применении методов, безопасных для окружающей ср</w:t>
      </w:r>
      <w:r w:rsidRPr="003B5B14">
        <w:rPr>
          <w:rFonts w:ascii="Times New Roman" w:hAnsi="Times New Roman" w:cs="Times New Roman"/>
          <w:color w:val="auto"/>
          <w:szCs w:val="28"/>
        </w:rPr>
        <w:t>е</w:t>
      </w:r>
      <w:r w:rsidRPr="003B5B14">
        <w:rPr>
          <w:rFonts w:ascii="Times New Roman" w:hAnsi="Times New Roman" w:cs="Times New Roman"/>
          <w:color w:val="auto"/>
          <w:szCs w:val="28"/>
        </w:rPr>
        <w:t>ды, при утилизации осадков сточных вод</w:t>
      </w:r>
      <w:bookmarkEnd w:id="233"/>
      <w:bookmarkEnd w:id="234"/>
      <w:bookmarkEnd w:id="235"/>
      <w:bookmarkEnd w:id="236"/>
    </w:p>
    <w:p w:rsidR="00CA01DE" w:rsidRPr="00694652" w:rsidRDefault="00CA01DE" w:rsidP="00CA01DE">
      <w:pPr>
        <w:rPr>
          <w:rFonts w:cs="Times New Roman"/>
          <w:iCs/>
          <w:szCs w:val="28"/>
        </w:rPr>
      </w:pPr>
      <w:bookmarkStart w:id="237" w:name="_Toc385862100"/>
      <w:bookmarkStart w:id="238" w:name="_Toc392073636"/>
      <w:bookmarkStart w:id="239" w:name="_Toc395801184"/>
      <w:r w:rsidRPr="00694652">
        <w:rPr>
          <w:rFonts w:cs="Times New Roman"/>
          <w:szCs w:val="28"/>
        </w:rPr>
        <w:t>Для обеспечения технологического процесса очистки сточных вод необходимо предусмотреть современное высокоэ</w:t>
      </w:r>
      <w:r w:rsidRPr="00857731">
        <w:rPr>
          <w:rFonts w:cs="Times New Roman"/>
          <w:szCs w:val="28"/>
        </w:rPr>
        <w:t>фф</w:t>
      </w:r>
      <w:r w:rsidRPr="00694652">
        <w:rPr>
          <w:rFonts w:cs="Times New Roman"/>
          <w:szCs w:val="28"/>
        </w:rPr>
        <w:t>ективное оборудование, автоматизация технологического процесса, автоматический контроль с помощью пробоотборн</w:t>
      </w:r>
      <w:r w:rsidRPr="00694652">
        <w:rPr>
          <w:rFonts w:cs="Times New Roman"/>
          <w:szCs w:val="28"/>
        </w:rPr>
        <w:t>и</w:t>
      </w:r>
      <w:r w:rsidRPr="00694652">
        <w:rPr>
          <w:rFonts w:cs="Times New Roman"/>
          <w:szCs w:val="28"/>
        </w:rPr>
        <w:t>ков и анализаторов непрерывного действия. Ввод в эксплуатацию после реко</w:t>
      </w:r>
      <w:r w:rsidRPr="00694652">
        <w:rPr>
          <w:rFonts w:cs="Times New Roman"/>
          <w:szCs w:val="28"/>
        </w:rPr>
        <w:t>н</w:t>
      </w:r>
      <w:r w:rsidRPr="00694652">
        <w:rPr>
          <w:rFonts w:cs="Times New Roman"/>
          <w:szCs w:val="28"/>
        </w:rPr>
        <w:t xml:space="preserve">струкции очистных сооружений </w:t>
      </w:r>
      <w:r w:rsidRPr="00694652">
        <w:rPr>
          <w:rFonts w:cs="Times New Roman"/>
          <w:iCs/>
          <w:szCs w:val="28"/>
        </w:rPr>
        <w:t>позволит:</w:t>
      </w:r>
    </w:p>
    <w:p w:rsidR="00CA01DE" w:rsidRPr="00694652" w:rsidRDefault="00CA01DE" w:rsidP="00041EE6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94652">
        <w:rPr>
          <w:rFonts w:ascii="Times New Roman" w:hAnsi="Times New Roman" w:cs="Times New Roman"/>
          <w:sz w:val="28"/>
          <w:szCs w:val="28"/>
        </w:rPr>
        <w:t>остичь</w:t>
      </w:r>
      <w:r>
        <w:rPr>
          <w:rFonts w:ascii="Times New Roman" w:hAnsi="Times New Roman" w:cs="Times New Roman"/>
          <w:sz w:val="28"/>
          <w:szCs w:val="28"/>
        </w:rPr>
        <w:t xml:space="preserve"> требуемого</w:t>
      </w:r>
      <w:r w:rsidRPr="00694652">
        <w:rPr>
          <w:rFonts w:ascii="Times New Roman" w:hAnsi="Times New Roman" w:cs="Times New Roman"/>
          <w:sz w:val="28"/>
          <w:szCs w:val="28"/>
        </w:rPr>
        <w:t xml:space="preserve"> качества очистки сточных вод;</w:t>
      </w:r>
    </w:p>
    <w:p w:rsidR="00CA01DE" w:rsidRPr="00694652" w:rsidRDefault="00CA01DE" w:rsidP="00041EE6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52">
        <w:rPr>
          <w:rFonts w:ascii="Times New Roman" w:hAnsi="Times New Roman" w:cs="Times New Roman"/>
          <w:sz w:val="28"/>
          <w:szCs w:val="28"/>
        </w:rPr>
        <w:t>уменьшить массу сбрасываемых загрязняющих веществ;</w:t>
      </w:r>
    </w:p>
    <w:p w:rsidR="00CA01DE" w:rsidRPr="00694652" w:rsidRDefault="00CA01DE" w:rsidP="00041EE6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52">
        <w:rPr>
          <w:rFonts w:ascii="Times New Roman" w:hAnsi="Times New Roman" w:cs="Times New Roman"/>
          <w:sz w:val="28"/>
          <w:szCs w:val="28"/>
        </w:rPr>
        <w:t>предотвратить возможный экологический ущерб.</w:t>
      </w: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40" w:name="_Toc455411562"/>
      <w:r w:rsidRPr="003B5B14">
        <w:rPr>
          <w:rFonts w:ascii="Times New Roman" w:hAnsi="Times New Roman" w:cs="Times New Roman"/>
          <w:color w:val="auto"/>
          <w:sz w:val="28"/>
          <w:szCs w:val="28"/>
        </w:rPr>
        <w:t>3.6. Оценка потребности в капитальных вложениях в строительство, р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конструкцию и модернизацию объектов централизованной системы водоо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ведения</w:t>
      </w:r>
      <w:bookmarkEnd w:id="237"/>
      <w:bookmarkEnd w:id="238"/>
      <w:bookmarkEnd w:id="239"/>
      <w:bookmarkEnd w:id="240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ванию тех или иных видов затрат, изменилась экономическая основа в строител</w:t>
      </w:r>
      <w:r w:rsidRPr="003B5B14">
        <w:rPr>
          <w:rFonts w:cs="Times New Roman"/>
          <w:szCs w:val="28"/>
        </w:rPr>
        <w:t>ь</w:t>
      </w:r>
      <w:r w:rsidRPr="003B5B14">
        <w:rPr>
          <w:rFonts w:cs="Times New Roman"/>
          <w:szCs w:val="28"/>
        </w:rPr>
        <w:t xml:space="preserve">ной сфере. 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настоящее время существует множество методов и подходов к определ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разработки проектной документации объектов капитального строительства определена на основании «Справочников базовых цен на проек</w:t>
      </w:r>
      <w:r w:rsidRPr="003B5B14">
        <w:rPr>
          <w:rFonts w:cs="Times New Roman"/>
          <w:szCs w:val="28"/>
        </w:rPr>
        <w:t>т</w:t>
      </w:r>
      <w:r w:rsidRPr="003B5B14">
        <w:rPr>
          <w:rFonts w:cs="Times New Roman"/>
          <w:szCs w:val="28"/>
        </w:rPr>
        <w:t>ные работы для строительства» (Коммунальные инженерные здания и сооруж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ния, Объекты водоснабжения и канализации). Базовая цена проектных работ (на 1 января 2001 года) устанавливается в зависимости от основных натуральных пок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зателей проектируемых объектов и приводится к текущему уровню цен умнож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нием на коэффициент, отражающий инфляционные процессы на момент опред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2014, изданным Министе</w:t>
      </w:r>
      <w:r w:rsidRPr="003B5B14">
        <w:rPr>
          <w:rFonts w:cs="Times New Roman"/>
          <w:szCs w:val="28"/>
        </w:rPr>
        <w:t>р</w:t>
      </w:r>
      <w:r w:rsidRPr="003B5B14">
        <w:rPr>
          <w:rFonts w:cs="Times New Roman"/>
          <w:szCs w:val="28"/>
        </w:rPr>
        <w:lastRenderedPageBreak/>
        <w:t>ством регионального развития РФ, по существующим сборникам ФЕР в ценах и нормах 2001 года. Стоимость работ пересчитана в цены 2013 года с коэффицие</w:t>
      </w:r>
      <w:r w:rsidRPr="003B5B14">
        <w:rPr>
          <w:rFonts w:cs="Times New Roman"/>
          <w:szCs w:val="28"/>
        </w:rPr>
        <w:t>н</w:t>
      </w:r>
      <w:r w:rsidRPr="003B5B14">
        <w:rPr>
          <w:rFonts w:cs="Times New Roman"/>
          <w:szCs w:val="28"/>
        </w:rPr>
        <w:t>тами согласно письму № 2836-ИП/12/ГС от 03.12.2012г. Министерства реги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нального развития Российской Федерации.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Расчетная стоимость мероприятий приводится по этапам реализации, прив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 xml:space="preserve">денным в Схеме водоснабжения и водоотведения, с учетом индексов-дефляторов до 2020 и 2024 </w:t>
      </w:r>
      <w:proofErr w:type="spellStart"/>
      <w:r w:rsidRPr="003B5B14">
        <w:rPr>
          <w:rFonts w:cs="Times New Roman"/>
          <w:szCs w:val="28"/>
        </w:rPr>
        <w:t>г.г</w:t>
      </w:r>
      <w:proofErr w:type="spellEnd"/>
      <w:r w:rsidRPr="003B5B14">
        <w:rPr>
          <w:rFonts w:cs="Times New Roman"/>
          <w:szCs w:val="28"/>
        </w:rPr>
        <w:t xml:space="preserve">. 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расчетах не учитывались: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tabs>
          <w:tab w:val="left" w:pos="567"/>
        </w:tabs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  стоимость резервирования и выкупа земель</w:t>
      </w:r>
      <w:r w:rsidR="005B7302">
        <w:rPr>
          <w:rFonts w:cs="Times New Roman"/>
          <w:szCs w:val="28"/>
        </w:rPr>
        <w:t>ных участков и недвижимости для</w:t>
      </w:r>
      <w:r w:rsidRPr="003B5B14">
        <w:rPr>
          <w:rFonts w:cs="Times New Roman"/>
          <w:szCs w:val="28"/>
        </w:rPr>
        <w:t xml:space="preserve"> государственных и муниципальных нужд;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проведения топографо-геодезических и геологических изыск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ний на территориях строительства;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мероприятий по сносу и демонтажу зданий и сооружений на территориях строительства;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мероприятий по реконструкции существующих объектов;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оснащение необходимым оборудованием и благоустройство прилегающей территории; </w:t>
      </w:r>
    </w:p>
    <w:p w:rsidR="00E01B40" w:rsidRPr="003B5B14" w:rsidRDefault="00E01B40" w:rsidP="00041EE6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особенности территории строительства.</w:t>
      </w:r>
    </w:p>
    <w:p w:rsidR="00E01B40" w:rsidRPr="003B5B14" w:rsidRDefault="00E01B40" w:rsidP="00E01B40">
      <w:pPr>
        <w:pStyle w:val="ab"/>
        <w:ind w:left="0"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Результаты расчетов (</w:t>
      </w:r>
      <w:r w:rsidR="00C936CD" w:rsidRPr="00C936CD">
        <w:rPr>
          <w:rFonts w:eastAsia="Times New Roman" w:cs="Times New Roman"/>
          <w:szCs w:val="28"/>
        </w:rPr>
        <w:t>объем необходимых капитальных вложений в реко</w:t>
      </w:r>
      <w:r w:rsidR="00C936CD" w:rsidRPr="00C936CD">
        <w:rPr>
          <w:rFonts w:eastAsia="Times New Roman" w:cs="Times New Roman"/>
          <w:szCs w:val="28"/>
        </w:rPr>
        <w:t>н</w:t>
      </w:r>
      <w:r w:rsidR="00C936CD" w:rsidRPr="00C936CD">
        <w:rPr>
          <w:rFonts w:eastAsia="Times New Roman" w:cs="Times New Roman"/>
          <w:szCs w:val="28"/>
        </w:rPr>
        <w:t>струкцию и модернизацию объектов централизованных систем водоотведения</w:t>
      </w:r>
      <w:r w:rsidRPr="00C936CD">
        <w:rPr>
          <w:rFonts w:cs="Times New Roman"/>
          <w:szCs w:val="28"/>
        </w:rPr>
        <w:t>)</w:t>
      </w:r>
      <w:r w:rsidRPr="003B5B14">
        <w:rPr>
          <w:rFonts w:cs="Times New Roman"/>
          <w:szCs w:val="28"/>
        </w:rPr>
        <w:t xml:space="preserve"> приведены в таб. 3.6.1.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Ориентировочная стоимость зданий, сооружений и инженерных коммуник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ций.</w:t>
      </w:r>
    </w:p>
    <w:p w:rsidR="00E01B40" w:rsidRDefault="00E01B40" w:rsidP="00E01B40">
      <w:pPr>
        <w:pStyle w:val="ab"/>
        <w:ind w:left="1072" w:firstLine="4536"/>
        <w:jc w:val="right"/>
        <w:rPr>
          <w:rFonts w:cs="Times New Roman"/>
          <w:sz w:val="26"/>
          <w:szCs w:val="26"/>
        </w:rPr>
        <w:sectPr w:rsidR="00E01B40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241" w:name="таб261"/>
    </w:p>
    <w:p w:rsidR="00E01B40" w:rsidRPr="00C936CD" w:rsidRDefault="00E01B40" w:rsidP="00C936CD">
      <w:pPr>
        <w:pStyle w:val="ab"/>
        <w:ind w:left="1072" w:firstLine="62"/>
        <w:jc w:val="right"/>
        <w:rPr>
          <w:rFonts w:cs="Times New Roman"/>
          <w:szCs w:val="28"/>
        </w:rPr>
      </w:pPr>
      <w:r w:rsidRPr="00C936CD">
        <w:rPr>
          <w:rFonts w:cs="Times New Roman"/>
          <w:szCs w:val="28"/>
        </w:rPr>
        <w:lastRenderedPageBreak/>
        <w:t>Таб. 3.6.1</w:t>
      </w:r>
      <w:bookmarkEnd w:id="241"/>
      <w:r w:rsidRPr="00C936CD">
        <w:rPr>
          <w:rFonts w:cs="Times New Roman"/>
          <w:szCs w:val="28"/>
        </w:rPr>
        <w:t xml:space="preserve"> </w:t>
      </w:r>
      <w:r w:rsidR="00C936CD" w:rsidRPr="00C936CD">
        <w:rPr>
          <w:rFonts w:eastAsia="Times New Roman" w:cs="Times New Roman"/>
          <w:szCs w:val="28"/>
        </w:rPr>
        <w:t>объем необходимых капитальных вложений в реконструкцию и модернизацию объектов централизованных систем водоотведения</w:t>
      </w:r>
    </w:p>
    <w:p w:rsidR="00E01B40" w:rsidRDefault="00E01B40" w:rsidP="00E01B40">
      <w:bookmarkStart w:id="242" w:name="_Toc382984500"/>
    </w:p>
    <w:tbl>
      <w:tblPr>
        <w:tblpPr w:leftFromText="180" w:rightFromText="180" w:vertAnchor="text" w:horzAnchor="margin" w:tblpY="150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26"/>
        <w:gridCol w:w="5387"/>
        <w:gridCol w:w="2126"/>
      </w:tblGrid>
      <w:tr w:rsidR="00410DFF" w:rsidRPr="00410DFF" w:rsidTr="00A06695">
        <w:tc>
          <w:tcPr>
            <w:tcW w:w="502" w:type="dxa"/>
          </w:tcPr>
          <w:p w:rsidR="00410DFF" w:rsidRPr="00410DFF" w:rsidRDefault="00410DFF" w:rsidP="00410DFF">
            <w:pPr>
              <w:spacing w:line="240" w:lineRule="auto"/>
              <w:ind w:left="552" w:hanging="55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0DFF" w:rsidRPr="00410DFF" w:rsidRDefault="00410DFF" w:rsidP="00410DF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10DFF">
              <w:rPr>
                <w:rFonts w:eastAsia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</w:tcPr>
          <w:p w:rsidR="00410DFF" w:rsidRPr="00410DFF" w:rsidRDefault="00410DFF" w:rsidP="00410DF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10DFF">
              <w:rPr>
                <w:rFonts w:eastAsia="Times New Roman" w:cs="Times New Roman"/>
                <w:b/>
                <w:sz w:val="24"/>
                <w:szCs w:val="24"/>
              </w:rPr>
              <w:t>Описание  мероприятия</w:t>
            </w:r>
          </w:p>
        </w:tc>
        <w:tc>
          <w:tcPr>
            <w:tcW w:w="2126" w:type="dxa"/>
          </w:tcPr>
          <w:p w:rsidR="00410DFF" w:rsidRPr="00410DFF" w:rsidRDefault="00410DFF" w:rsidP="00410DFF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10DFF">
              <w:rPr>
                <w:rFonts w:eastAsia="Times New Roman" w:cs="Times New Roman"/>
                <w:b/>
                <w:sz w:val="24"/>
                <w:szCs w:val="24"/>
              </w:rPr>
              <w:t>Объем капвл</w:t>
            </w:r>
            <w:r w:rsidRPr="00410DFF"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 w:rsidRPr="00410DFF">
              <w:rPr>
                <w:rFonts w:eastAsia="Times New Roman" w:cs="Times New Roman"/>
                <w:b/>
                <w:sz w:val="24"/>
                <w:szCs w:val="24"/>
              </w:rPr>
              <w:t xml:space="preserve">жений (тыс. </w:t>
            </w:r>
            <w:proofErr w:type="spellStart"/>
            <w:r w:rsidRPr="00410DFF">
              <w:rPr>
                <w:rFonts w:eastAsia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410DFF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0DFF" w:rsidRPr="00410DFF" w:rsidTr="00A06695">
        <w:trPr>
          <w:trHeight w:val="58"/>
        </w:trPr>
        <w:tc>
          <w:tcPr>
            <w:tcW w:w="502" w:type="dxa"/>
            <w:tcBorders>
              <w:bottom w:val="single" w:sz="4" w:space="0" w:color="auto"/>
            </w:tcBorders>
          </w:tcPr>
          <w:p w:rsidR="00410DFF" w:rsidRPr="00410DFF" w:rsidRDefault="00410DFF" w:rsidP="00410DF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0DFF" w:rsidRPr="00410DFF" w:rsidRDefault="00410DFF" w:rsidP="00410DFF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410DFF">
              <w:rPr>
                <w:rFonts w:eastAsia="Times New Roman" w:cs="Times New Roman"/>
                <w:sz w:val="24"/>
                <w:szCs w:val="24"/>
              </w:rPr>
              <w:t>М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а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гистральные</w:t>
            </w:r>
            <w:proofErr w:type="gramEnd"/>
            <w:r w:rsidRPr="00410DFF">
              <w:rPr>
                <w:rFonts w:eastAsia="Times New Roman" w:cs="Times New Roman"/>
                <w:sz w:val="24"/>
                <w:szCs w:val="24"/>
              </w:rPr>
              <w:t xml:space="preserve"> к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а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 xml:space="preserve">нализационные коллектора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10DFF" w:rsidRPr="00410DFF" w:rsidRDefault="00410DFF" w:rsidP="00410DFF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>Выборочный капитальный ремонт магистральных   канализационных коллекторов  через реку Каза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н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ка ( часть участка № 29 от</w:t>
            </w:r>
            <w:proofErr w:type="gramStart"/>
            <w:r w:rsidRPr="00410DFF">
              <w:rPr>
                <w:rFonts w:eastAsia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10DFF">
              <w:rPr>
                <w:rFonts w:eastAsia="Times New Roman" w:cs="Times New Roman"/>
                <w:sz w:val="24"/>
                <w:szCs w:val="24"/>
              </w:rPr>
              <w:t>№1/12 до К№1/13)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0DFF" w:rsidRPr="00410DFF" w:rsidRDefault="00410DFF" w:rsidP="00410DF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10DFF" w:rsidRPr="00410DFF" w:rsidRDefault="00410DFF" w:rsidP="00410DF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>22969,215</w:t>
            </w:r>
          </w:p>
        </w:tc>
      </w:tr>
      <w:tr w:rsidR="00410DFF" w:rsidRPr="00410DFF" w:rsidTr="00A06695">
        <w:trPr>
          <w:trHeight w:val="286"/>
        </w:trPr>
        <w:tc>
          <w:tcPr>
            <w:tcW w:w="502" w:type="dxa"/>
          </w:tcPr>
          <w:p w:rsidR="00410DFF" w:rsidRPr="00410DFF" w:rsidRDefault="00410DFF" w:rsidP="00410DF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0DFF" w:rsidRPr="00410DFF" w:rsidRDefault="00410DFF" w:rsidP="00410DFF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410DFF">
              <w:rPr>
                <w:rFonts w:eastAsia="Times New Roman" w:cs="Times New Roman"/>
                <w:sz w:val="24"/>
                <w:szCs w:val="24"/>
              </w:rPr>
              <w:t>М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а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гистральные</w:t>
            </w:r>
            <w:proofErr w:type="gramEnd"/>
            <w:r w:rsidRPr="00410DFF">
              <w:rPr>
                <w:rFonts w:eastAsia="Times New Roman" w:cs="Times New Roman"/>
                <w:sz w:val="24"/>
                <w:szCs w:val="24"/>
              </w:rPr>
              <w:t xml:space="preserve"> к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а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 xml:space="preserve">нализационные коллектора </w:t>
            </w:r>
          </w:p>
        </w:tc>
        <w:tc>
          <w:tcPr>
            <w:tcW w:w="5387" w:type="dxa"/>
          </w:tcPr>
          <w:p w:rsidR="00410DFF" w:rsidRPr="00410DFF" w:rsidRDefault="00410DFF" w:rsidP="00410DFF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>Выборочный  капитальный ремонт магистрал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ь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ных  канализационных  коллекторов( часть участка № 29</w:t>
            </w:r>
            <w:proofErr w:type="gramStart"/>
            <w:r w:rsidRPr="00410DFF">
              <w:rPr>
                <w:rFonts w:eastAsia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10DFF">
              <w:rPr>
                <w:rFonts w:eastAsia="Times New Roman" w:cs="Times New Roman"/>
                <w:sz w:val="24"/>
                <w:szCs w:val="24"/>
              </w:rPr>
              <w:t xml:space="preserve"> № 1/8 от дороги до К 1/9  и часть  от К 1/9 до К1/10)</w:t>
            </w:r>
          </w:p>
        </w:tc>
        <w:tc>
          <w:tcPr>
            <w:tcW w:w="2126" w:type="dxa"/>
          </w:tcPr>
          <w:p w:rsidR="00410DFF" w:rsidRPr="00410DFF" w:rsidRDefault="00410DFF" w:rsidP="00410DF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>26514,384</w:t>
            </w:r>
          </w:p>
        </w:tc>
      </w:tr>
      <w:tr w:rsidR="00410DFF" w:rsidRPr="00410DFF" w:rsidTr="00A06695">
        <w:trPr>
          <w:trHeight w:val="588"/>
        </w:trPr>
        <w:tc>
          <w:tcPr>
            <w:tcW w:w="502" w:type="dxa"/>
          </w:tcPr>
          <w:p w:rsidR="00410DFF" w:rsidRPr="00410DFF" w:rsidRDefault="00410DFF" w:rsidP="00410DF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10DFF" w:rsidRPr="00410DFF" w:rsidRDefault="00410DFF" w:rsidP="00410DFF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410DFF">
              <w:rPr>
                <w:rFonts w:eastAsia="Times New Roman" w:cs="Times New Roman"/>
                <w:sz w:val="24"/>
                <w:szCs w:val="24"/>
              </w:rPr>
              <w:t>М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а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гистральные</w:t>
            </w:r>
            <w:proofErr w:type="gramEnd"/>
            <w:r w:rsidRPr="00410DFF">
              <w:rPr>
                <w:rFonts w:eastAsia="Times New Roman" w:cs="Times New Roman"/>
                <w:sz w:val="24"/>
                <w:szCs w:val="24"/>
              </w:rPr>
              <w:t xml:space="preserve"> к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>а</w:t>
            </w:r>
            <w:r w:rsidRPr="00410DFF">
              <w:rPr>
                <w:rFonts w:eastAsia="Times New Roman" w:cs="Times New Roman"/>
                <w:sz w:val="24"/>
                <w:szCs w:val="24"/>
              </w:rPr>
              <w:t xml:space="preserve">нализационные коллектора </w:t>
            </w:r>
          </w:p>
        </w:tc>
        <w:tc>
          <w:tcPr>
            <w:tcW w:w="5387" w:type="dxa"/>
          </w:tcPr>
          <w:p w:rsidR="00410DFF" w:rsidRPr="00410DFF" w:rsidRDefault="00410DFF" w:rsidP="00410DF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>Выборочный капитальный ремонт магистральных канализационных  коллекторов (часть участка № 30 от  К № 1/14  до Т 2</w:t>
            </w:r>
            <w:proofErr w:type="gramStart"/>
            <w:r w:rsidRPr="00410DFF">
              <w:rPr>
                <w:rFonts w:eastAsia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410DFF" w:rsidRPr="00410DFF" w:rsidRDefault="00410DFF" w:rsidP="00410DF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>20912,883</w:t>
            </w:r>
          </w:p>
        </w:tc>
      </w:tr>
      <w:tr w:rsidR="00410DFF" w:rsidRPr="00410DFF" w:rsidTr="00A06695">
        <w:trPr>
          <w:trHeight w:val="466"/>
        </w:trPr>
        <w:tc>
          <w:tcPr>
            <w:tcW w:w="8015" w:type="dxa"/>
            <w:gridSpan w:val="3"/>
          </w:tcPr>
          <w:p w:rsidR="00410DFF" w:rsidRPr="00410DFF" w:rsidRDefault="00410DFF" w:rsidP="00410DFF">
            <w:pPr>
              <w:shd w:val="clear" w:color="auto" w:fill="FFFFFF"/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10DFF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10DFF" w:rsidRPr="00410DFF" w:rsidRDefault="00410DFF" w:rsidP="00410DFF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10DFF">
              <w:rPr>
                <w:rFonts w:eastAsia="Times New Roman" w:cs="Times New Roman"/>
                <w:b/>
                <w:sz w:val="24"/>
                <w:szCs w:val="24"/>
              </w:rPr>
              <w:t>70396,482</w:t>
            </w:r>
          </w:p>
        </w:tc>
      </w:tr>
    </w:tbl>
    <w:p w:rsidR="00C936CD" w:rsidRPr="00DB7275" w:rsidRDefault="00C936CD" w:rsidP="00E01B40">
      <w:pPr>
        <w:sectPr w:rsidR="00C936CD" w:rsidRPr="00DB7275" w:rsidSect="002F4A9B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81"/>
        </w:sectPr>
      </w:pPr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43" w:name="_Toc392073637"/>
      <w:bookmarkStart w:id="244" w:name="_Toc395801185"/>
      <w:bookmarkStart w:id="245" w:name="_Toc455411563"/>
      <w:r w:rsidRPr="003B5B14">
        <w:rPr>
          <w:rFonts w:ascii="Times New Roman" w:hAnsi="Times New Roman" w:cs="Times New Roman"/>
          <w:color w:val="auto"/>
          <w:sz w:val="28"/>
          <w:szCs w:val="28"/>
        </w:rPr>
        <w:lastRenderedPageBreak/>
        <w:t>3.7. Целевые показатели развития централизованной системы водоотведения</w:t>
      </w:r>
      <w:bookmarkEnd w:id="242"/>
      <w:bookmarkEnd w:id="243"/>
      <w:bookmarkEnd w:id="244"/>
      <w:bookmarkEnd w:id="245"/>
    </w:p>
    <w:p w:rsidR="00E01B40" w:rsidRPr="003B5B14" w:rsidRDefault="00E01B40" w:rsidP="002F4A9B">
      <w:p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 Результаты анализа целевых показателей развития централизованной системы водоотведения приведены в таб. 3.7.1.</w:t>
      </w:r>
    </w:p>
    <w:p w:rsidR="00E01B40" w:rsidRDefault="00E01B40" w:rsidP="00E01B40">
      <w:pPr>
        <w:ind w:firstLine="567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8C2248">
        <w:rPr>
          <w:rFonts w:cs="Times New Roman"/>
          <w:sz w:val="26"/>
          <w:szCs w:val="26"/>
        </w:rPr>
        <w:t>аб.</w:t>
      </w:r>
      <w:r>
        <w:rPr>
          <w:rFonts w:cs="Times New Roman"/>
          <w:sz w:val="26"/>
          <w:szCs w:val="26"/>
        </w:rPr>
        <w:t>3</w:t>
      </w:r>
      <w:r w:rsidRPr="008C2248">
        <w:rPr>
          <w:rFonts w:cs="Times New Roman"/>
          <w:sz w:val="26"/>
          <w:szCs w:val="26"/>
        </w:rPr>
        <w:t>.7.1</w:t>
      </w:r>
      <w:r>
        <w:rPr>
          <w:rFonts w:cs="Times New Roman"/>
          <w:sz w:val="26"/>
          <w:szCs w:val="26"/>
        </w:rPr>
        <w:t>.</w:t>
      </w:r>
      <w:r w:rsidRPr="008C2248">
        <w:rPr>
          <w:rFonts w:cs="Times New Roman"/>
          <w:sz w:val="26"/>
          <w:szCs w:val="26"/>
        </w:rPr>
        <w:t xml:space="preserve"> Целевые показатели</w:t>
      </w:r>
    </w:p>
    <w:p w:rsidR="00E01B40" w:rsidRDefault="00E01B40" w:rsidP="00E01B40">
      <w:pPr>
        <w:rPr>
          <w:rFonts w:cs="Times New Roman"/>
          <w:szCs w:val="28"/>
        </w:rPr>
      </w:pPr>
    </w:p>
    <w:tbl>
      <w:tblPr>
        <w:tblW w:w="1490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3402"/>
        <w:gridCol w:w="992"/>
        <w:gridCol w:w="992"/>
        <w:gridCol w:w="851"/>
        <w:gridCol w:w="992"/>
        <w:gridCol w:w="850"/>
        <w:gridCol w:w="851"/>
        <w:gridCol w:w="850"/>
        <w:gridCol w:w="993"/>
        <w:gridCol w:w="877"/>
        <w:gridCol w:w="12"/>
        <w:gridCol w:w="839"/>
        <w:gridCol w:w="13"/>
        <w:gridCol w:w="810"/>
      </w:tblGrid>
      <w:tr w:rsidR="00E057EF" w:rsidRPr="00E057EF" w:rsidTr="00A06695">
        <w:trPr>
          <w:trHeight w:val="960"/>
          <w:tblHeader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2015</w:t>
            </w: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2016 </w:t>
            </w: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2017</w:t>
            </w: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факт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2018</w:t>
            </w: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2019</w:t>
            </w: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факт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2021</w:t>
            </w: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2023 факт</w:t>
            </w:r>
          </w:p>
        </w:tc>
        <w:tc>
          <w:tcPr>
            <w:tcW w:w="889" w:type="dxa"/>
            <w:gridSpan w:val="2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E057EF" w:rsidRPr="00E057EF" w:rsidTr="00A06695">
        <w:trPr>
          <w:trHeight w:val="960"/>
        </w:trPr>
        <w:tc>
          <w:tcPr>
            <w:tcW w:w="1577" w:type="dxa"/>
            <w:vMerge w:val="restart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1. Показат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ли надежн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сти и бесп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ребойности водоотвед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 Канализационные сети, нуждающиеся в замене (в </w:t>
            </w:r>
            <w:proofErr w:type="gramStart"/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17,23</w:t>
            </w:r>
          </w:p>
        </w:tc>
        <w:tc>
          <w:tcPr>
            <w:tcW w:w="889" w:type="dxa"/>
            <w:gridSpan w:val="2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17,23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17,23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17,23</w:t>
            </w:r>
          </w:p>
        </w:tc>
      </w:tr>
      <w:tr w:rsidR="00E057EF" w:rsidRPr="00E057EF" w:rsidTr="00A06695">
        <w:trPr>
          <w:trHeight w:val="960"/>
        </w:trPr>
        <w:tc>
          <w:tcPr>
            <w:tcW w:w="1577" w:type="dxa"/>
            <w:vMerge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2. Удельное количество ав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рий и засоров на сетях канал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зации (шт./ </w:t>
            </w:r>
            <w:proofErr w:type="gramStart"/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89" w:type="dxa"/>
            <w:gridSpan w:val="2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E057EF" w:rsidRPr="00E057EF" w:rsidTr="00A06695">
        <w:trPr>
          <w:trHeight w:val="645"/>
        </w:trPr>
        <w:tc>
          <w:tcPr>
            <w:tcW w:w="1577" w:type="dxa"/>
            <w:vMerge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3. Износ канализационных с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тей (в процентах)</w:t>
            </w: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9" w:type="dxa"/>
            <w:gridSpan w:val="2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057EF" w:rsidRPr="00E057EF" w:rsidTr="00A06695">
        <w:trPr>
          <w:trHeight w:val="1567"/>
        </w:trPr>
        <w:tc>
          <w:tcPr>
            <w:tcW w:w="1577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2. Показат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ли качества обслужив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ния абоне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1. Обеспеченность населения централизованным водоотв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дением (в процентах от чи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ленности населения)</w:t>
            </w: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057EF" w:rsidRPr="00E057EF" w:rsidTr="00A06695">
        <w:trPr>
          <w:trHeight w:val="1547"/>
        </w:trPr>
        <w:tc>
          <w:tcPr>
            <w:tcW w:w="1577" w:type="dxa"/>
            <w:vMerge w:val="restart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3. Показат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ли очистки сточных вод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1. Доля сточных вод (хозя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й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ственно-бытовых), пропуще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ных через очистные сооруж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ния, в общем объеме сточных вод (в процентах)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057EF" w:rsidRPr="00E057EF" w:rsidTr="00A06695">
        <w:trPr>
          <w:trHeight w:val="1992"/>
        </w:trPr>
        <w:tc>
          <w:tcPr>
            <w:tcW w:w="1577" w:type="dxa"/>
            <w:vMerge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2. Доля сточных вод (хозя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й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ственно-бытовых), очище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ных до нормативных знач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ний, в общем объеме сточных вод, пропущенных через очистные сооружения (в пр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центах)</w:t>
            </w: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057EF" w:rsidRPr="00E057EF" w:rsidTr="00A06695">
        <w:trPr>
          <w:trHeight w:val="1142"/>
        </w:trPr>
        <w:tc>
          <w:tcPr>
            <w:tcW w:w="1577" w:type="dxa"/>
            <w:vMerge w:val="restart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4. Показат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ли </w:t>
            </w:r>
            <w:proofErr w:type="spellStart"/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эне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гоэффекти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энергосб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режения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1.общее количество электр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ческой энергии, потребляемой в технологическом процессе очистки сточных вод</w:t>
            </w: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2424,75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2399,99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2410,0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2025,075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2072,141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1911,269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1944,817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1890,949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1945,920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1940,0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E057EF" w:rsidRPr="00E057EF" w:rsidTr="00A06695">
        <w:trPr>
          <w:trHeight w:val="1175"/>
        </w:trPr>
        <w:tc>
          <w:tcPr>
            <w:tcW w:w="1577" w:type="dxa"/>
            <w:vMerge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2.общее количество электр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ческой энергии, потребляемой в технологическом процессе транспортировки сточных вод</w:t>
            </w: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656,361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579,58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508,642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519,282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476,179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411,716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413,380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547,290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500,0</w:t>
            </w:r>
          </w:p>
        </w:tc>
      </w:tr>
      <w:tr w:rsidR="00E057EF" w:rsidRPr="00E057EF" w:rsidTr="00A06695">
        <w:trPr>
          <w:trHeight w:val="1420"/>
        </w:trPr>
        <w:tc>
          <w:tcPr>
            <w:tcW w:w="1577" w:type="dxa"/>
            <w:vMerge w:val="restart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5. Иные п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казатели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1. удельный расход электрич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ской энергии, потребляемой в технологическом процессе очистки сточных вод, на ед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ницу объема очищаемых сточных вод</w:t>
            </w: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(кВт </w:t>
            </w:r>
            <w:proofErr w:type="gramStart"/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/м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0,64</w:t>
            </w:r>
          </w:p>
        </w:tc>
      </w:tr>
      <w:tr w:rsidR="00E057EF" w:rsidRPr="00E057EF" w:rsidTr="00A06695">
        <w:trPr>
          <w:trHeight w:val="1420"/>
        </w:trPr>
        <w:tc>
          <w:tcPr>
            <w:tcW w:w="1577" w:type="dxa"/>
            <w:vMerge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2.удельный расход электрич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ской энергии, потребляемой в технологическом процессе транспортировки сточных вод, на единицу объема транспо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тируемых сточных вод </w:t>
            </w: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E057EF" w:rsidRPr="00E057EF" w:rsidRDefault="00E057EF" w:rsidP="00E057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889" w:type="dxa"/>
            <w:gridSpan w:val="2"/>
            <w:shd w:val="clear" w:color="auto" w:fill="auto"/>
            <w:noWrap/>
            <w:vAlign w:val="center"/>
            <w:hideMark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057EF" w:rsidRPr="00E057EF" w:rsidRDefault="00E057EF" w:rsidP="00E057E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057EF">
              <w:rPr>
                <w:rFonts w:eastAsia="Times New Roman" w:cs="Times New Roman"/>
                <w:sz w:val="24"/>
                <w:szCs w:val="24"/>
              </w:rPr>
              <w:t>0,18</w:t>
            </w:r>
          </w:p>
        </w:tc>
      </w:tr>
    </w:tbl>
    <w:p w:rsidR="003F7B3A" w:rsidRPr="00BC637A" w:rsidRDefault="003F7B3A" w:rsidP="00E01B40">
      <w:pPr>
        <w:rPr>
          <w:rFonts w:cs="Times New Roman"/>
          <w:szCs w:val="28"/>
        </w:rPr>
        <w:sectPr w:rsidR="003F7B3A" w:rsidRPr="00BC637A" w:rsidSect="006A4FB5">
          <w:pgSz w:w="16838" w:h="11906" w:orient="landscape"/>
          <w:pgMar w:top="709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246" w:name="_GoBack"/>
      <w:bookmarkEnd w:id="246"/>
    </w:p>
    <w:p w:rsidR="00E01B40" w:rsidRPr="003B5B14" w:rsidRDefault="00E01B40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47" w:name="_Toc382984501"/>
      <w:bookmarkStart w:id="248" w:name="_Toc392073638"/>
      <w:bookmarkStart w:id="249" w:name="_Toc395801186"/>
      <w:bookmarkStart w:id="250" w:name="_Toc455411564"/>
      <w:r w:rsidRPr="003B5B14">
        <w:rPr>
          <w:rFonts w:ascii="Times New Roman" w:hAnsi="Times New Roman" w:cs="Times New Roman"/>
          <w:color w:val="auto"/>
          <w:sz w:val="28"/>
          <w:szCs w:val="28"/>
        </w:rPr>
        <w:lastRenderedPageBreak/>
        <w:t>3.8. Перечень выявленных бесхозяйных объектов централизованной с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стемы водоотведения (в случае их выявления) и перечень организаций, упо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3B5B14">
        <w:rPr>
          <w:rFonts w:ascii="Times New Roman" w:hAnsi="Times New Roman" w:cs="Times New Roman"/>
          <w:color w:val="auto"/>
          <w:sz w:val="28"/>
          <w:szCs w:val="28"/>
        </w:rPr>
        <w:t>номоченных на их эксплуатацию</w:t>
      </w:r>
      <w:bookmarkEnd w:id="247"/>
      <w:bookmarkEnd w:id="248"/>
      <w:bookmarkEnd w:id="249"/>
      <w:bookmarkEnd w:id="250"/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bookmarkStart w:id="251" w:name="_Toc392777236"/>
      <w:r w:rsidRPr="003B5B14">
        <w:rPr>
          <w:rFonts w:cs="Times New Roman"/>
          <w:szCs w:val="28"/>
        </w:rPr>
        <w:t>В случае выявления бесхозяйных сетей (сетей,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организацию, сети которой непосре</w:t>
      </w:r>
      <w:r w:rsidRPr="003B5B14">
        <w:rPr>
          <w:rFonts w:cs="Times New Roman"/>
          <w:szCs w:val="28"/>
        </w:rPr>
        <w:t>д</w:t>
      </w:r>
      <w:r w:rsidRPr="003B5B14">
        <w:rPr>
          <w:rFonts w:cs="Times New Roman"/>
          <w:szCs w:val="28"/>
        </w:rPr>
        <w:t xml:space="preserve">ственно соединены с указанными бесхозяйными сетями, или единую </w:t>
      </w:r>
      <w:proofErr w:type="spellStart"/>
      <w:r w:rsidRPr="003B5B14">
        <w:rPr>
          <w:rFonts w:cs="Times New Roman"/>
          <w:szCs w:val="28"/>
        </w:rPr>
        <w:t>ресурсосна</w:t>
      </w:r>
      <w:r w:rsidRPr="003B5B14">
        <w:rPr>
          <w:rFonts w:cs="Times New Roman"/>
          <w:szCs w:val="28"/>
        </w:rPr>
        <w:t>б</w:t>
      </w:r>
      <w:r w:rsidRPr="003B5B14">
        <w:rPr>
          <w:rFonts w:cs="Times New Roman"/>
          <w:szCs w:val="28"/>
        </w:rPr>
        <w:t>жающую</w:t>
      </w:r>
      <w:proofErr w:type="spellEnd"/>
      <w:r w:rsidRPr="003B5B14">
        <w:rPr>
          <w:rFonts w:cs="Times New Roman"/>
          <w:szCs w:val="28"/>
        </w:rPr>
        <w:t xml:space="preserve"> организацию, в которую входят указанные бесхозяйные сети и которая осуществляет содержание и обслуживание указанных бесхозяйных сетей. Орган регулирования обязан включить затраты на содержание и обслуживание бесхозя</w:t>
      </w:r>
      <w:r w:rsidRPr="003B5B14">
        <w:rPr>
          <w:rFonts w:cs="Times New Roman"/>
          <w:szCs w:val="28"/>
        </w:rPr>
        <w:t>й</w:t>
      </w:r>
      <w:r w:rsidRPr="003B5B14">
        <w:rPr>
          <w:rFonts w:cs="Times New Roman"/>
          <w:szCs w:val="28"/>
        </w:rPr>
        <w:t>ных сетей в тарифы соответствующей организации на следующий период регул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>рования.</w:t>
      </w:r>
    </w:p>
    <w:p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CA01DE">
        <w:rPr>
          <w:rFonts w:cs="Times New Roman"/>
          <w:szCs w:val="28"/>
        </w:rPr>
        <w:t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администрации в муниципальном образовании отсу</w:t>
      </w:r>
      <w:r w:rsidRPr="00CA01DE">
        <w:rPr>
          <w:rFonts w:cs="Times New Roman"/>
          <w:szCs w:val="28"/>
        </w:rPr>
        <w:t>т</w:t>
      </w:r>
      <w:r w:rsidRPr="00CA01DE">
        <w:rPr>
          <w:rFonts w:cs="Times New Roman"/>
          <w:szCs w:val="28"/>
        </w:rPr>
        <w:t>ствуют.</w:t>
      </w:r>
      <w:r w:rsidRPr="003B5B14">
        <w:rPr>
          <w:rFonts w:cs="Times New Roman"/>
          <w:szCs w:val="28"/>
        </w:rPr>
        <w:t xml:space="preserve"> </w:t>
      </w:r>
      <w:bookmarkEnd w:id="251"/>
    </w:p>
    <w:sectPr w:rsidR="00E01B40" w:rsidRPr="003B5B14" w:rsidSect="00B528F6">
      <w:footerReference w:type="default" r:id="rId13"/>
      <w:pgSz w:w="11906" w:h="16838"/>
      <w:pgMar w:top="1134" w:right="851" w:bottom="1134" w:left="992" w:header="709" w:footer="709" w:gutter="0"/>
      <w:pgBorders>
        <w:top w:val="single" w:sz="4" w:space="12" w:color="auto"/>
        <w:left w:val="single" w:sz="4" w:space="15" w:color="auto"/>
        <w:bottom w:val="single" w:sz="4" w:space="12" w:color="auto"/>
        <w:right w:val="single" w:sz="4" w:space="19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3B" w:rsidRDefault="00644D3B" w:rsidP="00E87536">
      <w:pPr>
        <w:spacing w:line="240" w:lineRule="auto"/>
      </w:pPr>
      <w:r>
        <w:separator/>
      </w:r>
    </w:p>
  </w:endnote>
  <w:endnote w:type="continuationSeparator" w:id="0">
    <w:p w:rsidR="00644D3B" w:rsidRDefault="00644D3B" w:rsidP="00E87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DE" w:rsidRPr="00A158F1" w:rsidRDefault="00F931DE">
    <w:pPr>
      <w:pStyle w:val="af2"/>
      <w:jc w:val="right"/>
      <w:rPr>
        <w:sz w:val="26"/>
        <w:szCs w:val="26"/>
      </w:rPr>
    </w:pPr>
    <w:r w:rsidRPr="00A158F1">
      <w:rPr>
        <w:sz w:val="26"/>
        <w:szCs w:val="26"/>
      </w:rPr>
      <w:fldChar w:fldCharType="begin"/>
    </w:r>
    <w:r w:rsidRPr="00A158F1">
      <w:rPr>
        <w:sz w:val="26"/>
        <w:szCs w:val="26"/>
      </w:rPr>
      <w:instrText xml:space="preserve"> PAGE   \* MERGEFORMAT </w:instrText>
    </w:r>
    <w:r w:rsidRPr="00A158F1">
      <w:rPr>
        <w:sz w:val="26"/>
        <w:szCs w:val="26"/>
      </w:rPr>
      <w:fldChar w:fldCharType="separate"/>
    </w:r>
    <w:r w:rsidR="00E057EF">
      <w:rPr>
        <w:noProof/>
        <w:sz w:val="26"/>
        <w:szCs w:val="26"/>
      </w:rPr>
      <w:t>83</w:t>
    </w:r>
    <w:r w:rsidRPr="00A158F1">
      <w:rPr>
        <w:sz w:val="26"/>
        <w:szCs w:val="26"/>
      </w:rPr>
      <w:fldChar w:fldCharType="end"/>
    </w:r>
  </w:p>
  <w:p w:rsidR="00F931DE" w:rsidRDefault="00F931D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4"/>
        <w:szCs w:val="24"/>
      </w:rPr>
      <w:id w:val="470778"/>
      <w:docPartObj>
        <w:docPartGallery w:val="Page Numbers (Bottom of Page)"/>
        <w:docPartUnique/>
      </w:docPartObj>
    </w:sdtPr>
    <w:sdtContent>
      <w:p w:rsidR="00F931DE" w:rsidRPr="001840FF" w:rsidRDefault="00F931DE">
        <w:pPr>
          <w:pStyle w:val="af2"/>
          <w:jc w:val="right"/>
          <w:rPr>
            <w:rFonts w:cs="Times New Roman"/>
            <w:sz w:val="24"/>
            <w:szCs w:val="24"/>
          </w:rPr>
        </w:pPr>
        <w:r w:rsidRPr="00490B8B">
          <w:rPr>
            <w:rFonts w:cs="Times New Roman"/>
          </w:rPr>
          <w:fldChar w:fldCharType="begin"/>
        </w:r>
        <w:r w:rsidRPr="00490B8B">
          <w:rPr>
            <w:rFonts w:cs="Times New Roman"/>
          </w:rPr>
          <w:instrText xml:space="preserve"> PAGE   \* MERGEFORMAT </w:instrText>
        </w:r>
        <w:r w:rsidRPr="00490B8B">
          <w:rPr>
            <w:rFonts w:cs="Times New Roman"/>
          </w:rPr>
          <w:fldChar w:fldCharType="separate"/>
        </w:r>
        <w:r w:rsidR="00E057EF">
          <w:rPr>
            <w:rFonts w:cs="Times New Roman"/>
            <w:noProof/>
          </w:rPr>
          <w:t>84</w:t>
        </w:r>
        <w:r w:rsidRPr="00490B8B">
          <w:rPr>
            <w:rFonts w:cs="Times New Roman"/>
          </w:rPr>
          <w:fldChar w:fldCharType="end"/>
        </w:r>
      </w:p>
    </w:sdtContent>
  </w:sdt>
  <w:p w:rsidR="00F931DE" w:rsidRDefault="00F931D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3B" w:rsidRDefault="00644D3B" w:rsidP="00E87536">
      <w:pPr>
        <w:spacing w:line="240" w:lineRule="auto"/>
      </w:pPr>
      <w:r>
        <w:separator/>
      </w:r>
    </w:p>
  </w:footnote>
  <w:footnote w:type="continuationSeparator" w:id="0">
    <w:p w:rsidR="00644D3B" w:rsidRDefault="00644D3B" w:rsidP="00E87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DE" w:rsidRPr="00D70C98" w:rsidRDefault="00F931DE" w:rsidP="00D70C98">
    <w:pPr>
      <w:pStyle w:val="af0"/>
      <w:jc w:val="center"/>
      <w:rPr>
        <w:color w:val="808080" w:themeColor="background1" w:themeShade="80"/>
        <w:sz w:val="18"/>
        <w:szCs w:val="18"/>
      </w:rPr>
    </w:pPr>
    <w:r w:rsidRPr="006B23B8">
      <w:rPr>
        <w:color w:val="808080" w:themeColor="background1" w:themeShade="80"/>
        <w:sz w:val="18"/>
        <w:szCs w:val="18"/>
      </w:rPr>
      <w:t xml:space="preserve">Схема водоснабжения и водоотведения муниципального образования </w:t>
    </w:r>
    <w:r>
      <w:rPr>
        <w:color w:val="808080" w:themeColor="background1" w:themeShade="80"/>
        <w:sz w:val="18"/>
        <w:szCs w:val="18"/>
      </w:rPr>
      <w:t>г. Заринск на перспективу до 2024г.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7C569130"/>
    <w:lvl w:ilvl="0">
      <w:start w:val="1"/>
      <w:numFmt w:val="bullet"/>
      <w:lvlText w:val="-"/>
      <w:lvlJc w:val="left"/>
      <w:pPr>
        <w:tabs>
          <w:tab w:val="num" w:pos="720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01432087"/>
    <w:multiLevelType w:val="hybridMultilevel"/>
    <w:tmpl w:val="22080DA2"/>
    <w:lvl w:ilvl="0" w:tplc="DB722EA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C0A6B"/>
    <w:multiLevelType w:val="hybridMultilevel"/>
    <w:tmpl w:val="D242BFC2"/>
    <w:lvl w:ilvl="0" w:tplc="B6509A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4804"/>
    <w:multiLevelType w:val="hybridMultilevel"/>
    <w:tmpl w:val="07689744"/>
    <w:lvl w:ilvl="0" w:tplc="19D8B46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203FA0"/>
    <w:multiLevelType w:val="hybridMultilevel"/>
    <w:tmpl w:val="58F41564"/>
    <w:lvl w:ilvl="0" w:tplc="725252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B5F21"/>
    <w:multiLevelType w:val="hybridMultilevel"/>
    <w:tmpl w:val="914CAD18"/>
    <w:lvl w:ilvl="0" w:tplc="E132B9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61496F"/>
    <w:multiLevelType w:val="hybridMultilevel"/>
    <w:tmpl w:val="EB4C87C2"/>
    <w:lvl w:ilvl="0" w:tplc="012A0BE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D55A9"/>
    <w:multiLevelType w:val="hybridMultilevel"/>
    <w:tmpl w:val="F01AD144"/>
    <w:lvl w:ilvl="0" w:tplc="79EA7F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391C7C"/>
    <w:multiLevelType w:val="hybridMultilevel"/>
    <w:tmpl w:val="FAD45228"/>
    <w:lvl w:ilvl="0" w:tplc="D244064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565B52"/>
    <w:multiLevelType w:val="hybridMultilevel"/>
    <w:tmpl w:val="584EFC58"/>
    <w:lvl w:ilvl="0" w:tplc="2F30BB0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DA6E94"/>
    <w:multiLevelType w:val="multilevel"/>
    <w:tmpl w:val="F01AC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cs="Times New Roman" w:hint="default"/>
        <w:color w:val="auto"/>
        <w:sz w:val="28"/>
      </w:rPr>
    </w:lvl>
    <w:lvl w:ilvl="2">
      <w:start w:val="2"/>
      <w:numFmt w:val="decimal"/>
      <w:isLgl/>
      <w:lvlText w:val="%1.%2.%3."/>
      <w:lvlJc w:val="left"/>
      <w:pPr>
        <w:ind w:left="1428" w:hanging="930"/>
      </w:pPr>
      <w:rPr>
        <w:rFonts w:cs="Times New Roman" w:hint="default"/>
        <w:color w:val="auto"/>
        <w:sz w:val="28"/>
      </w:rPr>
    </w:lvl>
    <w:lvl w:ilvl="3">
      <w:start w:val="3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43" w:hanging="1800"/>
      </w:pPr>
      <w:rPr>
        <w:rFonts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cs="Times New Roman" w:hint="default"/>
        <w:color w:val="auto"/>
        <w:sz w:val="28"/>
      </w:rPr>
    </w:lvl>
  </w:abstractNum>
  <w:abstractNum w:abstractNumId="12">
    <w:nsid w:val="2D1076ED"/>
    <w:multiLevelType w:val="hybridMultilevel"/>
    <w:tmpl w:val="7840C530"/>
    <w:lvl w:ilvl="0" w:tplc="8B1C1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A3BDC"/>
    <w:multiLevelType w:val="hybridMultilevel"/>
    <w:tmpl w:val="2856CBEA"/>
    <w:lvl w:ilvl="0" w:tplc="DAB2837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136ED"/>
    <w:multiLevelType w:val="hybridMultilevel"/>
    <w:tmpl w:val="D82E12A4"/>
    <w:lvl w:ilvl="0" w:tplc="B9BAAC0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F7290"/>
    <w:multiLevelType w:val="hybridMultilevel"/>
    <w:tmpl w:val="503C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E55A0"/>
    <w:multiLevelType w:val="multilevel"/>
    <w:tmpl w:val="74EAB17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36B1519F"/>
    <w:multiLevelType w:val="hybridMultilevel"/>
    <w:tmpl w:val="05E6BBD6"/>
    <w:lvl w:ilvl="0" w:tplc="A4BA1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16F5D"/>
    <w:multiLevelType w:val="hybridMultilevel"/>
    <w:tmpl w:val="1FBE048E"/>
    <w:lvl w:ilvl="0" w:tplc="DEA26C1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346C8"/>
    <w:multiLevelType w:val="hybridMultilevel"/>
    <w:tmpl w:val="30E04AA2"/>
    <w:lvl w:ilvl="0" w:tplc="7652956A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85E19"/>
    <w:multiLevelType w:val="hybridMultilevel"/>
    <w:tmpl w:val="46AE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405A4"/>
    <w:multiLevelType w:val="hybridMultilevel"/>
    <w:tmpl w:val="05DC4596"/>
    <w:lvl w:ilvl="0" w:tplc="75B4D83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BB2EFA"/>
    <w:multiLevelType w:val="hybridMultilevel"/>
    <w:tmpl w:val="B622AD78"/>
    <w:lvl w:ilvl="0" w:tplc="ED3CDF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DA52BC"/>
    <w:multiLevelType w:val="hybridMultilevel"/>
    <w:tmpl w:val="755A75C4"/>
    <w:lvl w:ilvl="0" w:tplc="D4E8852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C6C0C"/>
    <w:multiLevelType w:val="hybridMultilevel"/>
    <w:tmpl w:val="F970CCE2"/>
    <w:lvl w:ilvl="0" w:tplc="CF6280F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8604D"/>
    <w:multiLevelType w:val="hybridMultilevel"/>
    <w:tmpl w:val="8F9CD0BA"/>
    <w:lvl w:ilvl="0" w:tplc="74267A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251F7"/>
    <w:multiLevelType w:val="hybridMultilevel"/>
    <w:tmpl w:val="8B9EB964"/>
    <w:lvl w:ilvl="0" w:tplc="6C5EF24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E5D5C"/>
    <w:multiLevelType w:val="hybridMultilevel"/>
    <w:tmpl w:val="9AAC652A"/>
    <w:lvl w:ilvl="0" w:tplc="D74E5F0C">
      <w:numFmt w:val="bullet"/>
      <w:pStyle w:val="12"/>
      <w:lvlText w:val="•"/>
      <w:lvlJc w:val="left"/>
      <w:pPr>
        <w:tabs>
          <w:tab w:val="num" w:pos="-357"/>
        </w:tabs>
        <w:ind w:left="352" w:hanging="352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6950B0"/>
    <w:multiLevelType w:val="multilevel"/>
    <w:tmpl w:val="658E9278"/>
    <w:lvl w:ilvl="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1D808A4"/>
    <w:multiLevelType w:val="hybridMultilevel"/>
    <w:tmpl w:val="62C2230A"/>
    <w:lvl w:ilvl="0" w:tplc="09A8E3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92311B"/>
    <w:multiLevelType w:val="hybridMultilevel"/>
    <w:tmpl w:val="20CA44E4"/>
    <w:lvl w:ilvl="0" w:tplc="9D4CDB7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417F62"/>
    <w:multiLevelType w:val="hybridMultilevel"/>
    <w:tmpl w:val="2F7AE694"/>
    <w:lvl w:ilvl="0" w:tplc="1CE0035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BC83E84"/>
    <w:multiLevelType w:val="hybridMultilevel"/>
    <w:tmpl w:val="21F87FFA"/>
    <w:lvl w:ilvl="0" w:tplc="A4BA179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B4531"/>
    <w:multiLevelType w:val="hybridMultilevel"/>
    <w:tmpl w:val="494C6F0E"/>
    <w:lvl w:ilvl="0" w:tplc="19F2ADA2">
      <w:start w:val="1"/>
      <w:numFmt w:val="bullet"/>
      <w:lvlText w:val=""/>
      <w:lvlJc w:val="left"/>
      <w:pPr>
        <w:ind w:left="886" w:hanging="31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5">
    <w:nsid w:val="6675665A"/>
    <w:multiLevelType w:val="hybridMultilevel"/>
    <w:tmpl w:val="CB6EC228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8308E"/>
    <w:multiLevelType w:val="hybridMultilevel"/>
    <w:tmpl w:val="C382DD70"/>
    <w:lvl w:ilvl="0" w:tplc="7C2AC6E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7179DF"/>
    <w:multiLevelType w:val="hybridMultilevel"/>
    <w:tmpl w:val="5434BF88"/>
    <w:lvl w:ilvl="0" w:tplc="3246255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81769B"/>
    <w:multiLevelType w:val="hybridMultilevel"/>
    <w:tmpl w:val="B8B8DBF6"/>
    <w:lvl w:ilvl="0" w:tplc="91DC39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B0363"/>
    <w:multiLevelType w:val="multilevel"/>
    <w:tmpl w:val="6A9689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  <w:u w:val="none"/>
      </w:rPr>
    </w:lvl>
    <w:lvl w:ilvl="1">
      <w:start w:val="16"/>
      <w:numFmt w:val="decimal"/>
      <w:lvlText w:val="%1.%2"/>
      <w:lvlJc w:val="left"/>
      <w:pPr>
        <w:ind w:left="988" w:hanging="4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40">
    <w:nsid w:val="6A0B7C35"/>
    <w:multiLevelType w:val="hybridMultilevel"/>
    <w:tmpl w:val="91F867F6"/>
    <w:lvl w:ilvl="0" w:tplc="5AC82EB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1B6EB4"/>
    <w:multiLevelType w:val="hybridMultilevel"/>
    <w:tmpl w:val="7032B1EE"/>
    <w:lvl w:ilvl="0" w:tplc="6962310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B4F57CF"/>
    <w:multiLevelType w:val="hybridMultilevel"/>
    <w:tmpl w:val="AB989086"/>
    <w:lvl w:ilvl="0" w:tplc="1FC4F8D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C355422"/>
    <w:multiLevelType w:val="multilevel"/>
    <w:tmpl w:val="DBC0E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4">
    <w:nsid w:val="7D782E99"/>
    <w:multiLevelType w:val="hybridMultilevel"/>
    <w:tmpl w:val="D0C83CFC"/>
    <w:lvl w:ilvl="0" w:tplc="B8E2372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24"/>
  </w:num>
  <w:num w:numId="5">
    <w:abstractNumId w:val="18"/>
  </w:num>
  <w:num w:numId="6">
    <w:abstractNumId w:val="33"/>
  </w:num>
  <w:num w:numId="7">
    <w:abstractNumId w:val="26"/>
  </w:num>
  <w:num w:numId="8">
    <w:abstractNumId w:val="4"/>
  </w:num>
  <w:num w:numId="9">
    <w:abstractNumId w:val="22"/>
  </w:num>
  <w:num w:numId="10">
    <w:abstractNumId w:val="41"/>
  </w:num>
  <w:num w:numId="11">
    <w:abstractNumId w:val="38"/>
  </w:num>
  <w:num w:numId="12">
    <w:abstractNumId w:val="23"/>
  </w:num>
  <w:num w:numId="13">
    <w:abstractNumId w:val="37"/>
  </w:num>
  <w:num w:numId="14">
    <w:abstractNumId w:val="30"/>
  </w:num>
  <w:num w:numId="15">
    <w:abstractNumId w:val="40"/>
  </w:num>
  <w:num w:numId="16">
    <w:abstractNumId w:val="8"/>
  </w:num>
  <w:num w:numId="17">
    <w:abstractNumId w:val="34"/>
  </w:num>
  <w:num w:numId="18">
    <w:abstractNumId w:val="29"/>
  </w:num>
  <w:num w:numId="19">
    <w:abstractNumId w:val="7"/>
  </w:num>
  <w:num w:numId="20">
    <w:abstractNumId w:val="13"/>
  </w:num>
  <w:num w:numId="21">
    <w:abstractNumId w:val="31"/>
  </w:num>
  <w:num w:numId="22">
    <w:abstractNumId w:val="3"/>
  </w:num>
  <w:num w:numId="23">
    <w:abstractNumId w:val="21"/>
  </w:num>
  <w:num w:numId="24">
    <w:abstractNumId w:val="44"/>
  </w:num>
  <w:num w:numId="25">
    <w:abstractNumId w:val="6"/>
  </w:num>
  <w:num w:numId="26">
    <w:abstractNumId w:val="14"/>
  </w:num>
  <w:num w:numId="27">
    <w:abstractNumId w:val="19"/>
  </w:num>
  <w:num w:numId="28">
    <w:abstractNumId w:val="1"/>
  </w:num>
  <w:num w:numId="29">
    <w:abstractNumId w:val="32"/>
  </w:num>
  <w:num w:numId="30">
    <w:abstractNumId w:val="2"/>
  </w:num>
  <w:num w:numId="31">
    <w:abstractNumId w:val="35"/>
  </w:num>
  <w:num w:numId="32">
    <w:abstractNumId w:val="28"/>
  </w:num>
  <w:num w:numId="33">
    <w:abstractNumId w:val="36"/>
  </w:num>
  <w:num w:numId="34">
    <w:abstractNumId w:val="9"/>
  </w:num>
  <w:num w:numId="35">
    <w:abstractNumId w:val="10"/>
  </w:num>
  <w:num w:numId="36">
    <w:abstractNumId w:val="12"/>
  </w:num>
  <w:num w:numId="37">
    <w:abstractNumId w:val="17"/>
  </w:num>
  <w:num w:numId="38">
    <w:abstractNumId w:val="5"/>
  </w:num>
  <w:num w:numId="39">
    <w:abstractNumId w:val="25"/>
  </w:num>
  <w:num w:numId="40">
    <w:abstractNumId w:val="42"/>
  </w:num>
  <w:num w:numId="41">
    <w:abstractNumId w:val="15"/>
  </w:num>
  <w:num w:numId="42">
    <w:abstractNumId w:val="11"/>
  </w:num>
  <w:num w:numId="43">
    <w:abstractNumId w:val="43"/>
  </w:num>
  <w:num w:numId="44">
    <w:abstractNumId w:val="39"/>
  </w:num>
  <w:num w:numId="45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3F"/>
    <w:rsid w:val="000000D4"/>
    <w:rsid w:val="000004F0"/>
    <w:rsid w:val="00000BF6"/>
    <w:rsid w:val="0000103D"/>
    <w:rsid w:val="000017B6"/>
    <w:rsid w:val="000017FC"/>
    <w:rsid w:val="00001E46"/>
    <w:rsid w:val="0000209D"/>
    <w:rsid w:val="0000211C"/>
    <w:rsid w:val="0000244C"/>
    <w:rsid w:val="00002679"/>
    <w:rsid w:val="00002BD9"/>
    <w:rsid w:val="00003145"/>
    <w:rsid w:val="00003982"/>
    <w:rsid w:val="00003AB6"/>
    <w:rsid w:val="00003B33"/>
    <w:rsid w:val="00003CCB"/>
    <w:rsid w:val="00004F3C"/>
    <w:rsid w:val="00005DF1"/>
    <w:rsid w:val="00006545"/>
    <w:rsid w:val="00006963"/>
    <w:rsid w:val="0000732E"/>
    <w:rsid w:val="000077FA"/>
    <w:rsid w:val="00007983"/>
    <w:rsid w:val="00010166"/>
    <w:rsid w:val="0001182A"/>
    <w:rsid w:val="00012792"/>
    <w:rsid w:val="000138A6"/>
    <w:rsid w:val="000141D2"/>
    <w:rsid w:val="000142AF"/>
    <w:rsid w:val="00014397"/>
    <w:rsid w:val="00014B2D"/>
    <w:rsid w:val="0001501C"/>
    <w:rsid w:val="00015C80"/>
    <w:rsid w:val="00016027"/>
    <w:rsid w:val="000166A5"/>
    <w:rsid w:val="0001676C"/>
    <w:rsid w:val="000176E9"/>
    <w:rsid w:val="000200FD"/>
    <w:rsid w:val="00020247"/>
    <w:rsid w:val="0002024C"/>
    <w:rsid w:val="000206EF"/>
    <w:rsid w:val="0002098B"/>
    <w:rsid w:val="00020B3B"/>
    <w:rsid w:val="00020CCC"/>
    <w:rsid w:val="00021663"/>
    <w:rsid w:val="000216D7"/>
    <w:rsid w:val="00021A08"/>
    <w:rsid w:val="000227C2"/>
    <w:rsid w:val="0002358C"/>
    <w:rsid w:val="0002389E"/>
    <w:rsid w:val="00023F07"/>
    <w:rsid w:val="00024FE4"/>
    <w:rsid w:val="0002557C"/>
    <w:rsid w:val="000259DF"/>
    <w:rsid w:val="00025CB2"/>
    <w:rsid w:val="0002634D"/>
    <w:rsid w:val="00027F76"/>
    <w:rsid w:val="00030FD4"/>
    <w:rsid w:val="00032C93"/>
    <w:rsid w:val="0003414F"/>
    <w:rsid w:val="00034D1A"/>
    <w:rsid w:val="00035294"/>
    <w:rsid w:val="00035FF3"/>
    <w:rsid w:val="00036B7D"/>
    <w:rsid w:val="00036E33"/>
    <w:rsid w:val="00037175"/>
    <w:rsid w:val="00037600"/>
    <w:rsid w:val="00037E0D"/>
    <w:rsid w:val="00040726"/>
    <w:rsid w:val="00041ECC"/>
    <w:rsid w:val="00041EE6"/>
    <w:rsid w:val="00042519"/>
    <w:rsid w:val="00046F16"/>
    <w:rsid w:val="00047165"/>
    <w:rsid w:val="000477A9"/>
    <w:rsid w:val="00047CF3"/>
    <w:rsid w:val="0005131C"/>
    <w:rsid w:val="00051623"/>
    <w:rsid w:val="000516B9"/>
    <w:rsid w:val="000523BD"/>
    <w:rsid w:val="000525C1"/>
    <w:rsid w:val="00053623"/>
    <w:rsid w:val="000536C0"/>
    <w:rsid w:val="00053D32"/>
    <w:rsid w:val="00054E88"/>
    <w:rsid w:val="000557D3"/>
    <w:rsid w:val="00055820"/>
    <w:rsid w:val="00056F5B"/>
    <w:rsid w:val="00057598"/>
    <w:rsid w:val="00060B91"/>
    <w:rsid w:val="00061CB7"/>
    <w:rsid w:val="00062BB7"/>
    <w:rsid w:val="00062E06"/>
    <w:rsid w:val="00062F88"/>
    <w:rsid w:val="000634DC"/>
    <w:rsid w:val="00063CCB"/>
    <w:rsid w:val="0006485D"/>
    <w:rsid w:val="0006580B"/>
    <w:rsid w:val="000674B5"/>
    <w:rsid w:val="00067E64"/>
    <w:rsid w:val="00071117"/>
    <w:rsid w:val="000741DA"/>
    <w:rsid w:val="0007499E"/>
    <w:rsid w:val="00074C6B"/>
    <w:rsid w:val="00074E62"/>
    <w:rsid w:val="00076B35"/>
    <w:rsid w:val="00080384"/>
    <w:rsid w:val="0008103D"/>
    <w:rsid w:val="00081E76"/>
    <w:rsid w:val="0008234B"/>
    <w:rsid w:val="00083F18"/>
    <w:rsid w:val="00084FA3"/>
    <w:rsid w:val="00085D6D"/>
    <w:rsid w:val="00090B09"/>
    <w:rsid w:val="00091965"/>
    <w:rsid w:val="00091AE5"/>
    <w:rsid w:val="00092E18"/>
    <w:rsid w:val="00096B87"/>
    <w:rsid w:val="00096D2B"/>
    <w:rsid w:val="00096D81"/>
    <w:rsid w:val="00097587"/>
    <w:rsid w:val="0009785E"/>
    <w:rsid w:val="00097A0F"/>
    <w:rsid w:val="00097B80"/>
    <w:rsid w:val="00097E82"/>
    <w:rsid w:val="000A0610"/>
    <w:rsid w:val="000A1212"/>
    <w:rsid w:val="000A1617"/>
    <w:rsid w:val="000A17AA"/>
    <w:rsid w:val="000A25D1"/>
    <w:rsid w:val="000A27B7"/>
    <w:rsid w:val="000A2C57"/>
    <w:rsid w:val="000A31F7"/>
    <w:rsid w:val="000A3531"/>
    <w:rsid w:val="000A3A5D"/>
    <w:rsid w:val="000A3B2A"/>
    <w:rsid w:val="000A493B"/>
    <w:rsid w:val="000A585B"/>
    <w:rsid w:val="000A5F68"/>
    <w:rsid w:val="000A6476"/>
    <w:rsid w:val="000A6542"/>
    <w:rsid w:val="000A69BE"/>
    <w:rsid w:val="000A7045"/>
    <w:rsid w:val="000A7C30"/>
    <w:rsid w:val="000B20C3"/>
    <w:rsid w:val="000B422B"/>
    <w:rsid w:val="000B4374"/>
    <w:rsid w:val="000B5F75"/>
    <w:rsid w:val="000B6AD8"/>
    <w:rsid w:val="000B749C"/>
    <w:rsid w:val="000C03A6"/>
    <w:rsid w:val="000C0429"/>
    <w:rsid w:val="000C16E5"/>
    <w:rsid w:val="000C16EA"/>
    <w:rsid w:val="000C18AC"/>
    <w:rsid w:val="000C2D2C"/>
    <w:rsid w:val="000C2F50"/>
    <w:rsid w:val="000C3442"/>
    <w:rsid w:val="000C3B3C"/>
    <w:rsid w:val="000C3E1C"/>
    <w:rsid w:val="000C4189"/>
    <w:rsid w:val="000C4739"/>
    <w:rsid w:val="000C49CA"/>
    <w:rsid w:val="000C5FB3"/>
    <w:rsid w:val="000C658A"/>
    <w:rsid w:val="000C66B3"/>
    <w:rsid w:val="000D0056"/>
    <w:rsid w:val="000D077C"/>
    <w:rsid w:val="000D1E63"/>
    <w:rsid w:val="000D3240"/>
    <w:rsid w:val="000D359D"/>
    <w:rsid w:val="000D4A86"/>
    <w:rsid w:val="000D4CE3"/>
    <w:rsid w:val="000D576E"/>
    <w:rsid w:val="000D60FD"/>
    <w:rsid w:val="000D61A8"/>
    <w:rsid w:val="000D62AF"/>
    <w:rsid w:val="000D66BF"/>
    <w:rsid w:val="000D712C"/>
    <w:rsid w:val="000D730D"/>
    <w:rsid w:val="000D7554"/>
    <w:rsid w:val="000E06D8"/>
    <w:rsid w:val="000E14DA"/>
    <w:rsid w:val="000E21AE"/>
    <w:rsid w:val="000E22F2"/>
    <w:rsid w:val="000E3F24"/>
    <w:rsid w:val="000E3F3F"/>
    <w:rsid w:val="000E4B26"/>
    <w:rsid w:val="000E5042"/>
    <w:rsid w:val="000E60F4"/>
    <w:rsid w:val="000E6486"/>
    <w:rsid w:val="000E6D0A"/>
    <w:rsid w:val="000F0E28"/>
    <w:rsid w:val="000F1250"/>
    <w:rsid w:val="000F1E97"/>
    <w:rsid w:val="000F2AE5"/>
    <w:rsid w:val="000F2F3C"/>
    <w:rsid w:val="000F3873"/>
    <w:rsid w:val="000F609E"/>
    <w:rsid w:val="000F71F8"/>
    <w:rsid w:val="001006C6"/>
    <w:rsid w:val="00100816"/>
    <w:rsid w:val="00102064"/>
    <w:rsid w:val="001020D3"/>
    <w:rsid w:val="0010388B"/>
    <w:rsid w:val="00103D4C"/>
    <w:rsid w:val="00105069"/>
    <w:rsid w:val="001051DB"/>
    <w:rsid w:val="001060F0"/>
    <w:rsid w:val="0011045E"/>
    <w:rsid w:val="0011096B"/>
    <w:rsid w:val="00110F07"/>
    <w:rsid w:val="00111434"/>
    <w:rsid w:val="001119C0"/>
    <w:rsid w:val="00111AB7"/>
    <w:rsid w:val="00111FAB"/>
    <w:rsid w:val="00112317"/>
    <w:rsid w:val="001124EE"/>
    <w:rsid w:val="0011258F"/>
    <w:rsid w:val="00112ABC"/>
    <w:rsid w:val="00113FDE"/>
    <w:rsid w:val="00114917"/>
    <w:rsid w:val="00114FB3"/>
    <w:rsid w:val="00115604"/>
    <w:rsid w:val="00115AF6"/>
    <w:rsid w:val="0011799D"/>
    <w:rsid w:val="00117DDC"/>
    <w:rsid w:val="00117DF4"/>
    <w:rsid w:val="0012057D"/>
    <w:rsid w:val="001210B3"/>
    <w:rsid w:val="00121891"/>
    <w:rsid w:val="00121A53"/>
    <w:rsid w:val="00122091"/>
    <w:rsid w:val="00123041"/>
    <w:rsid w:val="001230E8"/>
    <w:rsid w:val="00124237"/>
    <w:rsid w:val="00124ADF"/>
    <w:rsid w:val="001258D1"/>
    <w:rsid w:val="001265C0"/>
    <w:rsid w:val="00126BA3"/>
    <w:rsid w:val="00130881"/>
    <w:rsid w:val="00130E08"/>
    <w:rsid w:val="00131930"/>
    <w:rsid w:val="001319A5"/>
    <w:rsid w:val="00132EAB"/>
    <w:rsid w:val="001331C8"/>
    <w:rsid w:val="0013325B"/>
    <w:rsid w:val="001337F4"/>
    <w:rsid w:val="001338EA"/>
    <w:rsid w:val="001357F9"/>
    <w:rsid w:val="00135BB0"/>
    <w:rsid w:val="001362F2"/>
    <w:rsid w:val="001365E3"/>
    <w:rsid w:val="0013669B"/>
    <w:rsid w:val="0013770B"/>
    <w:rsid w:val="00137AFB"/>
    <w:rsid w:val="00140A4D"/>
    <w:rsid w:val="001413EC"/>
    <w:rsid w:val="00141DAC"/>
    <w:rsid w:val="0014202D"/>
    <w:rsid w:val="001421E1"/>
    <w:rsid w:val="001424BF"/>
    <w:rsid w:val="001425D3"/>
    <w:rsid w:val="00142656"/>
    <w:rsid w:val="00142702"/>
    <w:rsid w:val="00142D38"/>
    <w:rsid w:val="00142F34"/>
    <w:rsid w:val="00143232"/>
    <w:rsid w:val="00143F0E"/>
    <w:rsid w:val="0014425F"/>
    <w:rsid w:val="00144A99"/>
    <w:rsid w:val="00144C80"/>
    <w:rsid w:val="001455D6"/>
    <w:rsid w:val="00145D1B"/>
    <w:rsid w:val="00146011"/>
    <w:rsid w:val="0014648A"/>
    <w:rsid w:val="00146C39"/>
    <w:rsid w:val="00147470"/>
    <w:rsid w:val="00147497"/>
    <w:rsid w:val="0014755D"/>
    <w:rsid w:val="00151382"/>
    <w:rsid w:val="00151435"/>
    <w:rsid w:val="0015174D"/>
    <w:rsid w:val="00151B2C"/>
    <w:rsid w:val="00151C7E"/>
    <w:rsid w:val="00152787"/>
    <w:rsid w:val="00153846"/>
    <w:rsid w:val="001542B2"/>
    <w:rsid w:val="00156078"/>
    <w:rsid w:val="001562E1"/>
    <w:rsid w:val="001603CC"/>
    <w:rsid w:val="001607BD"/>
    <w:rsid w:val="00161463"/>
    <w:rsid w:val="00162BDE"/>
    <w:rsid w:val="00163196"/>
    <w:rsid w:val="00163726"/>
    <w:rsid w:val="001640A9"/>
    <w:rsid w:val="001652DC"/>
    <w:rsid w:val="00167ADD"/>
    <w:rsid w:val="00167BC2"/>
    <w:rsid w:val="0017189C"/>
    <w:rsid w:val="00171AC7"/>
    <w:rsid w:val="00171BFB"/>
    <w:rsid w:val="00172C55"/>
    <w:rsid w:val="001734CF"/>
    <w:rsid w:val="00174159"/>
    <w:rsid w:val="0017470A"/>
    <w:rsid w:val="00175948"/>
    <w:rsid w:val="001764F8"/>
    <w:rsid w:val="00177E00"/>
    <w:rsid w:val="00177E56"/>
    <w:rsid w:val="00180009"/>
    <w:rsid w:val="0018022E"/>
    <w:rsid w:val="00183460"/>
    <w:rsid w:val="001836C9"/>
    <w:rsid w:val="001836F4"/>
    <w:rsid w:val="001840FF"/>
    <w:rsid w:val="00184326"/>
    <w:rsid w:val="00185628"/>
    <w:rsid w:val="00185A44"/>
    <w:rsid w:val="00186EDF"/>
    <w:rsid w:val="00186F91"/>
    <w:rsid w:val="00187136"/>
    <w:rsid w:val="001871B1"/>
    <w:rsid w:val="00190365"/>
    <w:rsid w:val="001905EA"/>
    <w:rsid w:val="00190A1D"/>
    <w:rsid w:val="00191399"/>
    <w:rsid w:val="00191B06"/>
    <w:rsid w:val="00192A36"/>
    <w:rsid w:val="001940A5"/>
    <w:rsid w:val="00194E0F"/>
    <w:rsid w:val="00195CC5"/>
    <w:rsid w:val="00195FE1"/>
    <w:rsid w:val="001968BF"/>
    <w:rsid w:val="00197FAF"/>
    <w:rsid w:val="001A0F8C"/>
    <w:rsid w:val="001A1CE6"/>
    <w:rsid w:val="001A1ECE"/>
    <w:rsid w:val="001A29CD"/>
    <w:rsid w:val="001A3836"/>
    <w:rsid w:val="001A3974"/>
    <w:rsid w:val="001A47C3"/>
    <w:rsid w:val="001A5836"/>
    <w:rsid w:val="001A5DEE"/>
    <w:rsid w:val="001A5F48"/>
    <w:rsid w:val="001A6CE9"/>
    <w:rsid w:val="001A7013"/>
    <w:rsid w:val="001B003D"/>
    <w:rsid w:val="001B12A9"/>
    <w:rsid w:val="001B1A99"/>
    <w:rsid w:val="001B1E68"/>
    <w:rsid w:val="001B2B25"/>
    <w:rsid w:val="001B3840"/>
    <w:rsid w:val="001B4382"/>
    <w:rsid w:val="001B4914"/>
    <w:rsid w:val="001B606F"/>
    <w:rsid w:val="001B6C48"/>
    <w:rsid w:val="001B6E9B"/>
    <w:rsid w:val="001B6EBA"/>
    <w:rsid w:val="001B7603"/>
    <w:rsid w:val="001C0324"/>
    <w:rsid w:val="001C1C2D"/>
    <w:rsid w:val="001C1D41"/>
    <w:rsid w:val="001C20F3"/>
    <w:rsid w:val="001C2AF8"/>
    <w:rsid w:val="001C3686"/>
    <w:rsid w:val="001C3F04"/>
    <w:rsid w:val="001C4DF6"/>
    <w:rsid w:val="001C4EBA"/>
    <w:rsid w:val="001C5021"/>
    <w:rsid w:val="001C751E"/>
    <w:rsid w:val="001C7539"/>
    <w:rsid w:val="001C7626"/>
    <w:rsid w:val="001D07D0"/>
    <w:rsid w:val="001D169F"/>
    <w:rsid w:val="001D2309"/>
    <w:rsid w:val="001D3E96"/>
    <w:rsid w:val="001D5511"/>
    <w:rsid w:val="001D560E"/>
    <w:rsid w:val="001D6053"/>
    <w:rsid w:val="001D69D8"/>
    <w:rsid w:val="001D6BDD"/>
    <w:rsid w:val="001E05E9"/>
    <w:rsid w:val="001E0B3A"/>
    <w:rsid w:val="001E0F7C"/>
    <w:rsid w:val="001E1B92"/>
    <w:rsid w:val="001E206E"/>
    <w:rsid w:val="001E218B"/>
    <w:rsid w:val="001E3DB9"/>
    <w:rsid w:val="001E424D"/>
    <w:rsid w:val="001E489E"/>
    <w:rsid w:val="001E4A58"/>
    <w:rsid w:val="001E55BC"/>
    <w:rsid w:val="001E57F3"/>
    <w:rsid w:val="001E6F73"/>
    <w:rsid w:val="001E7FEE"/>
    <w:rsid w:val="001F02F3"/>
    <w:rsid w:val="001F06EB"/>
    <w:rsid w:val="001F1187"/>
    <w:rsid w:val="001F1706"/>
    <w:rsid w:val="001F1B48"/>
    <w:rsid w:val="001F1E7B"/>
    <w:rsid w:val="001F22A7"/>
    <w:rsid w:val="001F25D7"/>
    <w:rsid w:val="001F4D30"/>
    <w:rsid w:val="001F51C0"/>
    <w:rsid w:val="001F54ED"/>
    <w:rsid w:val="001F5704"/>
    <w:rsid w:val="001F5A2F"/>
    <w:rsid w:val="001F5DB2"/>
    <w:rsid w:val="001F5FBB"/>
    <w:rsid w:val="001F64F0"/>
    <w:rsid w:val="001F662A"/>
    <w:rsid w:val="001F6810"/>
    <w:rsid w:val="001F7FB7"/>
    <w:rsid w:val="00200733"/>
    <w:rsid w:val="00200D6E"/>
    <w:rsid w:val="00202833"/>
    <w:rsid w:val="002029C8"/>
    <w:rsid w:val="00202DAE"/>
    <w:rsid w:val="002038B7"/>
    <w:rsid w:val="00204639"/>
    <w:rsid w:val="00204E46"/>
    <w:rsid w:val="00205728"/>
    <w:rsid w:val="00205E66"/>
    <w:rsid w:val="00206C6D"/>
    <w:rsid w:val="00211B4F"/>
    <w:rsid w:val="00212DA7"/>
    <w:rsid w:val="00213AFA"/>
    <w:rsid w:val="00213BCA"/>
    <w:rsid w:val="00213D67"/>
    <w:rsid w:val="0021634E"/>
    <w:rsid w:val="002177C6"/>
    <w:rsid w:val="0021787A"/>
    <w:rsid w:val="002208CD"/>
    <w:rsid w:val="002227D1"/>
    <w:rsid w:val="00223C52"/>
    <w:rsid w:val="002249ED"/>
    <w:rsid w:val="00224AB9"/>
    <w:rsid w:val="00224C7E"/>
    <w:rsid w:val="00226CB0"/>
    <w:rsid w:val="00227EFE"/>
    <w:rsid w:val="0023046D"/>
    <w:rsid w:val="00231524"/>
    <w:rsid w:val="00232778"/>
    <w:rsid w:val="002329C5"/>
    <w:rsid w:val="002333F9"/>
    <w:rsid w:val="002358CA"/>
    <w:rsid w:val="002359A7"/>
    <w:rsid w:val="0023601B"/>
    <w:rsid w:val="002360E1"/>
    <w:rsid w:val="0023617C"/>
    <w:rsid w:val="00237657"/>
    <w:rsid w:val="002377A6"/>
    <w:rsid w:val="00237AA4"/>
    <w:rsid w:val="00240098"/>
    <w:rsid w:val="002402F9"/>
    <w:rsid w:val="002407AC"/>
    <w:rsid w:val="00240EF7"/>
    <w:rsid w:val="00242C5B"/>
    <w:rsid w:val="002436AA"/>
    <w:rsid w:val="002451AD"/>
    <w:rsid w:val="0025081F"/>
    <w:rsid w:val="00250986"/>
    <w:rsid w:val="0025098B"/>
    <w:rsid w:val="002519F7"/>
    <w:rsid w:val="00252349"/>
    <w:rsid w:val="00252AF2"/>
    <w:rsid w:val="00253FFC"/>
    <w:rsid w:val="002549B9"/>
    <w:rsid w:val="00254AA6"/>
    <w:rsid w:val="002563AA"/>
    <w:rsid w:val="00256C6A"/>
    <w:rsid w:val="00257188"/>
    <w:rsid w:val="002574EB"/>
    <w:rsid w:val="0025751F"/>
    <w:rsid w:val="00260044"/>
    <w:rsid w:val="00260ACD"/>
    <w:rsid w:val="00260FA6"/>
    <w:rsid w:val="002616A5"/>
    <w:rsid w:val="00263089"/>
    <w:rsid w:val="00263530"/>
    <w:rsid w:val="00263707"/>
    <w:rsid w:val="002642E0"/>
    <w:rsid w:val="0026554C"/>
    <w:rsid w:val="00265A6C"/>
    <w:rsid w:val="00265B9D"/>
    <w:rsid w:val="00266496"/>
    <w:rsid w:val="00267A96"/>
    <w:rsid w:val="002700B0"/>
    <w:rsid w:val="002713D2"/>
    <w:rsid w:val="00271AA3"/>
    <w:rsid w:val="00271ADE"/>
    <w:rsid w:val="00271D34"/>
    <w:rsid w:val="00272371"/>
    <w:rsid w:val="00273415"/>
    <w:rsid w:val="00273B2F"/>
    <w:rsid w:val="002755DB"/>
    <w:rsid w:val="0027578A"/>
    <w:rsid w:val="00276C75"/>
    <w:rsid w:val="00277846"/>
    <w:rsid w:val="002807EF"/>
    <w:rsid w:val="00281D42"/>
    <w:rsid w:val="002824E8"/>
    <w:rsid w:val="00283F41"/>
    <w:rsid w:val="002843F1"/>
    <w:rsid w:val="002850D6"/>
    <w:rsid w:val="00285A67"/>
    <w:rsid w:val="00285C9B"/>
    <w:rsid w:val="00287970"/>
    <w:rsid w:val="00287C1E"/>
    <w:rsid w:val="0029264D"/>
    <w:rsid w:val="00292D8D"/>
    <w:rsid w:val="0029629A"/>
    <w:rsid w:val="00296B35"/>
    <w:rsid w:val="002972F8"/>
    <w:rsid w:val="002A0915"/>
    <w:rsid w:val="002A0BAE"/>
    <w:rsid w:val="002A0C3F"/>
    <w:rsid w:val="002A0C6D"/>
    <w:rsid w:val="002A13F9"/>
    <w:rsid w:val="002A1937"/>
    <w:rsid w:val="002A240A"/>
    <w:rsid w:val="002A2FC8"/>
    <w:rsid w:val="002A4AAB"/>
    <w:rsid w:val="002A4C35"/>
    <w:rsid w:val="002A630D"/>
    <w:rsid w:val="002A6606"/>
    <w:rsid w:val="002B05DB"/>
    <w:rsid w:val="002B0F44"/>
    <w:rsid w:val="002B0FD2"/>
    <w:rsid w:val="002B106A"/>
    <w:rsid w:val="002B2625"/>
    <w:rsid w:val="002B33DA"/>
    <w:rsid w:val="002B38C5"/>
    <w:rsid w:val="002B4876"/>
    <w:rsid w:val="002B48F0"/>
    <w:rsid w:val="002B54D3"/>
    <w:rsid w:val="002B5FAF"/>
    <w:rsid w:val="002B6059"/>
    <w:rsid w:val="002B7A74"/>
    <w:rsid w:val="002B7C9D"/>
    <w:rsid w:val="002C0E66"/>
    <w:rsid w:val="002C15A2"/>
    <w:rsid w:val="002C266C"/>
    <w:rsid w:val="002C4272"/>
    <w:rsid w:val="002C42FD"/>
    <w:rsid w:val="002C5567"/>
    <w:rsid w:val="002C5653"/>
    <w:rsid w:val="002C59BC"/>
    <w:rsid w:val="002C71FF"/>
    <w:rsid w:val="002C735C"/>
    <w:rsid w:val="002C797E"/>
    <w:rsid w:val="002C7C2D"/>
    <w:rsid w:val="002C7C64"/>
    <w:rsid w:val="002D138C"/>
    <w:rsid w:val="002D1E51"/>
    <w:rsid w:val="002D33B0"/>
    <w:rsid w:val="002D388F"/>
    <w:rsid w:val="002D3EFB"/>
    <w:rsid w:val="002D4819"/>
    <w:rsid w:val="002D5068"/>
    <w:rsid w:val="002D702E"/>
    <w:rsid w:val="002E02AA"/>
    <w:rsid w:val="002E0B5F"/>
    <w:rsid w:val="002E0F39"/>
    <w:rsid w:val="002E10A7"/>
    <w:rsid w:val="002E19C3"/>
    <w:rsid w:val="002E1EF9"/>
    <w:rsid w:val="002E250A"/>
    <w:rsid w:val="002E312D"/>
    <w:rsid w:val="002E4E1F"/>
    <w:rsid w:val="002E57FC"/>
    <w:rsid w:val="002E5C45"/>
    <w:rsid w:val="002E65B8"/>
    <w:rsid w:val="002E717E"/>
    <w:rsid w:val="002F1290"/>
    <w:rsid w:val="002F1D13"/>
    <w:rsid w:val="002F1E84"/>
    <w:rsid w:val="002F21EF"/>
    <w:rsid w:val="002F3420"/>
    <w:rsid w:val="002F3CC0"/>
    <w:rsid w:val="002F4A9B"/>
    <w:rsid w:val="002F5544"/>
    <w:rsid w:val="002F65F4"/>
    <w:rsid w:val="002F6E7E"/>
    <w:rsid w:val="003000B4"/>
    <w:rsid w:val="00300D2E"/>
    <w:rsid w:val="00301214"/>
    <w:rsid w:val="00304686"/>
    <w:rsid w:val="003048ED"/>
    <w:rsid w:val="0030741D"/>
    <w:rsid w:val="0030780F"/>
    <w:rsid w:val="00307DA1"/>
    <w:rsid w:val="00307F61"/>
    <w:rsid w:val="003109D1"/>
    <w:rsid w:val="00311043"/>
    <w:rsid w:val="0031104A"/>
    <w:rsid w:val="00311492"/>
    <w:rsid w:val="00311D36"/>
    <w:rsid w:val="00312961"/>
    <w:rsid w:val="00315BF0"/>
    <w:rsid w:val="00316292"/>
    <w:rsid w:val="00317465"/>
    <w:rsid w:val="0031784D"/>
    <w:rsid w:val="00320B7D"/>
    <w:rsid w:val="0032169C"/>
    <w:rsid w:val="00322548"/>
    <w:rsid w:val="003227B8"/>
    <w:rsid w:val="00323AD3"/>
    <w:rsid w:val="00323B5F"/>
    <w:rsid w:val="003254F7"/>
    <w:rsid w:val="003277EE"/>
    <w:rsid w:val="0033013D"/>
    <w:rsid w:val="00330633"/>
    <w:rsid w:val="003315B6"/>
    <w:rsid w:val="003316DD"/>
    <w:rsid w:val="00331845"/>
    <w:rsid w:val="00331F7B"/>
    <w:rsid w:val="00332A74"/>
    <w:rsid w:val="00333A09"/>
    <w:rsid w:val="00333D4D"/>
    <w:rsid w:val="00334127"/>
    <w:rsid w:val="00334DF8"/>
    <w:rsid w:val="00334E82"/>
    <w:rsid w:val="00337781"/>
    <w:rsid w:val="00337BFE"/>
    <w:rsid w:val="00342848"/>
    <w:rsid w:val="00342B41"/>
    <w:rsid w:val="0034351C"/>
    <w:rsid w:val="0034580A"/>
    <w:rsid w:val="003460FC"/>
    <w:rsid w:val="003469B8"/>
    <w:rsid w:val="00347173"/>
    <w:rsid w:val="00347288"/>
    <w:rsid w:val="003504E7"/>
    <w:rsid w:val="00352DA4"/>
    <w:rsid w:val="00354548"/>
    <w:rsid w:val="003561BF"/>
    <w:rsid w:val="00356590"/>
    <w:rsid w:val="00356CEE"/>
    <w:rsid w:val="003570C9"/>
    <w:rsid w:val="00357C8E"/>
    <w:rsid w:val="00360851"/>
    <w:rsid w:val="0036141F"/>
    <w:rsid w:val="00362015"/>
    <w:rsid w:val="00362CF1"/>
    <w:rsid w:val="00362E2D"/>
    <w:rsid w:val="0036349A"/>
    <w:rsid w:val="003644E6"/>
    <w:rsid w:val="00365A37"/>
    <w:rsid w:val="003670AE"/>
    <w:rsid w:val="003673F0"/>
    <w:rsid w:val="00367F27"/>
    <w:rsid w:val="00370A0B"/>
    <w:rsid w:val="0037171B"/>
    <w:rsid w:val="003724FB"/>
    <w:rsid w:val="00372BC2"/>
    <w:rsid w:val="00373982"/>
    <w:rsid w:val="0037428F"/>
    <w:rsid w:val="00375C8A"/>
    <w:rsid w:val="00376F17"/>
    <w:rsid w:val="00380033"/>
    <w:rsid w:val="003806CE"/>
    <w:rsid w:val="00380B78"/>
    <w:rsid w:val="0038113F"/>
    <w:rsid w:val="00381730"/>
    <w:rsid w:val="00381E79"/>
    <w:rsid w:val="003831DD"/>
    <w:rsid w:val="00383842"/>
    <w:rsid w:val="0038703A"/>
    <w:rsid w:val="003916E3"/>
    <w:rsid w:val="00392EA4"/>
    <w:rsid w:val="003947FB"/>
    <w:rsid w:val="003949D5"/>
    <w:rsid w:val="00394DD7"/>
    <w:rsid w:val="003955E2"/>
    <w:rsid w:val="00395DAE"/>
    <w:rsid w:val="0039746D"/>
    <w:rsid w:val="0039767B"/>
    <w:rsid w:val="00397D08"/>
    <w:rsid w:val="003A0182"/>
    <w:rsid w:val="003A0360"/>
    <w:rsid w:val="003A140D"/>
    <w:rsid w:val="003A1A9B"/>
    <w:rsid w:val="003A209B"/>
    <w:rsid w:val="003A3B70"/>
    <w:rsid w:val="003A3BF3"/>
    <w:rsid w:val="003A3CBA"/>
    <w:rsid w:val="003A3DED"/>
    <w:rsid w:val="003A46B0"/>
    <w:rsid w:val="003A4811"/>
    <w:rsid w:val="003A686B"/>
    <w:rsid w:val="003A6A7E"/>
    <w:rsid w:val="003A71D5"/>
    <w:rsid w:val="003A790E"/>
    <w:rsid w:val="003A7D5D"/>
    <w:rsid w:val="003B1AD9"/>
    <w:rsid w:val="003B22B3"/>
    <w:rsid w:val="003B25EF"/>
    <w:rsid w:val="003B30A6"/>
    <w:rsid w:val="003B345D"/>
    <w:rsid w:val="003B3AC5"/>
    <w:rsid w:val="003B5B14"/>
    <w:rsid w:val="003B5C5A"/>
    <w:rsid w:val="003B7226"/>
    <w:rsid w:val="003C0061"/>
    <w:rsid w:val="003C0434"/>
    <w:rsid w:val="003C2669"/>
    <w:rsid w:val="003C3276"/>
    <w:rsid w:val="003C4956"/>
    <w:rsid w:val="003C49F8"/>
    <w:rsid w:val="003C6CCD"/>
    <w:rsid w:val="003C7D59"/>
    <w:rsid w:val="003D0713"/>
    <w:rsid w:val="003D07AE"/>
    <w:rsid w:val="003D0A49"/>
    <w:rsid w:val="003D1D2B"/>
    <w:rsid w:val="003D2090"/>
    <w:rsid w:val="003D2905"/>
    <w:rsid w:val="003D2E77"/>
    <w:rsid w:val="003D3497"/>
    <w:rsid w:val="003D4364"/>
    <w:rsid w:val="003E0004"/>
    <w:rsid w:val="003E0573"/>
    <w:rsid w:val="003E1161"/>
    <w:rsid w:val="003E140D"/>
    <w:rsid w:val="003E1E39"/>
    <w:rsid w:val="003E2EEC"/>
    <w:rsid w:val="003E3506"/>
    <w:rsid w:val="003E3531"/>
    <w:rsid w:val="003E45DE"/>
    <w:rsid w:val="003E4775"/>
    <w:rsid w:val="003E5D01"/>
    <w:rsid w:val="003E5D71"/>
    <w:rsid w:val="003E690C"/>
    <w:rsid w:val="003E6960"/>
    <w:rsid w:val="003E7373"/>
    <w:rsid w:val="003E73B7"/>
    <w:rsid w:val="003E7C9A"/>
    <w:rsid w:val="003E7D7C"/>
    <w:rsid w:val="003F12C6"/>
    <w:rsid w:val="003F1341"/>
    <w:rsid w:val="003F2335"/>
    <w:rsid w:val="003F2E8E"/>
    <w:rsid w:val="003F325B"/>
    <w:rsid w:val="003F44B4"/>
    <w:rsid w:val="003F4B72"/>
    <w:rsid w:val="003F4F03"/>
    <w:rsid w:val="003F583B"/>
    <w:rsid w:val="003F7347"/>
    <w:rsid w:val="003F78A9"/>
    <w:rsid w:val="003F79F2"/>
    <w:rsid w:val="003F7B3A"/>
    <w:rsid w:val="003F7CF6"/>
    <w:rsid w:val="00400B5E"/>
    <w:rsid w:val="0040246E"/>
    <w:rsid w:val="00402F35"/>
    <w:rsid w:val="004030FA"/>
    <w:rsid w:val="004038AC"/>
    <w:rsid w:val="00405B11"/>
    <w:rsid w:val="00406A68"/>
    <w:rsid w:val="00406BE1"/>
    <w:rsid w:val="00407E25"/>
    <w:rsid w:val="00410035"/>
    <w:rsid w:val="00410DFF"/>
    <w:rsid w:val="00411879"/>
    <w:rsid w:val="00413277"/>
    <w:rsid w:val="00413993"/>
    <w:rsid w:val="00413E2E"/>
    <w:rsid w:val="00414164"/>
    <w:rsid w:val="004141A2"/>
    <w:rsid w:val="00414621"/>
    <w:rsid w:val="0041483F"/>
    <w:rsid w:val="00414E9A"/>
    <w:rsid w:val="00415F43"/>
    <w:rsid w:val="00416023"/>
    <w:rsid w:val="0041633D"/>
    <w:rsid w:val="004169F8"/>
    <w:rsid w:val="00417CA3"/>
    <w:rsid w:val="0042002C"/>
    <w:rsid w:val="0042024E"/>
    <w:rsid w:val="00420370"/>
    <w:rsid w:val="004204DB"/>
    <w:rsid w:val="00420782"/>
    <w:rsid w:val="00420F1D"/>
    <w:rsid w:val="00421381"/>
    <w:rsid w:val="00421B90"/>
    <w:rsid w:val="00421C27"/>
    <w:rsid w:val="0042236D"/>
    <w:rsid w:val="00422632"/>
    <w:rsid w:val="0042359D"/>
    <w:rsid w:val="00423917"/>
    <w:rsid w:val="00423F35"/>
    <w:rsid w:val="00424871"/>
    <w:rsid w:val="00424C5B"/>
    <w:rsid w:val="00426A9A"/>
    <w:rsid w:val="00430584"/>
    <w:rsid w:val="00430BED"/>
    <w:rsid w:val="00431051"/>
    <w:rsid w:val="00431576"/>
    <w:rsid w:val="00431FB8"/>
    <w:rsid w:val="00432BED"/>
    <w:rsid w:val="004332F3"/>
    <w:rsid w:val="00433496"/>
    <w:rsid w:val="00433591"/>
    <w:rsid w:val="00433739"/>
    <w:rsid w:val="00434360"/>
    <w:rsid w:val="004345B1"/>
    <w:rsid w:val="00435D28"/>
    <w:rsid w:val="004369A6"/>
    <w:rsid w:val="004371BC"/>
    <w:rsid w:val="0043750E"/>
    <w:rsid w:val="004400AF"/>
    <w:rsid w:val="004408CB"/>
    <w:rsid w:val="0044128B"/>
    <w:rsid w:val="00441984"/>
    <w:rsid w:val="00443205"/>
    <w:rsid w:val="00443473"/>
    <w:rsid w:val="00443996"/>
    <w:rsid w:val="00444744"/>
    <w:rsid w:val="0044530F"/>
    <w:rsid w:val="00445767"/>
    <w:rsid w:val="004468DA"/>
    <w:rsid w:val="004469FA"/>
    <w:rsid w:val="00447CB4"/>
    <w:rsid w:val="00447FBC"/>
    <w:rsid w:val="00450D94"/>
    <w:rsid w:val="00451408"/>
    <w:rsid w:val="004527CC"/>
    <w:rsid w:val="004532FE"/>
    <w:rsid w:val="00453B43"/>
    <w:rsid w:val="00453FC8"/>
    <w:rsid w:val="0045547A"/>
    <w:rsid w:val="00455D6F"/>
    <w:rsid w:val="00456507"/>
    <w:rsid w:val="0045727D"/>
    <w:rsid w:val="00457D6A"/>
    <w:rsid w:val="00457FE3"/>
    <w:rsid w:val="00460EC0"/>
    <w:rsid w:val="00461743"/>
    <w:rsid w:val="004618D0"/>
    <w:rsid w:val="00463154"/>
    <w:rsid w:val="004640FA"/>
    <w:rsid w:val="0046416A"/>
    <w:rsid w:val="00464663"/>
    <w:rsid w:val="00464D6E"/>
    <w:rsid w:val="00465AD7"/>
    <w:rsid w:val="00467C57"/>
    <w:rsid w:val="004704BB"/>
    <w:rsid w:val="004705A8"/>
    <w:rsid w:val="00470AEC"/>
    <w:rsid w:val="00470DE2"/>
    <w:rsid w:val="004716D4"/>
    <w:rsid w:val="004723F4"/>
    <w:rsid w:val="004734CE"/>
    <w:rsid w:val="00473A6A"/>
    <w:rsid w:val="004741DA"/>
    <w:rsid w:val="0047425C"/>
    <w:rsid w:val="004748B6"/>
    <w:rsid w:val="004777CB"/>
    <w:rsid w:val="00480020"/>
    <w:rsid w:val="004828DD"/>
    <w:rsid w:val="004831DA"/>
    <w:rsid w:val="00483A82"/>
    <w:rsid w:val="00483A96"/>
    <w:rsid w:val="00483D58"/>
    <w:rsid w:val="00483D63"/>
    <w:rsid w:val="0048433E"/>
    <w:rsid w:val="004843AD"/>
    <w:rsid w:val="00484AF8"/>
    <w:rsid w:val="004856A9"/>
    <w:rsid w:val="00486188"/>
    <w:rsid w:val="00487942"/>
    <w:rsid w:val="00487DA2"/>
    <w:rsid w:val="004901A6"/>
    <w:rsid w:val="00490A70"/>
    <w:rsid w:val="00490B8B"/>
    <w:rsid w:val="004914C4"/>
    <w:rsid w:val="00491FFE"/>
    <w:rsid w:val="00492861"/>
    <w:rsid w:val="004932CE"/>
    <w:rsid w:val="00493984"/>
    <w:rsid w:val="00493F4D"/>
    <w:rsid w:val="0049548F"/>
    <w:rsid w:val="004956C6"/>
    <w:rsid w:val="00496000"/>
    <w:rsid w:val="004962BD"/>
    <w:rsid w:val="004966B2"/>
    <w:rsid w:val="0049693F"/>
    <w:rsid w:val="00496BBB"/>
    <w:rsid w:val="00497EA5"/>
    <w:rsid w:val="004A082E"/>
    <w:rsid w:val="004A1A2B"/>
    <w:rsid w:val="004A1C53"/>
    <w:rsid w:val="004A3BBD"/>
    <w:rsid w:val="004A3E5E"/>
    <w:rsid w:val="004A4867"/>
    <w:rsid w:val="004A4AF3"/>
    <w:rsid w:val="004A5227"/>
    <w:rsid w:val="004A57F0"/>
    <w:rsid w:val="004A59A2"/>
    <w:rsid w:val="004A5FD1"/>
    <w:rsid w:val="004A6474"/>
    <w:rsid w:val="004A6563"/>
    <w:rsid w:val="004A7D3C"/>
    <w:rsid w:val="004A7F7B"/>
    <w:rsid w:val="004B07E2"/>
    <w:rsid w:val="004B14E0"/>
    <w:rsid w:val="004B1E99"/>
    <w:rsid w:val="004B44BC"/>
    <w:rsid w:val="004B6207"/>
    <w:rsid w:val="004B62AE"/>
    <w:rsid w:val="004B693C"/>
    <w:rsid w:val="004C030A"/>
    <w:rsid w:val="004C03BA"/>
    <w:rsid w:val="004C094A"/>
    <w:rsid w:val="004C1669"/>
    <w:rsid w:val="004C1F26"/>
    <w:rsid w:val="004C252A"/>
    <w:rsid w:val="004C2833"/>
    <w:rsid w:val="004C33A1"/>
    <w:rsid w:val="004C3A08"/>
    <w:rsid w:val="004C5349"/>
    <w:rsid w:val="004C5692"/>
    <w:rsid w:val="004C587D"/>
    <w:rsid w:val="004C6318"/>
    <w:rsid w:val="004C755F"/>
    <w:rsid w:val="004C7657"/>
    <w:rsid w:val="004C768F"/>
    <w:rsid w:val="004C7D1E"/>
    <w:rsid w:val="004C7D9F"/>
    <w:rsid w:val="004D036A"/>
    <w:rsid w:val="004D1E0C"/>
    <w:rsid w:val="004D317F"/>
    <w:rsid w:val="004D4A24"/>
    <w:rsid w:val="004D531F"/>
    <w:rsid w:val="004D565C"/>
    <w:rsid w:val="004D7000"/>
    <w:rsid w:val="004E2DD1"/>
    <w:rsid w:val="004E3688"/>
    <w:rsid w:val="004E4179"/>
    <w:rsid w:val="004E5B6F"/>
    <w:rsid w:val="004E61CC"/>
    <w:rsid w:val="004E67FF"/>
    <w:rsid w:val="004E6BA4"/>
    <w:rsid w:val="004E744F"/>
    <w:rsid w:val="004E748B"/>
    <w:rsid w:val="004E777B"/>
    <w:rsid w:val="004E7B7F"/>
    <w:rsid w:val="004F01E3"/>
    <w:rsid w:val="004F0404"/>
    <w:rsid w:val="004F1622"/>
    <w:rsid w:val="004F18BE"/>
    <w:rsid w:val="004F23F4"/>
    <w:rsid w:val="004F2507"/>
    <w:rsid w:val="004F2792"/>
    <w:rsid w:val="004F2926"/>
    <w:rsid w:val="004F29AF"/>
    <w:rsid w:val="004F44C7"/>
    <w:rsid w:val="004F45AE"/>
    <w:rsid w:val="004F568D"/>
    <w:rsid w:val="004F5AFC"/>
    <w:rsid w:val="004F5D77"/>
    <w:rsid w:val="004F6367"/>
    <w:rsid w:val="004F759D"/>
    <w:rsid w:val="00500DBE"/>
    <w:rsid w:val="00501B39"/>
    <w:rsid w:val="00502507"/>
    <w:rsid w:val="00502866"/>
    <w:rsid w:val="0050293C"/>
    <w:rsid w:val="00503CDE"/>
    <w:rsid w:val="00505EE7"/>
    <w:rsid w:val="00506C7C"/>
    <w:rsid w:val="005076A6"/>
    <w:rsid w:val="005104D6"/>
    <w:rsid w:val="0051134F"/>
    <w:rsid w:val="00512BA6"/>
    <w:rsid w:val="005136E5"/>
    <w:rsid w:val="00515B4D"/>
    <w:rsid w:val="005171E2"/>
    <w:rsid w:val="005173B8"/>
    <w:rsid w:val="005202FD"/>
    <w:rsid w:val="00521396"/>
    <w:rsid w:val="00521C54"/>
    <w:rsid w:val="00522DEE"/>
    <w:rsid w:val="0052341D"/>
    <w:rsid w:val="00523775"/>
    <w:rsid w:val="005247FD"/>
    <w:rsid w:val="0052599E"/>
    <w:rsid w:val="00530546"/>
    <w:rsid w:val="00530C5F"/>
    <w:rsid w:val="005313D3"/>
    <w:rsid w:val="00531B83"/>
    <w:rsid w:val="00533CF0"/>
    <w:rsid w:val="00534EB7"/>
    <w:rsid w:val="005359A6"/>
    <w:rsid w:val="00535E88"/>
    <w:rsid w:val="00536689"/>
    <w:rsid w:val="00536770"/>
    <w:rsid w:val="0053690C"/>
    <w:rsid w:val="005400D5"/>
    <w:rsid w:val="00540D6E"/>
    <w:rsid w:val="00540FA6"/>
    <w:rsid w:val="00541239"/>
    <w:rsid w:val="005421C9"/>
    <w:rsid w:val="00543EA1"/>
    <w:rsid w:val="00543FEB"/>
    <w:rsid w:val="005459C1"/>
    <w:rsid w:val="005459CD"/>
    <w:rsid w:val="005465C4"/>
    <w:rsid w:val="005470A3"/>
    <w:rsid w:val="0054710F"/>
    <w:rsid w:val="00550EF7"/>
    <w:rsid w:val="00551885"/>
    <w:rsid w:val="00551F2D"/>
    <w:rsid w:val="005532A9"/>
    <w:rsid w:val="005550BB"/>
    <w:rsid w:val="005551FF"/>
    <w:rsid w:val="00555735"/>
    <w:rsid w:val="00555BA3"/>
    <w:rsid w:val="005563AA"/>
    <w:rsid w:val="00557580"/>
    <w:rsid w:val="00557667"/>
    <w:rsid w:val="00557E80"/>
    <w:rsid w:val="00560D40"/>
    <w:rsid w:val="00560D82"/>
    <w:rsid w:val="00561287"/>
    <w:rsid w:val="005614AD"/>
    <w:rsid w:val="00561675"/>
    <w:rsid w:val="00561A33"/>
    <w:rsid w:val="00561C5E"/>
    <w:rsid w:val="00563F21"/>
    <w:rsid w:val="00564379"/>
    <w:rsid w:val="00565E8A"/>
    <w:rsid w:val="005663E6"/>
    <w:rsid w:val="00567686"/>
    <w:rsid w:val="005706B5"/>
    <w:rsid w:val="005706F1"/>
    <w:rsid w:val="005710C3"/>
    <w:rsid w:val="0057198E"/>
    <w:rsid w:val="00571CAD"/>
    <w:rsid w:val="00573BA3"/>
    <w:rsid w:val="0057482A"/>
    <w:rsid w:val="0057537B"/>
    <w:rsid w:val="00575EB2"/>
    <w:rsid w:val="00576BB0"/>
    <w:rsid w:val="005776F4"/>
    <w:rsid w:val="005801A1"/>
    <w:rsid w:val="005820A0"/>
    <w:rsid w:val="005821C4"/>
    <w:rsid w:val="005824B0"/>
    <w:rsid w:val="00583218"/>
    <w:rsid w:val="00584B31"/>
    <w:rsid w:val="00584C42"/>
    <w:rsid w:val="00585688"/>
    <w:rsid w:val="00586EB1"/>
    <w:rsid w:val="005878C3"/>
    <w:rsid w:val="005902C3"/>
    <w:rsid w:val="00591B89"/>
    <w:rsid w:val="00592400"/>
    <w:rsid w:val="00592BDB"/>
    <w:rsid w:val="00592F1A"/>
    <w:rsid w:val="0059325C"/>
    <w:rsid w:val="00593C04"/>
    <w:rsid w:val="00593E97"/>
    <w:rsid w:val="00594F12"/>
    <w:rsid w:val="00595354"/>
    <w:rsid w:val="00595925"/>
    <w:rsid w:val="00595DA7"/>
    <w:rsid w:val="00596621"/>
    <w:rsid w:val="005969C4"/>
    <w:rsid w:val="00597318"/>
    <w:rsid w:val="0059754D"/>
    <w:rsid w:val="005976DD"/>
    <w:rsid w:val="005A23F8"/>
    <w:rsid w:val="005A2423"/>
    <w:rsid w:val="005A274F"/>
    <w:rsid w:val="005A39F5"/>
    <w:rsid w:val="005A4086"/>
    <w:rsid w:val="005A4C0B"/>
    <w:rsid w:val="005A4E19"/>
    <w:rsid w:val="005A6044"/>
    <w:rsid w:val="005A6D53"/>
    <w:rsid w:val="005A745E"/>
    <w:rsid w:val="005A7B80"/>
    <w:rsid w:val="005A7D33"/>
    <w:rsid w:val="005B06A0"/>
    <w:rsid w:val="005B1445"/>
    <w:rsid w:val="005B1BC7"/>
    <w:rsid w:val="005B22D3"/>
    <w:rsid w:val="005B23AA"/>
    <w:rsid w:val="005B2699"/>
    <w:rsid w:val="005B2A95"/>
    <w:rsid w:val="005B4923"/>
    <w:rsid w:val="005B52AD"/>
    <w:rsid w:val="005B57DA"/>
    <w:rsid w:val="005B62A4"/>
    <w:rsid w:val="005B6441"/>
    <w:rsid w:val="005B7302"/>
    <w:rsid w:val="005B7C43"/>
    <w:rsid w:val="005C013A"/>
    <w:rsid w:val="005C0F49"/>
    <w:rsid w:val="005C1C98"/>
    <w:rsid w:val="005C2FD6"/>
    <w:rsid w:val="005C48EE"/>
    <w:rsid w:val="005C4FE1"/>
    <w:rsid w:val="005C5055"/>
    <w:rsid w:val="005C54D8"/>
    <w:rsid w:val="005C5675"/>
    <w:rsid w:val="005C612E"/>
    <w:rsid w:val="005C623C"/>
    <w:rsid w:val="005C7753"/>
    <w:rsid w:val="005C7F9D"/>
    <w:rsid w:val="005D1A14"/>
    <w:rsid w:val="005D1C9C"/>
    <w:rsid w:val="005D22F0"/>
    <w:rsid w:val="005D29E0"/>
    <w:rsid w:val="005D3AE6"/>
    <w:rsid w:val="005D3B42"/>
    <w:rsid w:val="005D3C2B"/>
    <w:rsid w:val="005D4ACE"/>
    <w:rsid w:val="005D5416"/>
    <w:rsid w:val="005D79D7"/>
    <w:rsid w:val="005D7A65"/>
    <w:rsid w:val="005E03DA"/>
    <w:rsid w:val="005E2402"/>
    <w:rsid w:val="005E2E12"/>
    <w:rsid w:val="005E3FBE"/>
    <w:rsid w:val="005E449D"/>
    <w:rsid w:val="005E4572"/>
    <w:rsid w:val="005E4E33"/>
    <w:rsid w:val="005E6BCC"/>
    <w:rsid w:val="005E796E"/>
    <w:rsid w:val="005F1ABA"/>
    <w:rsid w:val="005F1BD8"/>
    <w:rsid w:val="005F1CE7"/>
    <w:rsid w:val="005F2B2D"/>
    <w:rsid w:val="005F3368"/>
    <w:rsid w:val="005F557B"/>
    <w:rsid w:val="00600490"/>
    <w:rsid w:val="00600784"/>
    <w:rsid w:val="006009A9"/>
    <w:rsid w:val="00601948"/>
    <w:rsid w:val="00602844"/>
    <w:rsid w:val="00602D7E"/>
    <w:rsid w:val="00603BFC"/>
    <w:rsid w:val="006051A5"/>
    <w:rsid w:val="00605DE7"/>
    <w:rsid w:val="0060661F"/>
    <w:rsid w:val="00606931"/>
    <w:rsid w:val="00607624"/>
    <w:rsid w:val="00610741"/>
    <w:rsid w:val="0061075F"/>
    <w:rsid w:val="00610F25"/>
    <w:rsid w:val="00611D3B"/>
    <w:rsid w:val="00612518"/>
    <w:rsid w:val="00612D97"/>
    <w:rsid w:val="00613ED3"/>
    <w:rsid w:val="00613F77"/>
    <w:rsid w:val="00614942"/>
    <w:rsid w:val="00615800"/>
    <w:rsid w:val="00616182"/>
    <w:rsid w:val="006173ED"/>
    <w:rsid w:val="00620405"/>
    <w:rsid w:val="006205CE"/>
    <w:rsid w:val="00621142"/>
    <w:rsid w:val="0062190F"/>
    <w:rsid w:val="006229F2"/>
    <w:rsid w:val="00622FD0"/>
    <w:rsid w:val="00624D77"/>
    <w:rsid w:val="00625E6C"/>
    <w:rsid w:val="006275F2"/>
    <w:rsid w:val="00627DF0"/>
    <w:rsid w:val="00631760"/>
    <w:rsid w:val="0063296E"/>
    <w:rsid w:val="00633074"/>
    <w:rsid w:val="0063307D"/>
    <w:rsid w:val="00633108"/>
    <w:rsid w:val="00633A05"/>
    <w:rsid w:val="00634531"/>
    <w:rsid w:val="00634759"/>
    <w:rsid w:val="00634BE8"/>
    <w:rsid w:val="0063537C"/>
    <w:rsid w:val="006358F4"/>
    <w:rsid w:val="00635D49"/>
    <w:rsid w:val="00635DB8"/>
    <w:rsid w:val="006368E0"/>
    <w:rsid w:val="006374EF"/>
    <w:rsid w:val="00637EEC"/>
    <w:rsid w:val="00644D3B"/>
    <w:rsid w:val="0064508F"/>
    <w:rsid w:val="00645A93"/>
    <w:rsid w:val="0064604D"/>
    <w:rsid w:val="006462BE"/>
    <w:rsid w:val="0064641F"/>
    <w:rsid w:val="006466E8"/>
    <w:rsid w:val="00646797"/>
    <w:rsid w:val="006469B7"/>
    <w:rsid w:val="00646B59"/>
    <w:rsid w:val="006474C6"/>
    <w:rsid w:val="006474CC"/>
    <w:rsid w:val="006477D4"/>
    <w:rsid w:val="00651555"/>
    <w:rsid w:val="006521FC"/>
    <w:rsid w:val="00652BA9"/>
    <w:rsid w:val="0065369A"/>
    <w:rsid w:val="0065398B"/>
    <w:rsid w:val="00655AE6"/>
    <w:rsid w:val="00655FEF"/>
    <w:rsid w:val="006564CE"/>
    <w:rsid w:val="00657387"/>
    <w:rsid w:val="00657D4C"/>
    <w:rsid w:val="00657ECA"/>
    <w:rsid w:val="00661190"/>
    <w:rsid w:val="006611DF"/>
    <w:rsid w:val="0066176F"/>
    <w:rsid w:val="00662B20"/>
    <w:rsid w:val="00663B1E"/>
    <w:rsid w:val="00664D6A"/>
    <w:rsid w:val="00666542"/>
    <w:rsid w:val="00666551"/>
    <w:rsid w:val="00667308"/>
    <w:rsid w:val="00667AE3"/>
    <w:rsid w:val="00667F3E"/>
    <w:rsid w:val="00670B5A"/>
    <w:rsid w:val="00671029"/>
    <w:rsid w:val="006719BA"/>
    <w:rsid w:val="00671E40"/>
    <w:rsid w:val="00671E6C"/>
    <w:rsid w:val="00672911"/>
    <w:rsid w:val="00672BF1"/>
    <w:rsid w:val="00672E50"/>
    <w:rsid w:val="00674659"/>
    <w:rsid w:val="0067699B"/>
    <w:rsid w:val="006775F8"/>
    <w:rsid w:val="00680362"/>
    <w:rsid w:val="0068047F"/>
    <w:rsid w:val="0068113F"/>
    <w:rsid w:val="0068148A"/>
    <w:rsid w:val="006827F4"/>
    <w:rsid w:val="00682811"/>
    <w:rsid w:val="006828AF"/>
    <w:rsid w:val="00683287"/>
    <w:rsid w:val="006839F8"/>
    <w:rsid w:val="00683A23"/>
    <w:rsid w:val="00683F49"/>
    <w:rsid w:val="00683FD4"/>
    <w:rsid w:val="00684262"/>
    <w:rsid w:val="00684751"/>
    <w:rsid w:val="00684E26"/>
    <w:rsid w:val="006860AC"/>
    <w:rsid w:val="00686A10"/>
    <w:rsid w:val="00687483"/>
    <w:rsid w:val="00687610"/>
    <w:rsid w:val="00687FE0"/>
    <w:rsid w:val="0069095E"/>
    <w:rsid w:val="00690C1C"/>
    <w:rsid w:val="0069115C"/>
    <w:rsid w:val="006916C0"/>
    <w:rsid w:val="00691773"/>
    <w:rsid w:val="006922A8"/>
    <w:rsid w:val="006938AA"/>
    <w:rsid w:val="0069433E"/>
    <w:rsid w:val="006945DA"/>
    <w:rsid w:val="006958B6"/>
    <w:rsid w:val="00695C31"/>
    <w:rsid w:val="00696352"/>
    <w:rsid w:val="00697AB5"/>
    <w:rsid w:val="006A01DE"/>
    <w:rsid w:val="006A0F14"/>
    <w:rsid w:val="006A1B85"/>
    <w:rsid w:val="006A30F2"/>
    <w:rsid w:val="006A313F"/>
    <w:rsid w:val="006A335C"/>
    <w:rsid w:val="006A3409"/>
    <w:rsid w:val="006A40CD"/>
    <w:rsid w:val="006A416B"/>
    <w:rsid w:val="006A4FB5"/>
    <w:rsid w:val="006A5656"/>
    <w:rsid w:val="006A56CF"/>
    <w:rsid w:val="006A67AA"/>
    <w:rsid w:val="006A79AF"/>
    <w:rsid w:val="006B0F3D"/>
    <w:rsid w:val="006B1287"/>
    <w:rsid w:val="006B1F67"/>
    <w:rsid w:val="006B23B8"/>
    <w:rsid w:val="006B2783"/>
    <w:rsid w:val="006B29E1"/>
    <w:rsid w:val="006B2F42"/>
    <w:rsid w:val="006B32C9"/>
    <w:rsid w:val="006B3A93"/>
    <w:rsid w:val="006B3E77"/>
    <w:rsid w:val="006B43EB"/>
    <w:rsid w:val="006B504A"/>
    <w:rsid w:val="006B5AAB"/>
    <w:rsid w:val="006B6C19"/>
    <w:rsid w:val="006B73A7"/>
    <w:rsid w:val="006C053D"/>
    <w:rsid w:val="006C097A"/>
    <w:rsid w:val="006C1AFB"/>
    <w:rsid w:val="006C352A"/>
    <w:rsid w:val="006C35A0"/>
    <w:rsid w:val="006C422E"/>
    <w:rsid w:val="006C5345"/>
    <w:rsid w:val="006C7055"/>
    <w:rsid w:val="006C712F"/>
    <w:rsid w:val="006C73D3"/>
    <w:rsid w:val="006D2C37"/>
    <w:rsid w:val="006D30F1"/>
    <w:rsid w:val="006D455F"/>
    <w:rsid w:val="006D5F91"/>
    <w:rsid w:val="006D6457"/>
    <w:rsid w:val="006D7823"/>
    <w:rsid w:val="006E0580"/>
    <w:rsid w:val="006E1241"/>
    <w:rsid w:val="006E2404"/>
    <w:rsid w:val="006E2637"/>
    <w:rsid w:val="006E3E2C"/>
    <w:rsid w:val="006E52A0"/>
    <w:rsid w:val="006E6565"/>
    <w:rsid w:val="006E6A7D"/>
    <w:rsid w:val="006E7125"/>
    <w:rsid w:val="006F0187"/>
    <w:rsid w:val="006F0EEB"/>
    <w:rsid w:val="006F0FAC"/>
    <w:rsid w:val="006F1276"/>
    <w:rsid w:val="006F1ACC"/>
    <w:rsid w:val="006F1BA9"/>
    <w:rsid w:val="006F1DC5"/>
    <w:rsid w:val="006F2032"/>
    <w:rsid w:val="006F3242"/>
    <w:rsid w:val="006F3D3E"/>
    <w:rsid w:val="006F3F0D"/>
    <w:rsid w:val="006F500F"/>
    <w:rsid w:val="006F5C47"/>
    <w:rsid w:val="006F5D87"/>
    <w:rsid w:val="006F5E5A"/>
    <w:rsid w:val="006F6591"/>
    <w:rsid w:val="006F733F"/>
    <w:rsid w:val="007004F6"/>
    <w:rsid w:val="00700768"/>
    <w:rsid w:val="007018F6"/>
    <w:rsid w:val="0070218A"/>
    <w:rsid w:val="00702BB3"/>
    <w:rsid w:val="00702FE8"/>
    <w:rsid w:val="007037E0"/>
    <w:rsid w:val="00703C68"/>
    <w:rsid w:val="00706A3F"/>
    <w:rsid w:val="00706E75"/>
    <w:rsid w:val="0070716B"/>
    <w:rsid w:val="0070738D"/>
    <w:rsid w:val="007078DE"/>
    <w:rsid w:val="00711ECB"/>
    <w:rsid w:val="00712CBB"/>
    <w:rsid w:val="00712F46"/>
    <w:rsid w:val="007149C6"/>
    <w:rsid w:val="00716301"/>
    <w:rsid w:val="00716F5B"/>
    <w:rsid w:val="007179BA"/>
    <w:rsid w:val="00717D9D"/>
    <w:rsid w:val="00720302"/>
    <w:rsid w:val="00721D5F"/>
    <w:rsid w:val="0072316C"/>
    <w:rsid w:val="00723C3A"/>
    <w:rsid w:val="007251DD"/>
    <w:rsid w:val="00727782"/>
    <w:rsid w:val="00727C8E"/>
    <w:rsid w:val="00727DE4"/>
    <w:rsid w:val="007301A4"/>
    <w:rsid w:val="00730DEB"/>
    <w:rsid w:val="007310C8"/>
    <w:rsid w:val="007314B3"/>
    <w:rsid w:val="007315FB"/>
    <w:rsid w:val="00731DA3"/>
    <w:rsid w:val="00731DB8"/>
    <w:rsid w:val="00732081"/>
    <w:rsid w:val="00732DDA"/>
    <w:rsid w:val="007339A0"/>
    <w:rsid w:val="00733FCE"/>
    <w:rsid w:val="00734270"/>
    <w:rsid w:val="007349CF"/>
    <w:rsid w:val="00734D60"/>
    <w:rsid w:val="00734E5C"/>
    <w:rsid w:val="00735293"/>
    <w:rsid w:val="00735A9D"/>
    <w:rsid w:val="007362F5"/>
    <w:rsid w:val="00736406"/>
    <w:rsid w:val="00736BFE"/>
    <w:rsid w:val="007376D1"/>
    <w:rsid w:val="0074283B"/>
    <w:rsid w:val="00743112"/>
    <w:rsid w:val="0074379E"/>
    <w:rsid w:val="00743AAE"/>
    <w:rsid w:val="00743B7C"/>
    <w:rsid w:val="00743F16"/>
    <w:rsid w:val="00743F89"/>
    <w:rsid w:val="0074417D"/>
    <w:rsid w:val="00744372"/>
    <w:rsid w:val="007445C4"/>
    <w:rsid w:val="00745AD2"/>
    <w:rsid w:val="0074612D"/>
    <w:rsid w:val="00746192"/>
    <w:rsid w:val="00746193"/>
    <w:rsid w:val="0074755B"/>
    <w:rsid w:val="007478F8"/>
    <w:rsid w:val="007525F7"/>
    <w:rsid w:val="0075278D"/>
    <w:rsid w:val="00752DBB"/>
    <w:rsid w:val="0075365C"/>
    <w:rsid w:val="00753D00"/>
    <w:rsid w:val="00753F4D"/>
    <w:rsid w:val="00754071"/>
    <w:rsid w:val="007548DF"/>
    <w:rsid w:val="007551D3"/>
    <w:rsid w:val="00757B77"/>
    <w:rsid w:val="00757F75"/>
    <w:rsid w:val="0076246E"/>
    <w:rsid w:val="00763063"/>
    <w:rsid w:val="0076307F"/>
    <w:rsid w:val="007631EF"/>
    <w:rsid w:val="007633A7"/>
    <w:rsid w:val="007635F8"/>
    <w:rsid w:val="007636B0"/>
    <w:rsid w:val="00763787"/>
    <w:rsid w:val="0076382E"/>
    <w:rsid w:val="00763B83"/>
    <w:rsid w:val="00763F73"/>
    <w:rsid w:val="007647F9"/>
    <w:rsid w:val="0076582D"/>
    <w:rsid w:val="00765D7F"/>
    <w:rsid w:val="00765FAB"/>
    <w:rsid w:val="007704C5"/>
    <w:rsid w:val="00770501"/>
    <w:rsid w:val="00770906"/>
    <w:rsid w:val="007713A0"/>
    <w:rsid w:val="00772103"/>
    <w:rsid w:val="00772C05"/>
    <w:rsid w:val="007739E4"/>
    <w:rsid w:val="00774248"/>
    <w:rsid w:val="007742E9"/>
    <w:rsid w:val="00774329"/>
    <w:rsid w:val="007752D5"/>
    <w:rsid w:val="00777072"/>
    <w:rsid w:val="00777959"/>
    <w:rsid w:val="00777CA0"/>
    <w:rsid w:val="007800C0"/>
    <w:rsid w:val="00780630"/>
    <w:rsid w:val="007810C4"/>
    <w:rsid w:val="00781845"/>
    <w:rsid w:val="00781E32"/>
    <w:rsid w:val="00782645"/>
    <w:rsid w:val="007838B5"/>
    <w:rsid w:val="00783A54"/>
    <w:rsid w:val="00783BB9"/>
    <w:rsid w:val="00783CDC"/>
    <w:rsid w:val="00784579"/>
    <w:rsid w:val="00784C78"/>
    <w:rsid w:val="00785187"/>
    <w:rsid w:val="00785563"/>
    <w:rsid w:val="00786B37"/>
    <w:rsid w:val="00787B73"/>
    <w:rsid w:val="00787DED"/>
    <w:rsid w:val="00790520"/>
    <w:rsid w:val="00790E8F"/>
    <w:rsid w:val="0079107B"/>
    <w:rsid w:val="007917E6"/>
    <w:rsid w:val="00792097"/>
    <w:rsid w:val="00792474"/>
    <w:rsid w:val="007932F0"/>
    <w:rsid w:val="007945EC"/>
    <w:rsid w:val="0079482E"/>
    <w:rsid w:val="00794B87"/>
    <w:rsid w:val="007952FC"/>
    <w:rsid w:val="007956FF"/>
    <w:rsid w:val="00797A24"/>
    <w:rsid w:val="007A0CBE"/>
    <w:rsid w:val="007A11AE"/>
    <w:rsid w:val="007A1963"/>
    <w:rsid w:val="007A1993"/>
    <w:rsid w:val="007A1B4C"/>
    <w:rsid w:val="007A2871"/>
    <w:rsid w:val="007A370B"/>
    <w:rsid w:val="007A3DCA"/>
    <w:rsid w:val="007A3EEB"/>
    <w:rsid w:val="007A6F6D"/>
    <w:rsid w:val="007A7432"/>
    <w:rsid w:val="007A7EAA"/>
    <w:rsid w:val="007B0528"/>
    <w:rsid w:val="007B08A1"/>
    <w:rsid w:val="007B0B02"/>
    <w:rsid w:val="007B0FBF"/>
    <w:rsid w:val="007B1232"/>
    <w:rsid w:val="007B1235"/>
    <w:rsid w:val="007B1755"/>
    <w:rsid w:val="007B2368"/>
    <w:rsid w:val="007B2A25"/>
    <w:rsid w:val="007B3364"/>
    <w:rsid w:val="007B39D3"/>
    <w:rsid w:val="007B3B10"/>
    <w:rsid w:val="007B4DA9"/>
    <w:rsid w:val="007B55A0"/>
    <w:rsid w:val="007B5628"/>
    <w:rsid w:val="007B60F6"/>
    <w:rsid w:val="007B7650"/>
    <w:rsid w:val="007B768C"/>
    <w:rsid w:val="007C045E"/>
    <w:rsid w:val="007C0477"/>
    <w:rsid w:val="007C05BF"/>
    <w:rsid w:val="007C29D9"/>
    <w:rsid w:val="007C2A3F"/>
    <w:rsid w:val="007C40FE"/>
    <w:rsid w:val="007C41FF"/>
    <w:rsid w:val="007C45BB"/>
    <w:rsid w:val="007C4781"/>
    <w:rsid w:val="007C4ACF"/>
    <w:rsid w:val="007C560B"/>
    <w:rsid w:val="007C59AF"/>
    <w:rsid w:val="007C6916"/>
    <w:rsid w:val="007C7095"/>
    <w:rsid w:val="007C7371"/>
    <w:rsid w:val="007D10CF"/>
    <w:rsid w:val="007D247F"/>
    <w:rsid w:val="007D265A"/>
    <w:rsid w:val="007D27EE"/>
    <w:rsid w:val="007D2AB4"/>
    <w:rsid w:val="007D3E78"/>
    <w:rsid w:val="007D4761"/>
    <w:rsid w:val="007D4FB1"/>
    <w:rsid w:val="007D535F"/>
    <w:rsid w:val="007D56EC"/>
    <w:rsid w:val="007D7174"/>
    <w:rsid w:val="007D7A4C"/>
    <w:rsid w:val="007D7F33"/>
    <w:rsid w:val="007E0158"/>
    <w:rsid w:val="007E02C4"/>
    <w:rsid w:val="007E11D1"/>
    <w:rsid w:val="007E1323"/>
    <w:rsid w:val="007E1948"/>
    <w:rsid w:val="007E2C44"/>
    <w:rsid w:val="007E48AA"/>
    <w:rsid w:val="007E4E1C"/>
    <w:rsid w:val="007E5071"/>
    <w:rsid w:val="007E526F"/>
    <w:rsid w:val="007E5318"/>
    <w:rsid w:val="007E65BE"/>
    <w:rsid w:val="007F06D1"/>
    <w:rsid w:val="007F0B42"/>
    <w:rsid w:val="007F14F8"/>
    <w:rsid w:val="007F2721"/>
    <w:rsid w:val="007F34C5"/>
    <w:rsid w:val="007F4FDD"/>
    <w:rsid w:val="007F72EB"/>
    <w:rsid w:val="008008DB"/>
    <w:rsid w:val="008016F3"/>
    <w:rsid w:val="00801C8E"/>
    <w:rsid w:val="00802453"/>
    <w:rsid w:val="0080287C"/>
    <w:rsid w:val="00803BE7"/>
    <w:rsid w:val="008055E7"/>
    <w:rsid w:val="00806600"/>
    <w:rsid w:val="008068EE"/>
    <w:rsid w:val="008069EA"/>
    <w:rsid w:val="0080739F"/>
    <w:rsid w:val="008104C3"/>
    <w:rsid w:val="008122B1"/>
    <w:rsid w:val="00813642"/>
    <w:rsid w:val="00813EDD"/>
    <w:rsid w:val="00815BDF"/>
    <w:rsid w:val="00816978"/>
    <w:rsid w:val="00816B9B"/>
    <w:rsid w:val="0082039E"/>
    <w:rsid w:val="00821BD9"/>
    <w:rsid w:val="00821D0F"/>
    <w:rsid w:val="0082244E"/>
    <w:rsid w:val="0082288F"/>
    <w:rsid w:val="00822FE1"/>
    <w:rsid w:val="00823B19"/>
    <w:rsid w:val="0083087E"/>
    <w:rsid w:val="00830DDD"/>
    <w:rsid w:val="00831355"/>
    <w:rsid w:val="0083280F"/>
    <w:rsid w:val="008330C1"/>
    <w:rsid w:val="008341A3"/>
    <w:rsid w:val="008341B1"/>
    <w:rsid w:val="00834278"/>
    <w:rsid w:val="00834954"/>
    <w:rsid w:val="00834D5E"/>
    <w:rsid w:val="008371F6"/>
    <w:rsid w:val="008373A5"/>
    <w:rsid w:val="00837DE2"/>
    <w:rsid w:val="00840736"/>
    <w:rsid w:val="00840D4A"/>
    <w:rsid w:val="00840D9A"/>
    <w:rsid w:val="008410C9"/>
    <w:rsid w:val="00841B3D"/>
    <w:rsid w:val="00841DBE"/>
    <w:rsid w:val="008440EA"/>
    <w:rsid w:val="008441CE"/>
    <w:rsid w:val="008449A3"/>
    <w:rsid w:val="008451EF"/>
    <w:rsid w:val="008458F8"/>
    <w:rsid w:val="00845970"/>
    <w:rsid w:val="00846316"/>
    <w:rsid w:val="00846D23"/>
    <w:rsid w:val="00846F40"/>
    <w:rsid w:val="0084701D"/>
    <w:rsid w:val="00847A36"/>
    <w:rsid w:val="00847AD2"/>
    <w:rsid w:val="00850120"/>
    <w:rsid w:val="008506E4"/>
    <w:rsid w:val="0085159D"/>
    <w:rsid w:val="00851C59"/>
    <w:rsid w:val="00851F8F"/>
    <w:rsid w:val="00852667"/>
    <w:rsid w:val="00854377"/>
    <w:rsid w:val="00854446"/>
    <w:rsid w:val="00857731"/>
    <w:rsid w:val="008607CF"/>
    <w:rsid w:val="008611B6"/>
    <w:rsid w:val="0086253D"/>
    <w:rsid w:val="008631A5"/>
    <w:rsid w:val="008638A5"/>
    <w:rsid w:val="00863C55"/>
    <w:rsid w:val="008648FB"/>
    <w:rsid w:val="00865C74"/>
    <w:rsid w:val="00866FF1"/>
    <w:rsid w:val="00867B7A"/>
    <w:rsid w:val="00870A1A"/>
    <w:rsid w:val="00872011"/>
    <w:rsid w:val="00872B93"/>
    <w:rsid w:val="00873083"/>
    <w:rsid w:val="00873F36"/>
    <w:rsid w:val="008742AE"/>
    <w:rsid w:val="0087438A"/>
    <w:rsid w:val="0087474A"/>
    <w:rsid w:val="00874887"/>
    <w:rsid w:val="00874894"/>
    <w:rsid w:val="0087513F"/>
    <w:rsid w:val="00875154"/>
    <w:rsid w:val="0087677F"/>
    <w:rsid w:val="0087679A"/>
    <w:rsid w:val="00876B94"/>
    <w:rsid w:val="008770D8"/>
    <w:rsid w:val="008777CA"/>
    <w:rsid w:val="00877F68"/>
    <w:rsid w:val="00880684"/>
    <w:rsid w:val="00880A53"/>
    <w:rsid w:val="00880C5D"/>
    <w:rsid w:val="00882615"/>
    <w:rsid w:val="0088285E"/>
    <w:rsid w:val="00882A21"/>
    <w:rsid w:val="00882D5E"/>
    <w:rsid w:val="00883867"/>
    <w:rsid w:val="00883DF3"/>
    <w:rsid w:val="00884F40"/>
    <w:rsid w:val="0088544E"/>
    <w:rsid w:val="00890283"/>
    <w:rsid w:val="00891AD9"/>
    <w:rsid w:val="00891E89"/>
    <w:rsid w:val="008933C5"/>
    <w:rsid w:val="0089355E"/>
    <w:rsid w:val="00893770"/>
    <w:rsid w:val="00895645"/>
    <w:rsid w:val="008957BF"/>
    <w:rsid w:val="00895A3D"/>
    <w:rsid w:val="00895DC4"/>
    <w:rsid w:val="008963C4"/>
    <w:rsid w:val="0089768E"/>
    <w:rsid w:val="00897B40"/>
    <w:rsid w:val="00897E73"/>
    <w:rsid w:val="008A0546"/>
    <w:rsid w:val="008A2F6D"/>
    <w:rsid w:val="008A3379"/>
    <w:rsid w:val="008A3697"/>
    <w:rsid w:val="008A3805"/>
    <w:rsid w:val="008A3886"/>
    <w:rsid w:val="008A41D7"/>
    <w:rsid w:val="008A4357"/>
    <w:rsid w:val="008A50CE"/>
    <w:rsid w:val="008A51B8"/>
    <w:rsid w:val="008A5976"/>
    <w:rsid w:val="008A5C63"/>
    <w:rsid w:val="008A5CFE"/>
    <w:rsid w:val="008A6577"/>
    <w:rsid w:val="008A6956"/>
    <w:rsid w:val="008A6FF6"/>
    <w:rsid w:val="008B070F"/>
    <w:rsid w:val="008B07D0"/>
    <w:rsid w:val="008B0A1B"/>
    <w:rsid w:val="008B0CC3"/>
    <w:rsid w:val="008B11B8"/>
    <w:rsid w:val="008B2C94"/>
    <w:rsid w:val="008B3697"/>
    <w:rsid w:val="008B3993"/>
    <w:rsid w:val="008B3CC3"/>
    <w:rsid w:val="008B46CC"/>
    <w:rsid w:val="008B4846"/>
    <w:rsid w:val="008B5471"/>
    <w:rsid w:val="008B6E94"/>
    <w:rsid w:val="008B6F6D"/>
    <w:rsid w:val="008B7AA7"/>
    <w:rsid w:val="008B7DD0"/>
    <w:rsid w:val="008C0B3F"/>
    <w:rsid w:val="008C0E07"/>
    <w:rsid w:val="008C0F26"/>
    <w:rsid w:val="008C1E84"/>
    <w:rsid w:val="008C1F13"/>
    <w:rsid w:val="008C2248"/>
    <w:rsid w:val="008C47F9"/>
    <w:rsid w:val="008C525B"/>
    <w:rsid w:val="008C5446"/>
    <w:rsid w:val="008C7312"/>
    <w:rsid w:val="008D0836"/>
    <w:rsid w:val="008D09E1"/>
    <w:rsid w:val="008D1C79"/>
    <w:rsid w:val="008D2659"/>
    <w:rsid w:val="008D2C44"/>
    <w:rsid w:val="008D2E93"/>
    <w:rsid w:val="008D2E9B"/>
    <w:rsid w:val="008D386F"/>
    <w:rsid w:val="008D4532"/>
    <w:rsid w:val="008D4D91"/>
    <w:rsid w:val="008D5AD2"/>
    <w:rsid w:val="008D5FFC"/>
    <w:rsid w:val="008D6F58"/>
    <w:rsid w:val="008E0615"/>
    <w:rsid w:val="008E131E"/>
    <w:rsid w:val="008E25FD"/>
    <w:rsid w:val="008E264F"/>
    <w:rsid w:val="008E26D5"/>
    <w:rsid w:val="008E2849"/>
    <w:rsid w:val="008E2F9F"/>
    <w:rsid w:val="008E35A1"/>
    <w:rsid w:val="008E397A"/>
    <w:rsid w:val="008E4168"/>
    <w:rsid w:val="008E41D3"/>
    <w:rsid w:val="008E4DD1"/>
    <w:rsid w:val="008E561A"/>
    <w:rsid w:val="008E5964"/>
    <w:rsid w:val="008E728E"/>
    <w:rsid w:val="008E7E64"/>
    <w:rsid w:val="008E7EBF"/>
    <w:rsid w:val="008F09DB"/>
    <w:rsid w:val="008F0E5E"/>
    <w:rsid w:val="008F1350"/>
    <w:rsid w:val="008F14D1"/>
    <w:rsid w:val="008F20D1"/>
    <w:rsid w:val="008F5507"/>
    <w:rsid w:val="008F7D23"/>
    <w:rsid w:val="008F7D6B"/>
    <w:rsid w:val="009004B1"/>
    <w:rsid w:val="009005F5"/>
    <w:rsid w:val="00901A49"/>
    <w:rsid w:val="00901F65"/>
    <w:rsid w:val="009022D2"/>
    <w:rsid w:val="009026FF"/>
    <w:rsid w:val="009044C0"/>
    <w:rsid w:val="009046E6"/>
    <w:rsid w:val="009049C9"/>
    <w:rsid w:val="009078AB"/>
    <w:rsid w:val="00907E36"/>
    <w:rsid w:val="009107F8"/>
    <w:rsid w:val="009109E3"/>
    <w:rsid w:val="00910CB3"/>
    <w:rsid w:val="00912A2F"/>
    <w:rsid w:val="00912FCE"/>
    <w:rsid w:val="0091362B"/>
    <w:rsid w:val="00914258"/>
    <w:rsid w:val="009142A8"/>
    <w:rsid w:val="009146A1"/>
    <w:rsid w:val="0091584C"/>
    <w:rsid w:val="00915861"/>
    <w:rsid w:val="0091586E"/>
    <w:rsid w:val="00916222"/>
    <w:rsid w:val="00917C04"/>
    <w:rsid w:val="00920058"/>
    <w:rsid w:val="00920BDC"/>
    <w:rsid w:val="00921BD8"/>
    <w:rsid w:val="00921F90"/>
    <w:rsid w:val="00922259"/>
    <w:rsid w:val="00922376"/>
    <w:rsid w:val="0092261E"/>
    <w:rsid w:val="009233B0"/>
    <w:rsid w:val="00923545"/>
    <w:rsid w:val="00923650"/>
    <w:rsid w:val="00924C2E"/>
    <w:rsid w:val="0092544B"/>
    <w:rsid w:val="009264FB"/>
    <w:rsid w:val="00926BB5"/>
    <w:rsid w:val="009278B6"/>
    <w:rsid w:val="00930487"/>
    <w:rsid w:val="00930F8D"/>
    <w:rsid w:val="0093133D"/>
    <w:rsid w:val="009315C6"/>
    <w:rsid w:val="00932A07"/>
    <w:rsid w:val="00932D7B"/>
    <w:rsid w:val="009330DF"/>
    <w:rsid w:val="00933999"/>
    <w:rsid w:val="009339D9"/>
    <w:rsid w:val="00933F3F"/>
    <w:rsid w:val="00934337"/>
    <w:rsid w:val="009343A6"/>
    <w:rsid w:val="00934927"/>
    <w:rsid w:val="00934A8B"/>
    <w:rsid w:val="00936F0B"/>
    <w:rsid w:val="009374F0"/>
    <w:rsid w:val="00937888"/>
    <w:rsid w:val="00937B04"/>
    <w:rsid w:val="009404C9"/>
    <w:rsid w:val="0094139B"/>
    <w:rsid w:val="00941B53"/>
    <w:rsid w:val="00942BDF"/>
    <w:rsid w:val="009433DC"/>
    <w:rsid w:val="00943D58"/>
    <w:rsid w:val="009442FD"/>
    <w:rsid w:val="009445B4"/>
    <w:rsid w:val="009448C7"/>
    <w:rsid w:val="00945DA5"/>
    <w:rsid w:val="009464E5"/>
    <w:rsid w:val="009473BB"/>
    <w:rsid w:val="009477E2"/>
    <w:rsid w:val="00950B5A"/>
    <w:rsid w:val="0095102E"/>
    <w:rsid w:val="00952E07"/>
    <w:rsid w:val="0095314B"/>
    <w:rsid w:val="00953727"/>
    <w:rsid w:val="00953F48"/>
    <w:rsid w:val="00955A8E"/>
    <w:rsid w:val="00955B95"/>
    <w:rsid w:val="00955FA6"/>
    <w:rsid w:val="00956086"/>
    <w:rsid w:val="0095675C"/>
    <w:rsid w:val="00957AB9"/>
    <w:rsid w:val="00957AC6"/>
    <w:rsid w:val="00957D1F"/>
    <w:rsid w:val="00962F2E"/>
    <w:rsid w:val="00963285"/>
    <w:rsid w:val="0096391E"/>
    <w:rsid w:val="00963D91"/>
    <w:rsid w:val="00963E4A"/>
    <w:rsid w:val="00964369"/>
    <w:rsid w:val="00964818"/>
    <w:rsid w:val="00964D3C"/>
    <w:rsid w:val="00966525"/>
    <w:rsid w:val="00967AC0"/>
    <w:rsid w:val="00967FE0"/>
    <w:rsid w:val="00970270"/>
    <w:rsid w:val="0097067E"/>
    <w:rsid w:val="009711CC"/>
    <w:rsid w:val="0097148D"/>
    <w:rsid w:val="00971A75"/>
    <w:rsid w:val="009735FC"/>
    <w:rsid w:val="00974ABC"/>
    <w:rsid w:val="00974BE7"/>
    <w:rsid w:val="0097597E"/>
    <w:rsid w:val="009764B7"/>
    <w:rsid w:val="00976C44"/>
    <w:rsid w:val="00976EB7"/>
    <w:rsid w:val="00977383"/>
    <w:rsid w:val="00977E4E"/>
    <w:rsid w:val="009804E6"/>
    <w:rsid w:val="00980616"/>
    <w:rsid w:val="00982276"/>
    <w:rsid w:val="00984014"/>
    <w:rsid w:val="00984297"/>
    <w:rsid w:val="00986A85"/>
    <w:rsid w:val="00986D85"/>
    <w:rsid w:val="009874CA"/>
    <w:rsid w:val="009909C1"/>
    <w:rsid w:val="00991496"/>
    <w:rsid w:val="0099177C"/>
    <w:rsid w:val="00992C67"/>
    <w:rsid w:val="00993F0D"/>
    <w:rsid w:val="00995188"/>
    <w:rsid w:val="00995456"/>
    <w:rsid w:val="009958A5"/>
    <w:rsid w:val="00996005"/>
    <w:rsid w:val="009972CA"/>
    <w:rsid w:val="00997A12"/>
    <w:rsid w:val="00997AF8"/>
    <w:rsid w:val="009A0630"/>
    <w:rsid w:val="009A0D32"/>
    <w:rsid w:val="009A143C"/>
    <w:rsid w:val="009A17D6"/>
    <w:rsid w:val="009A292D"/>
    <w:rsid w:val="009A2F8F"/>
    <w:rsid w:val="009A4990"/>
    <w:rsid w:val="009A6217"/>
    <w:rsid w:val="009A6E9A"/>
    <w:rsid w:val="009A7BC3"/>
    <w:rsid w:val="009B14C0"/>
    <w:rsid w:val="009B1A2D"/>
    <w:rsid w:val="009B1F89"/>
    <w:rsid w:val="009B2CE4"/>
    <w:rsid w:val="009B45D4"/>
    <w:rsid w:val="009B488E"/>
    <w:rsid w:val="009B4C96"/>
    <w:rsid w:val="009B59D5"/>
    <w:rsid w:val="009B5B76"/>
    <w:rsid w:val="009B6641"/>
    <w:rsid w:val="009B7AD6"/>
    <w:rsid w:val="009B7FC8"/>
    <w:rsid w:val="009C0174"/>
    <w:rsid w:val="009C126A"/>
    <w:rsid w:val="009C1778"/>
    <w:rsid w:val="009C2225"/>
    <w:rsid w:val="009C2AFB"/>
    <w:rsid w:val="009C317D"/>
    <w:rsid w:val="009C40B3"/>
    <w:rsid w:val="009C4560"/>
    <w:rsid w:val="009C456C"/>
    <w:rsid w:val="009C4A97"/>
    <w:rsid w:val="009C4E29"/>
    <w:rsid w:val="009C5231"/>
    <w:rsid w:val="009C5815"/>
    <w:rsid w:val="009C5EFD"/>
    <w:rsid w:val="009C647F"/>
    <w:rsid w:val="009C736A"/>
    <w:rsid w:val="009C77C9"/>
    <w:rsid w:val="009C7B33"/>
    <w:rsid w:val="009C7D63"/>
    <w:rsid w:val="009D0905"/>
    <w:rsid w:val="009D0DEC"/>
    <w:rsid w:val="009D233F"/>
    <w:rsid w:val="009D268B"/>
    <w:rsid w:val="009D275B"/>
    <w:rsid w:val="009D2EFA"/>
    <w:rsid w:val="009D494F"/>
    <w:rsid w:val="009D5543"/>
    <w:rsid w:val="009D5A30"/>
    <w:rsid w:val="009D61DC"/>
    <w:rsid w:val="009D6ADC"/>
    <w:rsid w:val="009D7CB7"/>
    <w:rsid w:val="009E0AC8"/>
    <w:rsid w:val="009E1DDB"/>
    <w:rsid w:val="009E27F0"/>
    <w:rsid w:val="009E3210"/>
    <w:rsid w:val="009E399A"/>
    <w:rsid w:val="009E3CAD"/>
    <w:rsid w:val="009E56DD"/>
    <w:rsid w:val="009E5B37"/>
    <w:rsid w:val="009E5E34"/>
    <w:rsid w:val="009E65F1"/>
    <w:rsid w:val="009F0232"/>
    <w:rsid w:val="009F061B"/>
    <w:rsid w:val="009F0C99"/>
    <w:rsid w:val="009F12A0"/>
    <w:rsid w:val="009F186C"/>
    <w:rsid w:val="009F19EF"/>
    <w:rsid w:val="009F272A"/>
    <w:rsid w:val="009F3178"/>
    <w:rsid w:val="009F32DF"/>
    <w:rsid w:val="009F3396"/>
    <w:rsid w:val="009F3B62"/>
    <w:rsid w:val="009F4F6F"/>
    <w:rsid w:val="009F58C9"/>
    <w:rsid w:val="009F5946"/>
    <w:rsid w:val="009F6E22"/>
    <w:rsid w:val="00A000C9"/>
    <w:rsid w:val="00A012AC"/>
    <w:rsid w:val="00A0393B"/>
    <w:rsid w:val="00A04355"/>
    <w:rsid w:val="00A04FCD"/>
    <w:rsid w:val="00A05E36"/>
    <w:rsid w:val="00A06003"/>
    <w:rsid w:val="00A06657"/>
    <w:rsid w:val="00A06A48"/>
    <w:rsid w:val="00A10228"/>
    <w:rsid w:val="00A10EB5"/>
    <w:rsid w:val="00A11B72"/>
    <w:rsid w:val="00A13321"/>
    <w:rsid w:val="00A1344B"/>
    <w:rsid w:val="00A13D12"/>
    <w:rsid w:val="00A13F4F"/>
    <w:rsid w:val="00A14328"/>
    <w:rsid w:val="00A158F1"/>
    <w:rsid w:val="00A16131"/>
    <w:rsid w:val="00A176A4"/>
    <w:rsid w:val="00A17F37"/>
    <w:rsid w:val="00A2044E"/>
    <w:rsid w:val="00A20A1F"/>
    <w:rsid w:val="00A216C6"/>
    <w:rsid w:val="00A2189E"/>
    <w:rsid w:val="00A21B55"/>
    <w:rsid w:val="00A22EFD"/>
    <w:rsid w:val="00A24FCF"/>
    <w:rsid w:val="00A25E62"/>
    <w:rsid w:val="00A263E5"/>
    <w:rsid w:val="00A26B79"/>
    <w:rsid w:val="00A26DAE"/>
    <w:rsid w:val="00A272A9"/>
    <w:rsid w:val="00A27989"/>
    <w:rsid w:val="00A30A61"/>
    <w:rsid w:val="00A310BD"/>
    <w:rsid w:val="00A310C6"/>
    <w:rsid w:val="00A32421"/>
    <w:rsid w:val="00A32DFF"/>
    <w:rsid w:val="00A33013"/>
    <w:rsid w:val="00A33C98"/>
    <w:rsid w:val="00A3445D"/>
    <w:rsid w:val="00A346A1"/>
    <w:rsid w:val="00A34D07"/>
    <w:rsid w:val="00A3533F"/>
    <w:rsid w:val="00A353E9"/>
    <w:rsid w:val="00A35B20"/>
    <w:rsid w:val="00A35B89"/>
    <w:rsid w:val="00A36574"/>
    <w:rsid w:val="00A404EA"/>
    <w:rsid w:val="00A40CA9"/>
    <w:rsid w:val="00A414BA"/>
    <w:rsid w:val="00A415AC"/>
    <w:rsid w:val="00A416A7"/>
    <w:rsid w:val="00A41874"/>
    <w:rsid w:val="00A41BB7"/>
    <w:rsid w:val="00A41F64"/>
    <w:rsid w:val="00A43658"/>
    <w:rsid w:val="00A43F2C"/>
    <w:rsid w:val="00A44B92"/>
    <w:rsid w:val="00A44BE7"/>
    <w:rsid w:val="00A44C2D"/>
    <w:rsid w:val="00A45542"/>
    <w:rsid w:val="00A45C79"/>
    <w:rsid w:val="00A46712"/>
    <w:rsid w:val="00A46917"/>
    <w:rsid w:val="00A46998"/>
    <w:rsid w:val="00A46EE9"/>
    <w:rsid w:val="00A47182"/>
    <w:rsid w:val="00A471FB"/>
    <w:rsid w:val="00A47324"/>
    <w:rsid w:val="00A47A10"/>
    <w:rsid w:val="00A508AB"/>
    <w:rsid w:val="00A508B8"/>
    <w:rsid w:val="00A51775"/>
    <w:rsid w:val="00A51B7D"/>
    <w:rsid w:val="00A52D65"/>
    <w:rsid w:val="00A554E5"/>
    <w:rsid w:val="00A56222"/>
    <w:rsid w:val="00A56605"/>
    <w:rsid w:val="00A56D86"/>
    <w:rsid w:val="00A57778"/>
    <w:rsid w:val="00A577C2"/>
    <w:rsid w:val="00A57A03"/>
    <w:rsid w:val="00A57A93"/>
    <w:rsid w:val="00A57FF1"/>
    <w:rsid w:val="00A61CD3"/>
    <w:rsid w:val="00A6479E"/>
    <w:rsid w:val="00A65805"/>
    <w:rsid w:val="00A6683E"/>
    <w:rsid w:val="00A70150"/>
    <w:rsid w:val="00A7053E"/>
    <w:rsid w:val="00A70CC2"/>
    <w:rsid w:val="00A71282"/>
    <w:rsid w:val="00A72793"/>
    <w:rsid w:val="00A72E3F"/>
    <w:rsid w:val="00A730FA"/>
    <w:rsid w:val="00A73D5C"/>
    <w:rsid w:val="00A74048"/>
    <w:rsid w:val="00A7413D"/>
    <w:rsid w:val="00A745CA"/>
    <w:rsid w:val="00A74C2B"/>
    <w:rsid w:val="00A75280"/>
    <w:rsid w:val="00A75424"/>
    <w:rsid w:val="00A756DC"/>
    <w:rsid w:val="00A75EF0"/>
    <w:rsid w:val="00A76168"/>
    <w:rsid w:val="00A763BA"/>
    <w:rsid w:val="00A763D0"/>
    <w:rsid w:val="00A768F2"/>
    <w:rsid w:val="00A770F9"/>
    <w:rsid w:val="00A77AAB"/>
    <w:rsid w:val="00A8013B"/>
    <w:rsid w:val="00A80FE8"/>
    <w:rsid w:val="00A81375"/>
    <w:rsid w:val="00A81EC5"/>
    <w:rsid w:val="00A82997"/>
    <w:rsid w:val="00A843ED"/>
    <w:rsid w:val="00A85769"/>
    <w:rsid w:val="00A8627A"/>
    <w:rsid w:val="00A86754"/>
    <w:rsid w:val="00A86908"/>
    <w:rsid w:val="00A86AAA"/>
    <w:rsid w:val="00A8700D"/>
    <w:rsid w:val="00A873AF"/>
    <w:rsid w:val="00A87673"/>
    <w:rsid w:val="00A90C76"/>
    <w:rsid w:val="00A910DB"/>
    <w:rsid w:val="00A92775"/>
    <w:rsid w:val="00A94400"/>
    <w:rsid w:val="00A94D3F"/>
    <w:rsid w:val="00A95AA6"/>
    <w:rsid w:val="00A96C50"/>
    <w:rsid w:val="00A9733D"/>
    <w:rsid w:val="00AA0647"/>
    <w:rsid w:val="00AA1ED3"/>
    <w:rsid w:val="00AA2458"/>
    <w:rsid w:val="00AA36CE"/>
    <w:rsid w:val="00AA3C3C"/>
    <w:rsid w:val="00AA4D45"/>
    <w:rsid w:val="00AA5207"/>
    <w:rsid w:val="00AA597C"/>
    <w:rsid w:val="00AA5F2D"/>
    <w:rsid w:val="00AA609D"/>
    <w:rsid w:val="00AA61C8"/>
    <w:rsid w:val="00AA6E0A"/>
    <w:rsid w:val="00AA6FE9"/>
    <w:rsid w:val="00AA781E"/>
    <w:rsid w:val="00AB037A"/>
    <w:rsid w:val="00AB0A29"/>
    <w:rsid w:val="00AB0E70"/>
    <w:rsid w:val="00AB20D8"/>
    <w:rsid w:val="00AB2534"/>
    <w:rsid w:val="00AB2846"/>
    <w:rsid w:val="00AB2C0B"/>
    <w:rsid w:val="00AB3281"/>
    <w:rsid w:val="00AB3AAE"/>
    <w:rsid w:val="00AB3B9F"/>
    <w:rsid w:val="00AB40A7"/>
    <w:rsid w:val="00AB4338"/>
    <w:rsid w:val="00AB4CAD"/>
    <w:rsid w:val="00AB5C07"/>
    <w:rsid w:val="00AB5F1E"/>
    <w:rsid w:val="00AB60FC"/>
    <w:rsid w:val="00AB615E"/>
    <w:rsid w:val="00AB632E"/>
    <w:rsid w:val="00AB6CDF"/>
    <w:rsid w:val="00AB7538"/>
    <w:rsid w:val="00AB7894"/>
    <w:rsid w:val="00AC009E"/>
    <w:rsid w:val="00AC01CF"/>
    <w:rsid w:val="00AC045F"/>
    <w:rsid w:val="00AC0673"/>
    <w:rsid w:val="00AC0ECA"/>
    <w:rsid w:val="00AC1520"/>
    <w:rsid w:val="00AC2F4B"/>
    <w:rsid w:val="00AC42EE"/>
    <w:rsid w:val="00AC5A53"/>
    <w:rsid w:val="00AC6243"/>
    <w:rsid w:val="00AC74FE"/>
    <w:rsid w:val="00AD0825"/>
    <w:rsid w:val="00AD0ED8"/>
    <w:rsid w:val="00AD1276"/>
    <w:rsid w:val="00AD138B"/>
    <w:rsid w:val="00AD14A9"/>
    <w:rsid w:val="00AD1A29"/>
    <w:rsid w:val="00AD2B48"/>
    <w:rsid w:val="00AD2E51"/>
    <w:rsid w:val="00AD4528"/>
    <w:rsid w:val="00AD452D"/>
    <w:rsid w:val="00AD476D"/>
    <w:rsid w:val="00AD53BD"/>
    <w:rsid w:val="00AD5A81"/>
    <w:rsid w:val="00AD7D35"/>
    <w:rsid w:val="00AE0340"/>
    <w:rsid w:val="00AE0610"/>
    <w:rsid w:val="00AE16D4"/>
    <w:rsid w:val="00AE1B4E"/>
    <w:rsid w:val="00AE1D15"/>
    <w:rsid w:val="00AE217D"/>
    <w:rsid w:val="00AE2756"/>
    <w:rsid w:val="00AE2DC0"/>
    <w:rsid w:val="00AE2E0A"/>
    <w:rsid w:val="00AE32E2"/>
    <w:rsid w:val="00AE34C9"/>
    <w:rsid w:val="00AE74C2"/>
    <w:rsid w:val="00AE7C3A"/>
    <w:rsid w:val="00AF00A6"/>
    <w:rsid w:val="00AF122E"/>
    <w:rsid w:val="00AF2644"/>
    <w:rsid w:val="00AF2DDC"/>
    <w:rsid w:val="00AF3BAD"/>
    <w:rsid w:val="00AF3DFC"/>
    <w:rsid w:val="00AF3EA9"/>
    <w:rsid w:val="00AF43E1"/>
    <w:rsid w:val="00AF4A49"/>
    <w:rsid w:val="00AF5FF3"/>
    <w:rsid w:val="00AF639C"/>
    <w:rsid w:val="00AF63E5"/>
    <w:rsid w:val="00AF6A26"/>
    <w:rsid w:val="00AF6C24"/>
    <w:rsid w:val="00AF713B"/>
    <w:rsid w:val="00AF7CC6"/>
    <w:rsid w:val="00B005E6"/>
    <w:rsid w:val="00B00C8E"/>
    <w:rsid w:val="00B00E1F"/>
    <w:rsid w:val="00B010B6"/>
    <w:rsid w:val="00B026C7"/>
    <w:rsid w:val="00B02A12"/>
    <w:rsid w:val="00B02C19"/>
    <w:rsid w:val="00B02FD6"/>
    <w:rsid w:val="00B0326D"/>
    <w:rsid w:val="00B03296"/>
    <w:rsid w:val="00B0397F"/>
    <w:rsid w:val="00B06C96"/>
    <w:rsid w:val="00B0777F"/>
    <w:rsid w:val="00B07F19"/>
    <w:rsid w:val="00B10334"/>
    <w:rsid w:val="00B1048A"/>
    <w:rsid w:val="00B10AB9"/>
    <w:rsid w:val="00B134A9"/>
    <w:rsid w:val="00B142FB"/>
    <w:rsid w:val="00B14A3A"/>
    <w:rsid w:val="00B1528D"/>
    <w:rsid w:val="00B16B89"/>
    <w:rsid w:val="00B16C78"/>
    <w:rsid w:val="00B1704F"/>
    <w:rsid w:val="00B208F6"/>
    <w:rsid w:val="00B21612"/>
    <w:rsid w:val="00B21656"/>
    <w:rsid w:val="00B21779"/>
    <w:rsid w:val="00B22222"/>
    <w:rsid w:val="00B22EFF"/>
    <w:rsid w:val="00B23664"/>
    <w:rsid w:val="00B24766"/>
    <w:rsid w:val="00B25F9B"/>
    <w:rsid w:val="00B263BA"/>
    <w:rsid w:val="00B268B3"/>
    <w:rsid w:val="00B26C4C"/>
    <w:rsid w:val="00B27931"/>
    <w:rsid w:val="00B30391"/>
    <w:rsid w:val="00B31EE8"/>
    <w:rsid w:val="00B32491"/>
    <w:rsid w:val="00B348B3"/>
    <w:rsid w:val="00B34E34"/>
    <w:rsid w:val="00B36080"/>
    <w:rsid w:val="00B36ADF"/>
    <w:rsid w:val="00B36E06"/>
    <w:rsid w:val="00B37A53"/>
    <w:rsid w:val="00B400DB"/>
    <w:rsid w:val="00B40526"/>
    <w:rsid w:val="00B43C49"/>
    <w:rsid w:val="00B448E6"/>
    <w:rsid w:val="00B44ED8"/>
    <w:rsid w:val="00B45442"/>
    <w:rsid w:val="00B4767B"/>
    <w:rsid w:val="00B476CD"/>
    <w:rsid w:val="00B47E99"/>
    <w:rsid w:val="00B50368"/>
    <w:rsid w:val="00B507B6"/>
    <w:rsid w:val="00B50E68"/>
    <w:rsid w:val="00B513A8"/>
    <w:rsid w:val="00B518F2"/>
    <w:rsid w:val="00B51E60"/>
    <w:rsid w:val="00B51F3C"/>
    <w:rsid w:val="00B522A3"/>
    <w:rsid w:val="00B52446"/>
    <w:rsid w:val="00B528F6"/>
    <w:rsid w:val="00B52C15"/>
    <w:rsid w:val="00B53755"/>
    <w:rsid w:val="00B53DED"/>
    <w:rsid w:val="00B54984"/>
    <w:rsid w:val="00B55402"/>
    <w:rsid w:val="00B5630D"/>
    <w:rsid w:val="00B563AC"/>
    <w:rsid w:val="00B566A4"/>
    <w:rsid w:val="00B56CC0"/>
    <w:rsid w:val="00B56D1C"/>
    <w:rsid w:val="00B571E4"/>
    <w:rsid w:val="00B57FA1"/>
    <w:rsid w:val="00B6158C"/>
    <w:rsid w:val="00B62027"/>
    <w:rsid w:val="00B620BB"/>
    <w:rsid w:val="00B62D05"/>
    <w:rsid w:val="00B635A6"/>
    <w:rsid w:val="00B6502C"/>
    <w:rsid w:val="00B659D4"/>
    <w:rsid w:val="00B67263"/>
    <w:rsid w:val="00B67AC1"/>
    <w:rsid w:val="00B700BA"/>
    <w:rsid w:val="00B70395"/>
    <w:rsid w:val="00B705AF"/>
    <w:rsid w:val="00B70EFD"/>
    <w:rsid w:val="00B70F81"/>
    <w:rsid w:val="00B71EC7"/>
    <w:rsid w:val="00B7430F"/>
    <w:rsid w:val="00B746A0"/>
    <w:rsid w:val="00B74772"/>
    <w:rsid w:val="00B756C3"/>
    <w:rsid w:val="00B75B2E"/>
    <w:rsid w:val="00B7694D"/>
    <w:rsid w:val="00B805F1"/>
    <w:rsid w:val="00B80767"/>
    <w:rsid w:val="00B80A0E"/>
    <w:rsid w:val="00B80D09"/>
    <w:rsid w:val="00B81C23"/>
    <w:rsid w:val="00B81FA0"/>
    <w:rsid w:val="00B82003"/>
    <w:rsid w:val="00B82B22"/>
    <w:rsid w:val="00B831BB"/>
    <w:rsid w:val="00B83270"/>
    <w:rsid w:val="00B84120"/>
    <w:rsid w:val="00B844F8"/>
    <w:rsid w:val="00B84A57"/>
    <w:rsid w:val="00B84C18"/>
    <w:rsid w:val="00B84D65"/>
    <w:rsid w:val="00B84DE4"/>
    <w:rsid w:val="00B84E57"/>
    <w:rsid w:val="00B8530B"/>
    <w:rsid w:val="00B85D35"/>
    <w:rsid w:val="00B876DA"/>
    <w:rsid w:val="00B9008F"/>
    <w:rsid w:val="00B91FF1"/>
    <w:rsid w:val="00B9333A"/>
    <w:rsid w:val="00B934BD"/>
    <w:rsid w:val="00B93755"/>
    <w:rsid w:val="00B938E7"/>
    <w:rsid w:val="00B94036"/>
    <w:rsid w:val="00B94188"/>
    <w:rsid w:val="00B9448A"/>
    <w:rsid w:val="00B9461D"/>
    <w:rsid w:val="00B946BE"/>
    <w:rsid w:val="00B946F0"/>
    <w:rsid w:val="00B9471F"/>
    <w:rsid w:val="00B94CFC"/>
    <w:rsid w:val="00B95B53"/>
    <w:rsid w:val="00B96456"/>
    <w:rsid w:val="00B964AA"/>
    <w:rsid w:val="00B96719"/>
    <w:rsid w:val="00B96BD5"/>
    <w:rsid w:val="00B9707F"/>
    <w:rsid w:val="00BA07A6"/>
    <w:rsid w:val="00BA1188"/>
    <w:rsid w:val="00BA22F1"/>
    <w:rsid w:val="00BA2FFA"/>
    <w:rsid w:val="00BA3725"/>
    <w:rsid w:val="00BA39D8"/>
    <w:rsid w:val="00BA443E"/>
    <w:rsid w:val="00BA65A7"/>
    <w:rsid w:val="00BA732D"/>
    <w:rsid w:val="00BA7970"/>
    <w:rsid w:val="00BA7B06"/>
    <w:rsid w:val="00BB0E15"/>
    <w:rsid w:val="00BB11A2"/>
    <w:rsid w:val="00BB3A51"/>
    <w:rsid w:val="00BB3E1F"/>
    <w:rsid w:val="00BB4621"/>
    <w:rsid w:val="00BB4635"/>
    <w:rsid w:val="00BB5434"/>
    <w:rsid w:val="00BB6115"/>
    <w:rsid w:val="00BC038B"/>
    <w:rsid w:val="00BC046A"/>
    <w:rsid w:val="00BC090C"/>
    <w:rsid w:val="00BC109F"/>
    <w:rsid w:val="00BC1A69"/>
    <w:rsid w:val="00BC1D9B"/>
    <w:rsid w:val="00BC309A"/>
    <w:rsid w:val="00BC317F"/>
    <w:rsid w:val="00BC3464"/>
    <w:rsid w:val="00BC3698"/>
    <w:rsid w:val="00BC4928"/>
    <w:rsid w:val="00BC4B06"/>
    <w:rsid w:val="00BC5B67"/>
    <w:rsid w:val="00BC5D72"/>
    <w:rsid w:val="00BC637A"/>
    <w:rsid w:val="00BC6CA3"/>
    <w:rsid w:val="00BC765B"/>
    <w:rsid w:val="00BC78CE"/>
    <w:rsid w:val="00BC7CAB"/>
    <w:rsid w:val="00BD0F2F"/>
    <w:rsid w:val="00BD1ED0"/>
    <w:rsid w:val="00BD2A9C"/>
    <w:rsid w:val="00BD30B6"/>
    <w:rsid w:val="00BD3655"/>
    <w:rsid w:val="00BD3A20"/>
    <w:rsid w:val="00BD3DE5"/>
    <w:rsid w:val="00BD6018"/>
    <w:rsid w:val="00BD62AF"/>
    <w:rsid w:val="00BD65A4"/>
    <w:rsid w:val="00BD65F5"/>
    <w:rsid w:val="00BD7A15"/>
    <w:rsid w:val="00BE04EF"/>
    <w:rsid w:val="00BE0816"/>
    <w:rsid w:val="00BE115A"/>
    <w:rsid w:val="00BE194B"/>
    <w:rsid w:val="00BE2AEC"/>
    <w:rsid w:val="00BE41AE"/>
    <w:rsid w:val="00BE57D5"/>
    <w:rsid w:val="00BE5960"/>
    <w:rsid w:val="00BE5E3F"/>
    <w:rsid w:val="00BE66BD"/>
    <w:rsid w:val="00BE77D2"/>
    <w:rsid w:val="00BF045E"/>
    <w:rsid w:val="00BF161F"/>
    <w:rsid w:val="00BF1772"/>
    <w:rsid w:val="00BF190A"/>
    <w:rsid w:val="00BF33A7"/>
    <w:rsid w:val="00BF3BEA"/>
    <w:rsid w:val="00BF5214"/>
    <w:rsid w:val="00BF62D8"/>
    <w:rsid w:val="00C006A2"/>
    <w:rsid w:val="00C00D2B"/>
    <w:rsid w:val="00C00D62"/>
    <w:rsid w:val="00C00DC9"/>
    <w:rsid w:val="00C011D7"/>
    <w:rsid w:val="00C011DA"/>
    <w:rsid w:val="00C02C5B"/>
    <w:rsid w:val="00C03D93"/>
    <w:rsid w:val="00C041F7"/>
    <w:rsid w:val="00C0435D"/>
    <w:rsid w:val="00C047ED"/>
    <w:rsid w:val="00C04B19"/>
    <w:rsid w:val="00C04CDF"/>
    <w:rsid w:val="00C06166"/>
    <w:rsid w:val="00C064E4"/>
    <w:rsid w:val="00C066BF"/>
    <w:rsid w:val="00C070A3"/>
    <w:rsid w:val="00C079F0"/>
    <w:rsid w:val="00C10523"/>
    <w:rsid w:val="00C13135"/>
    <w:rsid w:val="00C13CCF"/>
    <w:rsid w:val="00C13DD9"/>
    <w:rsid w:val="00C14799"/>
    <w:rsid w:val="00C14829"/>
    <w:rsid w:val="00C1491E"/>
    <w:rsid w:val="00C1724A"/>
    <w:rsid w:val="00C20D6A"/>
    <w:rsid w:val="00C20E73"/>
    <w:rsid w:val="00C228B4"/>
    <w:rsid w:val="00C238CB"/>
    <w:rsid w:val="00C23F2F"/>
    <w:rsid w:val="00C24525"/>
    <w:rsid w:val="00C24687"/>
    <w:rsid w:val="00C24711"/>
    <w:rsid w:val="00C24BF2"/>
    <w:rsid w:val="00C25445"/>
    <w:rsid w:val="00C25CE4"/>
    <w:rsid w:val="00C2691F"/>
    <w:rsid w:val="00C27955"/>
    <w:rsid w:val="00C27C5E"/>
    <w:rsid w:val="00C305E2"/>
    <w:rsid w:val="00C31CB2"/>
    <w:rsid w:val="00C328CE"/>
    <w:rsid w:val="00C33B48"/>
    <w:rsid w:val="00C372A9"/>
    <w:rsid w:val="00C41038"/>
    <w:rsid w:val="00C417C2"/>
    <w:rsid w:val="00C42F15"/>
    <w:rsid w:val="00C433E2"/>
    <w:rsid w:val="00C433F9"/>
    <w:rsid w:val="00C43759"/>
    <w:rsid w:val="00C43E0E"/>
    <w:rsid w:val="00C4450D"/>
    <w:rsid w:val="00C44909"/>
    <w:rsid w:val="00C44C09"/>
    <w:rsid w:val="00C450F9"/>
    <w:rsid w:val="00C452BD"/>
    <w:rsid w:val="00C456F8"/>
    <w:rsid w:val="00C45F66"/>
    <w:rsid w:val="00C46B55"/>
    <w:rsid w:val="00C46BE5"/>
    <w:rsid w:val="00C46D32"/>
    <w:rsid w:val="00C46F06"/>
    <w:rsid w:val="00C50188"/>
    <w:rsid w:val="00C504F7"/>
    <w:rsid w:val="00C50C3E"/>
    <w:rsid w:val="00C518A1"/>
    <w:rsid w:val="00C52567"/>
    <w:rsid w:val="00C52F5C"/>
    <w:rsid w:val="00C5341B"/>
    <w:rsid w:val="00C5393D"/>
    <w:rsid w:val="00C54036"/>
    <w:rsid w:val="00C54727"/>
    <w:rsid w:val="00C54EA6"/>
    <w:rsid w:val="00C5537F"/>
    <w:rsid w:val="00C55842"/>
    <w:rsid w:val="00C5591B"/>
    <w:rsid w:val="00C575C0"/>
    <w:rsid w:val="00C60048"/>
    <w:rsid w:val="00C6106A"/>
    <w:rsid w:val="00C612BE"/>
    <w:rsid w:val="00C61C51"/>
    <w:rsid w:val="00C623FF"/>
    <w:rsid w:val="00C63A10"/>
    <w:rsid w:val="00C64C1C"/>
    <w:rsid w:val="00C6522A"/>
    <w:rsid w:val="00C67348"/>
    <w:rsid w:val="00C704B8"/>
    <w:rsid w:val="00C711F9"/>
    <w:rsid w:val="00C715AD"/>
    <w:rsid w:val="00C719DB"/>
    <w:rsid w:val="00C71EE3"/>
    <w:rsid w:val="00C72CB6"/>
    <w:rsid w:val="00C7457A"/>
    <w:rsid w:val="00C75186"/>
    <w:rsid w:val="00C772B1"/>
    <w:rsid w:val="00C7786C"/>
    <w:rsid w:val="00C77995"/>
    <w:rsid w:val="00C800E2"/>
    <w:rsid w:val="00C8013A"/>
    <w:rsid w:val="00C808D1"/>
    <w:rsid w:val="00C81253"/>
    <w:rsid w:val="00C8252D"/>
    <w:rsid w:val="00C85280"/>
    <w:rsid w:val="00C85FBC"/>
    <w:rsid w:val="00C8618F"/>
    <w:rsid w:val="00C86E95"/>
    <w:rsid w:val="00C86ECA"/>
    <w:rsid w:val="00C8746A"/>
    <w:rsid w:val="00C87849"/>
    <w:rsid w:val="00C9044C"/>
    <w:rsid w:val="00C9230F"/>
    <w:rsid w:val="00C9272E"/>
    <w:rsid w:val="00C92E08"/>
    <w:rsid w:val="00C93248"/>
    <w:rsid w:val="00C936CD"/>
    <w:rsid w:val="00C94595"/>
    <w:rsid w:val="00C947E3"/>
    <w:rsid w:val="00C94E40"/>
    <w:rsid w:val="00C94EC9"/>
    <w:rsid w:val="00C96BC8"/>
    <w:rsid w:val="00C976DC"/>
    <w:rsid w:val="00C97A98"/>
    <w:rsid w:val="00C97B2D"/>
    <w:rsid w:val="00CA014E"/>
    <w:rsid w:val="00CA01DE"/>
    <w:rsid w:val="00CA0618"/>
    <w:rsid w:val="00CA1318"/>
    <w:rsid w:val="00CA14FA"/>
    <w:rsid w:val="00CA1EB9"/>
    <w:rsid w:val="00CA2A25"/>
    <w:rsid w:val="00CA331D"/>
    <w:rsid w:val="00CA3ADC"/>
    <w:rsid w:val="00CA3D11"/>
    <w:rsid w:val="00CA3E68"/>
    <w:rsid w:val="00CA4389"/>
    <w:rsid w:val="00CA4DD9"/>
    <w:rsid w:val="00CA6743"/>
    <w:rsid w:val="00CA6989"/>
    <w:rsid w:val="00CA7932"/>
    <w:rsid w:val="00CB09E5"/>
    <w:rsid w:val="00CB0A7A"/>
    <w:rsid w:val="00CB0DBF"/>
    <w:rsid w:val="00CB2A2F"/>
    <w:rsid w:val="00CB3568"/>
    <w:rsid w:val="00CB3C9E"/>
    <w:rsid w:val="00CB3D2D"/>
    <w:rsid w:val="00CB4C6B"/>
    <w:rsid w:val="00CB4E27"/>
    <w:rsid w:val="00CB4F1B"/>
    <w:rsid w:val="00CB6FAD"/>
    <w:rsid w:val="00CB7668"/>
    <w:rsid w:val="00CB7A91"/>
    <w:rsid w:val="00CB7F14"/>
    <w:rsid w:val="00CB7FF4"/>
    <w:rsid w:val="00CC07F9"/>
    <w:rsid w:val="00CC0DF7"/>
    <w:rsid w:val="00CC233D"/>
    <w:rsid w:val="00CC2B86"/>
    <w:rsid w:val="00CC51F9"/>
    <w:rsid w:val="00CC662A"/>
    <w:rsid w:val="00CC6BC6"/>
    <w:rsid w:val="00CC6F3B"/>
    <w:rsid w:val="00CC7DCE"/>
    <w:rsid w:val="00CC7EE6"/>
    <w:rsid w:val="00CD00CC"/>
    <w:rsid w:val="00CD0189"/>
    <w:rsid w:val="00CD08FA"/>
    <w:rsid w:val="00CD0D06"/>
    <w:rsid w:val="00CD1FED"/>
    <w:rsid w:val="00CD2009"/>
    <w:rsid w:val="00CD254E"/>
    <w:rsid w:val="00CD4853"/>
    <w:rsid w:val="00CD5968"/>
    <w:rsid w:val="00CD609B"/>
    <w:rsid w:val="00CD6DA3"/>
    <w:rsid w:val="00CD6E6B"/>
    <w:rsid w:val="00CE087C"/>
    <w:rsid w:val="00CE0973"/>
    <w:rsid w:val="00CE0E84"/>
    <w:rsid w:val="00CE13D4"/>
    <w:rsid w:val="00CE2845"/>
    <w:rsid w:val="00CE2D96"/>
    <w:rsid w:val="00CE48C8"/>
    <w:rsid w:val="00CE4B21"/>
    <w:rsid w:val="00CE4F04"/>
    <w:rsid w:val="00CE5C1F"/>
    <w:rsid w:val="00CE69F2"/>
    <w:rsid w:val="00CE6A9F"/>
    <w:rsid w:val="00CE6AFA"/>
    <w:rsid w:val="00CF02AB"/>
    <w:rsid w:val="00CF034A"/>
    <w:rsid w:val="00CF0ADB"/>
    <w:rsid w:val="00CF1479"/>
    <w:rsid w:val="00CF1A44"/>
    <w:rsid w:val="00CF1ACD"/>
    <w:rsid w:val="00CF22F2"/>
    <w:rsid w:val="00CF24BB"/>
    <w:rsid w:val="00CF4418"/>
    <w:rsid w:val="00CF4B46"/>
    <w:rsid w:val="00CF52E4"/>
    <w:rsid w:val="00CF57D4"/>
    <w:rsid w:val="00CF6425"/>
    <w:rsid w:val="00D006DB"/>
    <w:rsid w:val="00D00C9F"/>
    <w:rsid w:val="00D02491"/>
    <w:rsid w:val="00D028FA"/>
    <w:rsid w:val="00D02AED"/>
    <w:rsid w:val="00D034E1"/>
    <w:rsid w:val="00D03A07"/>
    <w:rsid w:val="00D04003"/>
    <w:rsid w:val="00D053B8"/>
    <w:rsid w:val="00D065A0"/>
    <w:rsid w:val="00D07AAB"/>
    <w:rsid w:val="00D07B70"/>
    <w:rsid w:val="00D11748"/>
    <w:rsid w:val="00D133EE"/>
    <w:rsid w:val="00D1533B"/>
    <w:rsid w:val="00D15ACB"/>
    <w:rsid w:val="00D17957"/>
    <w:rsid w:val="00D20FB5"/>
    <w:rsid w:val="00D22C3A"/>
    <w:rsid w:val="00D24655"/>
    <w:rsid w:val="00D2482A"/>
    <w:rsid w:val="00D24FA4"/>
    <w:rsid w:val="00D260D7"/>
    <w:rsid w:val="00D26649"/>
    <w:rsid w:val="00D26F3A"/>
    <w:rsid w:val="00D278C1"/>
    <w:rsid w:val="00D27A7C"/>
    <w:rsid w:val="00D27C30"/>
    <w:rsid w:val="00D27C43"/>
    <w:rsid w:val="00D27D12"/>
    <w:rsid w:val="00D30A35"/>
    <w:rsid w:val="00D31472"/>
    <w:rsid w:val="00D3147E"/>
    <w:rsid w:val="00D31894"/>
    <w:rsid w:val="00D318BA"/>
    <w:rsid w:val="00D31A67"/>
    <w:rsid w:val="00D31A6B"/>
    <w:rsid w:val="00D33C78"/>
    <w:rsid w:val="00D33E8B"/>
    <w:rsid w:val="00D34CDF"/>
    <w:rsid w:val="00D35194"/>
    <w:rsid w:val="00D35808"/>
    <w:rsid w:val="00D36487"/>
    <w:rsid w:val="00D37568"/>
    <w:rsid w:val="00D379D1"/>
    <w:rsid w:val="00D37DA8"/>
    <w:rsid w:val="00D407AA"/>
    <w:rsid w:val="00D40C29"/>
    <w:rsid w:val="00D41503"/>
    <w:rsid w:val="00D41808"/>
    <w:rsid w:val="00D427F9"/>
    <w:rsid w:val="00D42FEE"/>
    <w:rsid w:val="00D43BE6"/>
    <w:rsid w:val="00D45213"/>
    <w:rsid w:val="00D465F6"/>
    <w:rsid w:val="00D506E0"/>
    <w:rsid w:val="00D51324"/>
    <w:rsid w:val="00D5144C"/>
    <w:rsid w:val="00D516F3"/>
    <w:rsid w:val="00D51E97"/>
    <w:rsid w:val="00D542B1"/>
    <w:rsid w:val="00D565B5"/>
    <w:rsid w:val="00D57AC0"/>
    <w:rsid w:val="00D605F2"/>
    <w:rsid w:val="00D61CB1"/>
    <w:rsid w:val="00D620EA"/>
    <w:rsid w:val="00D626AF"/>
    <w:rsid w:val="00D63259"/>
    <w:rsid w:val="00D6467C"/>
    <w:rsid w:val="00D64719"/>
    <w:rsid w:val="00D647EC"/>
    <w:rsid w:val="00D67B51"/>
    <w:rsid w:val="00D70493"/>
    <w:rsid w:val="00D706EA"/>
    <w:rsid w:val="00D70C98"/>
    <w:rsid w:val="00D70E5D"/>
    <w:rsid w:val="00D7142D"/>
    <w:rsid w:val="00D71534"/>
    <w:rsid w:val="00D71AA0"/>
    <w:rsid w:val="00D71B97"/>
    <w:rsid w:val="00D7257A"/>
    <w:rsid w:val="00D738BF"/>
    <w:rsid w:val="00D73A20"/>
    <w:rsid w:val="00D74C9F"/>
    <w:rsid w:val="00D751CB"/>
    <w:rsid w:val="00D759D3"/>
    <w:rsid w:val="00D76CEB"/>
    <w:rsid w:val="00D76D91"/>
    <w:rsid w:val="00D772CD"/>
    <w:rsid w:val="00D77A5D"/>
    <w:rsid w:val="00D77C9F"/>
    <w:rsid w:val="00D815BE"/>
    <w:rsid w:val="00D82430"/>
    <w:rsid w:val="00D826FB"/>
    <w:rsid w:val="00D82C14"/>
    <w:rsid w:val="00D82F11"/>
    <w:rsid w:val="00D85CA9"/>
    <w:rsid w:val="00D85D64"/>
    <w:rsid w:val="00D85DCC"/>
    <w:rsid w:val="00D86FB1"/>
    <w:rsid w:val="00D8704E"/>
    <w:rsid w:val="00D90181"/>
    <w:rsid w:val="00D90482"/>
    <w:rsid w:val="00D91094"/>
    <w:rsid w:val="00D914D4"/>
    <w:rsid w:val="00D92703"/>
    <w:rsid w:val="00D92A87"/>
    <w:rsid w:val="00D92E5E"/>
    <w:rsid w:val="00D92F49"/>
    <w:rsid w:val="00D93D67"/>
    <w:rsid w:val="00D94A96"/>
    <w:rsid w:val="00D94B98"/>
    <w:rsid w:val="00D95B5A"/>
    <w:rsid w:val="00D96CD0"/>
    <w:rsid w:val="00D972B1"/>
    <w:rsid w:val="00D9741D"/>
    <w:rsid w:val="00DA18DB"/>
    <w:rsid w:val="00DA290B"/>
    <w:rsid w:val="00DA2DC7"/>
    <w:rsid w:val="00DA45C0"/>
    <w:rsid w:val="00DA45E9"/>
    <w:rsid w:val="00DA4EC0"/>
    <w:rsid w:val="00DA635A"/>
    <w:rsid w:val="00DA723D"/>
    <w:rsid w:val="00DA7D8C"/>
    <w:rsid w:val="00DB198C"/>
    <w:rsid w:val="00DB216B"/>
    <w:rsid w:val="00DB3651"/>
    <w:rsid w:val="00DB43BC"/>
    <w:rsid w:val="00DB4786"/>
    <w:rsid w:val="00DB47B9"/>
    <w:rsid w:val="00DB4E77"/>
    <w:rsid w:val="00DB5476"/>
    <w:rsid w:val="00DB5E4A"/>
    <w:rsid w:val="00DB5E94"/>
    <w:rsid w:val="00DB6D1E"/>
    <w:rsid w:val="00DB7275"/>
    <w:rsid w:val="00DC0112"/>
    <w:rsid w:val="00DC0DA4"/>
    <w:rsid w:val="00DC1855"/>
    <w:rsid w:val="00DC1CAB"/>
    <w:rsid w:val="00DC2DB7"/>
    <w:rsid w:val="00DC483A"/>
    <w:rsid w:val="00DC4872"/>
    <w:rsid w:val="00DC49FF"/>
    <w:rsid w:val="00DC595C"/>
    <w:rsid w:val="00DC5FCC"/>
    <w:rsid w:val="00DC606E"/>
    <w:rsid w:val="00DC660C"/>
    <w:rsid w:val="00DD0391"/>
    <w:rsid w:val="00DD05A2"/>
    <w:rsid w:val="00DD1D9D"/>
    <w:rsid w:val="00DD3763"/>
    <w:rsid w:val="00DD3995"/>
    <w:rsid w:val="00DD3B4D"/>
    <w:rsid w:val="00DD4487"/>
    <w:rsid w:val="00DD50BB"/>
    <w:rsid w:val="00DD50BE"/>
    <w:rsid w:val="00DD51D4"/>
    <w:rsid w:val="00DD5A86"/>
    <w:rsid w:val="00DD6718"/>
    <w:rsid w:val="00DD68A1"/>
    <w:rsid w:val="00DD73EB"/>
    <w:rsid w:val="00DD7853"/>
    <w:rsid w:val="00DD78C9"/>
    <w:rsid w:val="00DD78DD"/>
    <w:rsid w:val="00DE2972"/>
    <w:rsid w:val="00DE3279"/>
    <w:rsid w:val="00DE476A"/>
    <w:rsid w:val="00DE5919"/>
    <w:rsid w:val="00DE5990"/>
    <w:rsid w:val="00DE59BC"/>
    <w:rsid w:val="00DE5DAA"/>
    <w:rsid w:val="00DE5E7C"/>
    <w:rsid w:val="00DE657B"/>
    <w:rsid w:val="00DE7B62"/>
    <w:rsid w:val="00DE7EDE"/>
    <w:rsid w:val="00DF01D9"/>
    <w:rsid w:val="00DF14A9"/>
    <w:rsid w:val="00DF1FEC"/>
    <w:rsid w:val="00DF2678"/>
    <w:rsid w:val="00DF2D57"/>
    <w:rsid w:val="00DF38FE"/>
    <w:rsid w:val="00DF407A"/>
    <w:rsid w:val="00DF5156"/>
    <w:rsid w:val="00DF7D89"/>
    <w:rsid w:val="00E0055E"/>
    <w:rsid w:val="00E0097C"/>
    <w:rsid w:val="00E011E0"/>
    <w:rsid w:val="00E01B40"/>
    <w:rsid w:val="00E01E9B"/>
    <w:rsid w:val="00E03A7A"/>
    <w:rsid w:val="00E04437"/>
    <w:rsid w:val="00E057EC"/>
    <w:rsid w:val="00E057EF"/>
    <w:rsid w:val="00E05A73"/>
    <w:rsid w:val="00E10350"/>
    <w:rsid w:val="00E11067"/>
    <w:rsid w:val="00E112FB"/>
    <w:rsid w:val="00E1272E"/>
    <w:rsid w:val="00E128F7"/>
    <w:rsid w:val="00E129C5"/>
    <w:rsid w:val="00E12D8C"/>
    <w:rsid w:val="00E137C5"/>
    <w:rsid w:val="00E1420B"/>
    <w:rsid w:val="00E14B19"/>
    <w:rsid w:val="00E15707"/>
    <w:rsid w:val="00E15B4D"/>
    <w:rsid w:val="00E160FF"/>
    <w:rsid w:val="00E17794"/>
    <w:rsid w:val="00E17BA8"/>
    <w:rsid w:val="00E20013"/>
    <w:rsid w:val="00E2033E"/>
    <w:rsid w:val="00E21D6A"/>
    <w:rsid w:val="00E235B7"/>
    <w:rsid w:val="00E2396D"/>
    <w:rsid w:val="00E24120"/>
    <w:rsid w:val="00E2597F"/>
    <w:rsid w:val="00E25D9F"/>
    <w:rsid w:val="00E26AF5"/>
    <w:rsid w:val="00E2730B"/>
    <w:rsid w:val="00E27A1A"/>
    <w:rsid w:val="00E27E73"/>
    <w:rsid w:val="00E309CE"/>
    <w:rsid w:val="00E3213F"/>
    <w:rsid w:val="00E331A0"/>
    <w:rsid w:val="00E33454"/>
    <w:rsid w:val="00E340FA"/>
    <w:rsid w:val="00E3670A"/>
    <w:rsid w:val="00E37B2B"/>
    <w:rsid w:val="00E37BE7"/>
    <w:rsid w:val="00E37E85"/>
    <w:rsid w:val="00E4026A"/>
    <w:rsid w:val="00E40D1E"/>
    <w:rsid w:val="00E40F61"/>
    <w:rsid w:val="00E41CB2"/>
    <w:rsid w:val="00E41CFF"/>
    <w:rsid w:val="00E42A9F"/>
    <w:rsid w:val="00E438E7"/>
    <w:rsid w:val="00E43D46"/>
    <w:rsid w:val="00E44871"/>
    <w:rsid w:val="00E44A16"/>
    <w:rsid w:val="00E4501F"/>
    <w:rsid w:val="00E458DF"/>
    <w:rsid w:val="00E460E8"/>
    <w:rsid w:val="00E46194"/>
    <w:rsid w:val="00E462AB"/>
    <w:rsid w:val="00E462B9"/>
    <w:rsid w:val="00E46828"/>
    <w:rsid w:val="00E46BEB"/>
    <w:rsid w:val="00E4740F"/>
    <w:rsid w:val="00E509A9"/>
    <w:rsid w:val="00E51619"/>
    <w:rsid w:val="00E51DD3"/>
    <w:rsid w:val="00E5287D"/>
    <w:rsid w:val="00E55F80"/>
    <w:rsid w:val="00E56697"/>
    <w:rsid w:val="00E56709"/>
    <w:rsid w:val="00E60933"/>
    <w:rsid w:val="00E60A09"/>
    <w:rsid w:val="00E60CB9"/>
    <w:rsid w:val="00E62A55"/>
    <w:rsid w:val="00E6371C"/>
    <w:rsid w:val="00E64051"/>
    <w:rsid w:val="00E6433F"/>
    <w:rsid w:val="00E64BC6"/>
    <w:rsid w:val="00E64BEC"/>
    <w:rsid w:val="00E64CA4"/>
    <w:rsid w:val="00E64FAF"/>
    <w:rsid w:val="00E65E92"/>
    <w:rsid w:val="00E66E02"/>
    <w:rsid w:val="00E67104"/>
    <w:rsid w:val="00E67742"/>
    <w:rsid w:val="00E677B9"/>
    <w:rsid w:val="00E67848"/>
    <w:rsid w:val="00E67B7A"/>
    <w:rsid w:val="00E70305"/>
    <w:rsid w:val="00E7059C"/>
    <w:rsid w:val="00E71C1C"/>
    <w:rsid w:val="00E71FB4"/>
    <w:rsid w:val="00E72F34"/>
    <w:rsid w:val="00E73D2F"/>
    <w:rsid w:val="00E73DEE"/>
    <w:rsid w:val="00E741FA"/>
    <w:rsid w:val="00E747A3"/>
    <w:rsid w:val="00E75030"/>
    <w:rsid w:val="00E75BD7"/>
    <w:rsid w:val="00E7614F"/>
    <w:rsid w:val="00E766DC"/>
    <w:rsid w:val="00E7718D"/>
    <w:rsid w:val="00E77FF7"/>
    <w:rsid w:val="00E81670"/>
    <w:rsid w:val="00E81AC6"/>
    <w:rsid w:val="00E81F94"/>
    <w:rsid w:val="00E82F36"/>
    <w:rsid w:val="00E85BF7"/>
    <w:rsid w:val="00E85D45"/>
    <w:rsid w:val="00E86A3C"/>
    <w:rsid w:val="00E86BF2"/>
    <w:rsid w:val="00E87536"/>
    <w:rsid w:val="00E875D4"/>
    <w:rsid w:val="00E87A30"/>
    <w:rsid w:val="00E87A84"/>
    <w:rsid w:val="00E90169"/>
    <w:rsid w:val="00E90B4A"/>
    <w:rsid w:val="00E91324"/>
    <w:rsid w:val="00E91355"/>
    <w:rsid w:val="00E91B4D"/>
    <w:rsid w:val="00E920E7"/>
    <w:rsid w:val="00E931BC"/>
    <w:rsid w:val="00E9395E"/>
    <w:rsid w:val="00E94395"/>
    <w:rsid w:val="00E9498C"/>
    <w:rsid w:val="00E962BD"/>
    <w:rsid w:val="00E9650A"/>
    <w:rsid w:val="00E965AA"/>
    <w:rsid w:val="00E9721B"/>
    <w:rsid w:val="00E97291"/>
    <w:rsid w:val="00E97495"/>
    <w:rsid w:val="00E9773E"/>
    <w:rsid w:val="00EA01A2"/>
    <w:rsid w:val="00EA07E4"/>
    <w:rsid w:val="00EA1397"/>
    <w:rsid w:val="00EA29CA"/>
    <w:rsid w:val="00EA3798"/>
    <w:rsid w:val="00EA4641"/>
    <w:rsid w:val="00EA6143"/>
    <w:rsid w:val="00EA6646"/>
    <w:rsid w:val="00EA79BD"/>
    <w:rsid w:val="00EA7A3B"/>
    <w:rsid w:val="00EA7A54"/>
    <w:rsid w:val="00EB032B"/>
    <w:rsid w:val="00EB0661"/>
    <w:rsid w:val="00EB0783"/>
    <w:rsid w:val="00EB0B6C"/>
    <w:rsid w:val="00EB2B54"/>
    <w:rsid w:val="00EB4B46"/>
    <w:rsid w:val="00EB4B4D"/>
    <w:rsid w:val="00EB5187"/>
    <w:rsid w:val="00EB5EE9"/>
    <w:rsid w:val="00EB6EFC"/>
    <w:rsid w:val="00EB71C7"/>
    <w:rsid w:val="00EB7C2C"/>
    <w:rsid w:val="00EC0E8A"/>
    <w:rsid w:val="00EC2630"/>
    <w:rsid w:val="00EC2D00"/>
    <w:rsid w:val="00EC327A"/>
    <w:rsid w:val="00EC42B2"/>
    <w:rsid w:val="00EC4E32"/>
    <w:rsid w:val="00EC62EA"/>
    <w:rsid w:val="00EC65DD"/>
    <w:rsid w:val="00EC69B5"/>
    <w:rsid w:val="00EC781C"/>
    <w:rsid w:val="00ED0597"/>
    <w:rsid w:val="00ED0FE9"/>
    <w:rsid w:val="00ED14BE"/>
    <w:rsid w:val="00ED2EA1"/>
    <w:rsid w:val="00ED31CA"/>
    <w:rsid w:val="00ED49C1"/>
    <w:rsid w:val="00ED4D5B"/>
    <w:rsid w:val="00ED639C"/>
    <w:rsid w:val="00EE02A6"/>
    <w:rsid w:val="00EE2A6A"/>
    <w:rsid w:val="00EE3357"/>
    <w:rsid w:val="00EE3B73"/>
    <w:rsid w:val="00EE3F9C"/>
    <w:rsid w:val="00EE4D71"/>
    <w:rsid w:val="00EE718C"/>
    <w:rsid w:val="00EE7D37"/>
    <w:rsid w:val="00EF1206"/>
    <w:rsid w:val="00EF188B"/>
    <w:rsid w:val="00EF1ADD"/>
    <w:rsid w:val="00EF24DA"/>
    <w:rsid w:val="00EF39BE"/>
    <w:rsid w:val="00EF3D2A"/>
    <w:rsid w:val="00EF6D70"/>
    <w:rsid w:val="00EF6E53"/>
    <w:rsid w:val="00EF6FB9"/>
    <w:rsid w:val="00F01607"/>
    <w:rsid w:val="00F01A43"/>
    <w:rsid w:val="00F02066"/>
    <w:rsid w:val="00F02DE5"/>
    <w:rsid w:val="00F02EF6"/>
    <w:rsid w:val="00F03357"/>
    <w:rsid w:val="00F03497"/>
    <w:rsid w:val="00F03B4F"/>
    <w:rsid w:val="00F04B3A"/>
    <w:rsid w:val="00F054AF"/>
    <w:rsid w:val="00F05CAA"/>
    <w:rsid w:val="00F06171"/>
    <w:rsid w:val="00F06434"/>
    <w:rsid w:val="00F07B29"/>
    <w:rsid w:val="00F11295"/>
    <w:rsid w:val="00F11400"/>
    <w:rsid w:val="00F11F76"/>
    <w:rsid w:val="00F12E44"/>
    <w:rsid w:val="00F13608"/>
    <w:rsid w:val="00F14BBF"/>
    <w:rsid w:val="00F14D7D"/>
    <w:rsid w:val="00F17073"/>
    <w:rsid w:val="00F20712"/>
    <w:rsid w:val="00F2190C"/>
    <w:rsid w:val="00F21AF5"/>
    <w:rsid w:val="00F222EC"/>
    <w:rsid w:val="00F2292F"/>
    <w:rsid w:val="00F23096"/>
    <w:rsid w:val="00F23127"/>
    <w:rsid w:val="00F23C96"/>
    <w:rsid w:val="00F23D2C"/>
    <w:rsid w:val="00F243A4"/>
    <w:rsid w:val="00F24619"/>
    <w:rsid w:val="00F24B67"/>
    <w:rsid w:val="00F27FEB"/>
    <w:rsid w:val="00F302F0"/>
    <w:rsid w:val="00F30826"/>
    <w:rsid w:val="00F30C0D"/>
    <w:rsid w:val="00F31208"/>
    <w:rsid w:val="00F315F7"/>
    <w:rsid w:val="00F31734"/>
    <w:rsid w:val="00F31A22"/>
    <w:rsid w:val="00F31B58"/>
    <w:rsid w:val="00F31E79"/>
    <w:rsid w:val="00F320F8"/>
    <w:rsid w:val="00F323AF"/>
    <w:rsid w:val="00F32613"/>
    <w:rsid w:val="00F3340B"/>
    <w:rsid w:val="00F33522"/>
    <w:rsid w:val="00F3401E"/>
    <w:rsid w:val="00F3496B"/>
    <w:rsid w:val="00F35E12"/>
    <w:rsid w:val="00F362A0"/>
    <w:rsid w:val="00F36731"/>
    <w:rsid w:val="00F36A09"/>
    <w:rsid w:val="00F36B83"/>
    <w:rsid w:val="00F37910"/>
    <w:rsid w:val="00F40629"/>
    <w:rsid w:val="00F40711"/>
    <w:rsid w:val="00F430AB"/>
    <w:rsid w:val="00F43F27"/>
    <w:rsid w:val="00F44346"/>
    <w:rsid w:val="00F4436E"/>
    <w:rsid w:val="00F44BE0"/>
    <w:rsid w:val="00F45D46"/>
    <w:rsid w:val="00F469B4"/>
    <w:rsid w:val="00F46C5B"/>
    <w:rsid w:val="00F47F54"/>
    <w:rsid w:val="00F50139"/>
    <w:rsid w:val="00F50713"/>
    <w:rsid w:val="00F51443"/>
    <w:rsid w:val="00F5215F"/>
    <w:rsid w:val="00F522DE"/>
    <w:rsid w:val="00F52A3E"/>
    <w:rsid w:val="00F5317F"/>
    <w:rsid w:val="00F536BA"/>
    <w:rsid w:val="00F54FD2"/>
    <w:rsid w:val="00F55E9D"/>
    <w:rsid w:val="00F569A0"/>
    <w:rsid w:val="00F56F4E"/>
    <w:rsid w:val="00F56F5F"/>
    <w:rsid w:val="00F61340"/>
    <w:rsid w:val="00F61D6B"/>
    <w:rsid w:val="00F62159"/>
    <w:rsid w:val="00F629B7"/>
    <w:rsid w:val="00F638B3"/>
    <w:rsid w:val="00F63A57"/>
    <w:rsid w:val="00F64DDC"/>
    <w:rsid w:val="00F65FD8"/>
    <w:rsid w:val="00F679DC"/>
    <w:rsid w:val="00F70279"/>
    <w:rsid w:val="00F713C7"/>
    <w:rsid w:val="00F71680"/>
    <w:rsid w:val="00F7180F"/>
    <w:rsid w:val="00F72112"/>
    <w:rsid w:val="00F73AE9"/>
    <w:rsid w:val="00F740A9"/>
    <w:rsid w:val="00F74921"/>
    <w:rsid w:val="00F74E08"/>
    <w:rsid w:val="00F752B8"/>
    <w:rsid w:val="00F75610"/>
    <w:rsid w:val="00F77187"/>
    <w:rsid w:val="00F77490"/>
    <w:rsid w:val="00F77F76"/>
    <w:rsid w:val="00F80B94"/>
    <w:rsid w:val="00F80BEF"/>
    <w:rsid w:val="00F81E6C"/>
    <w:rsid w:val="00F83313"/>
    <w:rsid w:val="00F83913"/>
    <w:rsid w:val="00F841DB"/>
    <w:rsid w:val="00F8612B"/>
    <w:rsid w:val="00F86B8C"/>
    <w:rsid w:val="00F86BC0"/>
    <w:rsid w:val="00F86D75"/>
    <w:rsid w:val="00F90E82"/>
    <w:rsid w:val="00F918ED"/>
    <w:rsid w:val="00F920C1"/>
    <w:rsid w:val="00F931DE"/>
    <w:rsid w:val="00F93416"/>
    <w:rsid w:val="00F93D37"/>
    <w:rsid w:val="00F95149"/>
    <w:rsid w:val="00F95EA3"/>
    <w:rsid w:val="00F96F22"/>
    <w:rsid w:val="00F97573"/>
    <w:rsid w:val="00FA0922"/>
    <w:rsid w:val="00FA0DB9"/>
    <w:rsid w:val="00FA2167"/>
    <w:rsid w:val="00FA2E90"/>
    <w:rsid w:val="00FA2F7E"/>
    <w:rsid w:val="00FA35BC"/>
    <w:rsid w:val="00FA3D53"/>
    <w:rsid w:val="00FA3EA8"/>
    <w:rsid w:val="00FA443B"/>
    <w:rsid w:val="00FA4E30"/>
    <w:rsid w:val="00FA5C96"/>
    <w:rsid w:val="00FA6246"/>
    <w:rsid w:val="00FA6D97"/>
    <w:rsid w:val="00FB0FE0"/>
    <w:rsid w:val="00FB24BD"/>
    <w:rsid w:val="00FB42A7"/>
    <w:rsid w:val="00FB5A57"/>
    <w:rsid w:val="00FB5EBC"/>
    <w:rsid w:val="00FC1F30"/>
    <w:rsid w:val="00FC2BFA"/>
    <w:rsid w:val="00FC33BC"/>
    <w:rsid w:val="00FC3C20"/>
    <w:rsid w:val="00FC4412"/>
    <w:rsid w:val="00FC465C"/>
    <w:rsid w:val="00FC4764"/>
    <w:rsid w:val="00FC4806"/>
    <w:rsid w:val="00FC4A75"/>
    <w:rsid w:val="00FC4DF4"/>
    <w:rsid w:val="00FC526D"/>
    <w:rsid w:val="00FC5842"/>
    <w:rsid w:val="00FC5E85"/>
    <w:rsid w:val="00FC6BEB"/>
    <w:rsid w:val="00FD0687"/>
    <w:rsid w:val="00FD0962"/>
    <w:rsid w:val="00FD0FD8"/>
    <w:rsid w:val="00FD1B22"/>
    <w:rsid w:val="00FD1B2C"/>
    <w:rsid w:val="00FD1B81"/>
    <w:rsid w:val="00FD1D11"/>
    <w:rsid w:val="00FD347F"/>
    <w:rsid w:val="00FD55F7"/>
    <w:rsid w:val="00FD57C5"/>
    <w:rsid w:val="00FD592F"/>
    <w:rsid w:val="00FD6813"/>
    <w:rsid w:val="00FD6E67"/>
    <w:rsid w:val="00FD77A1"/>
    <w:rsid w:val="00FD7BAF"/>
    <w:rsid w:val="00FD7D58"/>
    <w:rsid w:val="00FE02F9"/>
    <w:rsid w:val="00FE0A1B"/>
    <w:rsid w:val="00FE0C33"/>
    <w:rsid w:val="00FE124D"/>
    <w:rsid w:val="00FE1E58"/>
    <w:rsid w:val="00FE34E0"/>
    <w:rsid w:val="00FE483F"/>
    <w:rsid w:val="00FE49F3"/>
    <w:rsid w:val="00FE4E3F"/>
    <w:rsid w:val="00FE4EC3"/>
    <w:rsid w:val="00FE55C1"/>
    <w:rsid w:val="00FE64E8"/>
    <w:rsid w:val="00FE65B6"/>
    <w:rsid w:val="00FE6D06"/>
    <w:rsid w:val="00FE6D40"/>
    <w:rsid w:val="00FE7045"/>
    <w:rsid w:val="00FE7362"/>
    <w:rsid w:val="00FE7852"/>
    <w:rsid w:val="00FF0109"/>
    <w:rsid w:val="00FF06A7"/>
    <w:rsid w:val="00FF0AC0"/>
    <w:rsid w:val="00FF0E4F"/>
    <w:rsid w:val="00FF1212"/>
    <w:rsid w:val="00FF49C4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B71C7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E4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1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A4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FE4E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6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A4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FE4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1"/>
    <w:qFormat/>
    <w:rsid w:val="00FE4E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E4E3F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99"/>
    <w:unhideWhenUsed/>
    <w:qFormat/>
    <w:rsid w:val="00FE4E3F"/>
    <w:pPr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447FBC"/>
    <w:pPr>
      <w:tabs>
        <w:tab w:val="right" w:leader="dot" w:pos="9923"/>
      </w:tabs>
      <w:spacing w:after="100"/>
    </w:pPr>
    <w:rPr>
      <w:rFonts w:eastAsia="Times New Roman" w:cs="Times New Roman"/>
      <w:noProof/>
      <w:sz w:val="26"/>
      <w:szCs w:val="28"/>
    </w:rPr>
  </w:style>
  <w:style w:type="character" w:styleId="a6">
    <w:name w:val="Hyperlink"/>
    <w:basedOn w:val="a0"/>
    <w:uiPriority w:val="99"/>
    <w:unhideWhenUsed/>
    <w:rsid w:val="00FE4E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7FBC"/>
    <w:pPr>
      <w:spacing w:after="100"/>
      <w:ind w:left="220"/>
    </w:pPr>
    <w:rPr>
      <w:rFonts w:eastAsia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447FBC"/>
    <w:pPr>
      <w:spacing w:after="100"/>
      <w:ind w:left="440"/>
    </w:pPr>
    <w:rPr>
      <w:rFonts w:eastAsia="Times New Roman" w:cs="Times New Roman"/>
      <w:sz w:val="26"/>
    </w:rPr>
  </w:style>
  <w:style w:type="paragraph" w:customStyle="1" w:styleId="a7">
    <w:name w:val="Абзац"/>
    <w:basedOn w:val="a"/>
    <w:link w:val="a8"/>
    <w:uiPriority w:val="99"/>
    <w:qFormat/>
    <w:rsid w:val="003A4811"/>
    <w:pPr>
      <w:spacing w:before="120" w:after="60" w:line="240" w:lineRule="auto"/>
      <w:ind w:firstLine="567"/>
    </w:pPr>
    <w:rPr>
      <w:rFonts w:eastAsia="Times New Roman" w:cs="Times New Roman"/>
      <w:sz w:val="24"/>
      <w:szCs w:val="24"/>
    </w:rPr>
  </w:style>
  <w:style w:type="character" w:customStyle="1" w:styleId="a8">
    <w:name w:val="Абзац Знак"/>
    <w:link w:val="a7"/>
    <w:uiPriority w:val="99"/>
    <w:rsid w:val="003A4811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5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F11F76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8A51B8"/>
  </w:style>
  <w:style w:type="character" w:customStyle="1" w:styleId="ad">
    <w:name w:val="Основной текст_"/>
    <w:basedOn w:val="a0"/>
    <w:link w:val="14"/>
    <w:uiPriority w:val="99"/>
    <w:rsid w:val="00B563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d"/>
    <w:uiPriority w:val="99"/>
    <w:rsid w:val="00B563AC"/>
    <w:pPr>
      <w:widowControl w:val="0"/>
      <w:shd w:val="clear" w:color="auto" w:fill="FFFFFF"/>
      <w:spacing w:line="480" w:lineRule="exact"/>
      <w:ind w:hanging="700"/>
    </w:pPr>
    <w:rPr>
      <w:sz w:val="27"/>
      <w:szCs w:val="27"/>
    </w:rPr>
  </w:style>
  <w:style w:type="paragraph" w:customStyle="1" w:styleId="AAA">
    <w:name w:val="! AAA !"/>
    <w:link w:val="AAA0"/>
    <w:uiPriority w:val="99"/>
    <w:rsid w:val="00605DE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605DE7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Body Text"/>
    <w:basedOn w:val="a"/>
    <w:link w:val="af"/>
    <w:uiPriority w:val="99"/>
    <w:rsid w:val="00E747A3"/>
    <w:pPr>
      <w:spacing w:line="240" w:lineRule="auto"/>
    </w:pPr>
    <w:rPr>
      <w:rFonts w:eastAsia="Times New Roman" w:cs="Times New Roman"/>
      <w:snapToGrid w:val="0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747A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7536"/>
  </w:style>
  <w:style w:type="paragraph" w:styleId="af2">
    <w:name w:val="footer"/>
    <w:basedOn w:val="a"/>
    <w:link w:val="af3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7536"/>
  </w:style>
  <w:style w:type="paragraph" w:customStyle="1" w:styleId="13">
    <w:name w:val="Абзац списка1"/>
    <w:rsid w:val="00FC441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5">
    <w:name w:val="Без интервала1"/>
    <w:rsid w:val="00F7211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4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5"/>
    <w:uiPriority w:val="99"/>
    <w:qFormat/>
    <w:rsid w:val="001F118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4"/>
    <w:autoRedefine/>
    <w:uiPriority w:val="99"/>
    <w:rsid w:val="001F1187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character" w:customStyle="1" w:styleId="af5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4"/>
    <w:uiPriority w:val="99"/>
    <w:locked/>
    <w:rsid w:val="001F1187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rsid w:val="001F1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f6">
    <w:name w:val="Table Grid"/>
    <w:basedOn w:val="a1"/>
    <w:rsid w:val="001F11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Plain Text"/>
    <w:basedOn w:val="a"/>
    <w:link w:val="af8"/>
    <w:uiPriority w:val="99"/>
    <w:rsid w:val="001F1187"/>
    <w:pPr>
      <w:spacing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1F118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f9">
    <w:name w:val="_Обычный"/>
    <w:basedOn w:val="a"/>
    <w:link w:val="afa"/>
    <w:uiPriority w:val="99"/>
    <w:rsid w:val="001F1187"/>
    <w:pPr>
      <w:spacing w:line="240" w:lineRule="auto"/>
      <w:ind w:firstLine="709"/>
    </w:pPr>
    <w:rPr>
      <w:rFonts w:eastAsia="Times New Roman" w:cs="Times New Roman"/>
      <w:sz w:val="24"/>
      <w:szCs w:val="20"/>
    </w:rPr>
  </w:style>
  <w:style w:type="character" w:customStyle="1" w:styleId="afa">
    <w:name w:val="_Обычный Знак"/>
    <w:basedOn w:val="a0"/>
    <w:link w:val="af9"/>
    <w:uiPriority w:val="99"/>
    <w:locked/>
    <w:rsid w:val="001F118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 По ширине Междустр.интервал:  множитель 12 ин"/>
    <w:basedOn w:val="a"/>
    <w:uiPriority w:val="99"/>
    <w:rsid w:val="001F1187"/>
    <w:pPr>
      <w:numPr>
        <w:numId w:val="2"/>
      </w:num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87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d"/>
    <w:uiPriority w:val="99"/>
    <w:rsid w:val="001F1187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3">
    <w:name w:val="Основной текст (3)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1F1187"/>
    <w:pPr>
      <w:widowControl w:val="0"/>
      <w:shd w:val="clear" w:color="auto" w:fill="FFFFFF"/>
      <w:spacing w:line="240" w:lineRule="atLeast"/>
      <w:ind w:hanging="360"/>
      <w:jc w:val="center"/>
    </w:pPr>
    <w:rPr>
      <w:rFonts w:eastAsia="Times New Roman" w:cs="Times New Roman"/>
      <w:color w:val="000000"/>
      <w:sz w:val="25"/>
      <w:szCs w:val="25"/>
    </w:rPr>
  </w:style>
  <w:style w:type="character" w:customStyle="1" w:styleId="22">
    <w:name w:val="Основной текст2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b">
    <w:name w:val="Основной текст + Малые прописные"/>
    <w:basedOn w:val="ad"/>
    <w:uiPriority w:val="99"/>
    <w:rsid w:val="001F1187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Подпись к таблице (4)_"/>
    <w:basedOn w:val="a0"/>
    <w:link w:val="41"/>
    <w:uiPriority w:val="99"/>
    <w:locked/>
    <w:rsid w:val="001F1187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1">
    <w:name w:val="Подпись к таблице (4)"/>
    <w:basedOn w:val="a"/>
    <w:link w:val="40"/>
    <w:uiPriority w:val="99"/>
    <w:rsid w:val="001F118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c">
    <w:name w:val="Intense Emphasis"/>
    <w:basedOn w:val="a0"/>
    <w:uiPriority w:val="21"/>
    <w:qFormat/>
    <w:rsid w:val="00B52C15"/>
    <w:rPr>
      <w:b/>
      <w:bCs/>
      <w:i/>
      <w:iCs/>
      <w:color w:val="4F81BD" w:themeColor="accent1"/>
    </w:rPr>
  </w:style>
  <w:style w:type="paragraph" w:styleId="afd">
    <w:name w:val="Document Map"/>
    <w:basedOn w:val="a"/>
    <w:link w:val="afe"/>
    <w:uiPriority w:val="99"/>
    <w:semiHidden/>
    <w:unhideWhenUsed/>
    <w:rsid w:val="00B52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52C15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AE74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E74C2"/>
    <w:rPr>
      <w:sz w:val="16"/>
      <w:szCs w:val="16"/>
    </w:rPr>
  </w:style>
  <w:style w:type="paragraph" w:styleId="aff">
    <w:name w:val="Body Text Indent"/>
    <w:basedOn w:val="a"/>
    <w:link w:val="aff0"/>
    <w:uiPriority w:val="99"/>
    <w:unhideWhenUsed/>
    <w:rsid w:val="00EE3F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EE3F9C"/>
  </w:style>
  <w:style w:type="paragraph" w:customStyle="1" w:styleId="16">
    <w:name w:val="Обычный 1"/>
    <w:basedOn w:val="a"/>
    <w:rsid w:val="000C5FB3"/>
    <w:pPr>
      <w:spacing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A3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3798"/>
  </w:style>
  <w:style w:type="paragraph" w:styleId="25">
    <w:name w:val="Body Text Indent 2"/>
    <w:basedOn w:val="a"/>
    <w:link w:val="26"/>
    <w:uiPriority w:val="99"/>
    <w:unhideWhenUsed/>
    <w:rsid w:val="00EA37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EA3798"/>
  </w:style>
  <w:style w:type="character" w:styleId="aff1">
    <w:name w:val="FollowedHyperlink"/>
    <w:basedOn w:val="a0"/>
    <w:uiPriority w:val="99"/>
    <w:semiHidden/>
    <w:unhideWhenUsed/>
    <w:rsid w:val="00621142"/>
    <w:rPr>
      <w:color w:val="800080" w:themeColor="followedHyperlink"/>
      <w:u w:val="single"/>
    </w:rPr>
  </w:style>
  <w:style w:type="paragraph" w:styleId="42">
    <w:name w:val="toc 4"/>
    <w:basedOn w:val="a"/>
    <w:next w:val="a"/>
    <w:autoRedefine/>
    <w:uiPriority w:val="39"/>
    <w:semiHidden/>
    <w:unhideWhenUsed/>
    <w:rsid w:val="00447FBC"/>
    <w:pPr>
      <w:spacing w:after="100"/>
      <w:ind w:left="660"/>
    </w:pPr>
    <w:rPr>
      <w:sz w:val="26"/>
    </w:rPr>
  </w:style>
  <w:style w:type="character" w:styleId="aff2">
    <w:name w:val="Placeholder Text"/>
    <w:basedOn w:val="a0"/>
    <w:uiPriority w:val="99"/>
    <w:semiHidden/>
    <w:rsid w:val="00586EB1"/>
    <w:rPr>
      <w:color w:val="808080"/>
    </w:rPr>
  </w:style>
  <w:style w:type="character" w:styleId="aff3">
    <w:name w:val="annotation reference"/>
    <w:basedOn w:val="a0"/>
    <w:uiPriority w:val="99"/>
    <w:semiHidden/>
    <w:unhideWhenUsed/>
    <w:rsid w:val="006B504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B504A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B504A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B504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B504A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EB0783"/>
    <w:pPr>
      <w:spacing w:after="0" w:line="240" w:lineRule="auto"/>
    </w:pPr>
  </w:style>
  <w:style w:type="paragraph" w:styleId="aff9">
    <w:name w:val="Normal (Web)"/>
    <w:basedOn w:val="a"/>
    <w:uiPriority w:val="99"/>
    <w:unhideWhenUsed/>
    <w:rsid w:val="00757B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17">
    <w:name w:val="Сетка таблицы1"/>
    <w:basedOn w:val="a1"/>
    <w:next w:val="af6"/>
    <w:uiPriority w:val="39"/>
    <w:rsid w:val="009B59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semiHidden/>
    <w:unhideWhenUsed/>
    <w:rsid w:val="00DC595C"/>
    <w:pPr>
      <w:spacing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DC595C"/>
    <w:rPr>
      <w:rFonts w:ascii="Times New Roman" w:hAnsi="Times New Roman"/>
      <w:sz w:val="20"/>
      <w:szCs w:val="20"/>
    </w:rPr>
  </w:style>
  <w:style w:type="character" w:styleId="affc">
    <w:name w:val="footnote reference"/>
    <w:basedOn w:val="a0"/>
    <w:uiPriority w:val="99"/>
    <w:semiHidden/>
    <w:unhideWhenUsed/>
    <w:rsid w:val="00DC595C"/>
    <w:rPr>
      <w:vertAlign w:val="superscript"/>
    </w:rPr>
  </w:style>
  <w:style w:type="table" w:customStyle="1" w:styleId="27">
    <w:name w:val="Сетка таблицы2"/>
    <w:basedOn w:val="a1"/>
    <w:next w:val="af6"/>
    <w:rsid w:val="00EE2A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6"/>
    <w:rsid w:val="000F38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6"/>
    <w:rsid w:val="00AB60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6"/>
    <w:rsid w:val="00DD51D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6"/>
    <w:rsid w:val="00D714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B71C7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E4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1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A4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FE4E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6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A4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FE4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1"/>
    <w:qFormat/>
    <w:rsid w:val="00FE4E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E4E3F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99"/>
    <w:unhideWhenUsed/>
    <w:qFormat/>
    <w:rsid w:val="00FE4E3F"/>
    <w:pPr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447FBC"/>
    <w:pPr>
      <w:tabs>
        <w:tab w:val="right" w:leader="dot" w:pos="9923"/>
      </w:tabs>
      <w:spacing w:after="100"/>
    </w:pPr>
    <w:rPr>
      <w:rFonts w:eastAsia="Times New Roman" w:cs="Times New Roman"/>
      <w:noProof/>
      <w:sz w:val="26"/>
      <w:szCs w:val="28"/>
    </w:rPr>
  </w:style>
  <w:style w:type="character" w:styleId="a6">
    <w:name w:val="Hyperlink"/>
    <w:basedOn w:val="a0"/>
    <w:uiPriority w:val="99"/>
    <w:unhideWhenUsed/>
    <w:rsid w:val="00FE4E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7FBC"/>
    <w:pPr>
      <w:spacing w:after="100"/>
      <w:ind w:left="220"/>
    </w:pPr>
    <w:rPr>
      <w:rFonts w:eastAsia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447FBC"/>
    <w:pPr>
      <w:spacing w:after="100"/>
      <w:ind w:left="440"/>
    </w:pPr>
    <w:rPr>
      <w:rFonts w:eastAsia="Times New Roman" w:cs="Times New Roman"/>
      <w:sz w:val="26"/>
    </w:rPr>
  </w:style>
  <w:style w:type="paragraph" w:customStyle="1" w:styleId="a7">
    <w:name w:val="Абзац"/>
    <w:basedOn w:val="a"/>
    <w:link w:val="a8"/>
    <w:uiPriority w:val="99"/>
    <w:qFormat/>
    <w:rsid w:val="003A4811"/>
    <w:pPr>
      <w:spacing w:before="120" w:after="60" w:line="240" w:lineRule="auto"/>
      <w:ind w:firstLine="567"/>
    </w:pPr>
    <w:rPr>
      <w:rFonts w:eastAsia="Times New Roman" w:cs="Times New Roman"/>
      <w:sz w:val="24"/>
      <w:szCs w:val="24"/>
    </w:rPr>
  </w:style>
  <w:style w:type="character" w:customStyle="1" w:styleId="a8">
    <w:name w:val="Абзац Знак"/>
    <w:link w:val="a7"/>
    <w:uiPriority w:val="99"/>
    <w:rsid w:val="003A4811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5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F11F76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8A51B8"/>
  </w:style>
  <w:style w:type="character" w:customStyle="1" w:styleId="ad">
    <w:name w:val="Основной текст_"/>
    <w:basedOn w:val="a0"/>
    <w:link w:val="14"/>
    <w:uiPriority w:val="99"/>
    <w:rsid w:val="00B563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d"/>
    <w:uiPriority w:val="99"/>
    <w:rsid w:val="00B563AC"/>
    <w:pPr>
      <w:widowControl w:val="0"/>
      <w:shd w:val="clear" w:color="auto" w:fill="FFFFFF"/>
      <w:spacing w:line="480" w:lineRule="exact"/>
      <w:ind w:hanging="700"/>
    </w:pPr>
    <w:rPr>
      <w:sz w:val="27"/>
      <w:szCs w:val="27"/>
    </w:rPr>
  </w:style>
  <w:style w:type="paragraph" w:customStyle="1" w:styleId="AAA">
    <w:name w:val="! AAA !"/>
    <w:link w:val="AAA0"/>
    <w:uiPriority w:val="99"/>
    <w:rsid w:val="00605DE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605DE7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Body Text"/>
    <w:basedOn w:val="a"/>
    <w:link w:val="af"/>
    <w:uiPriority w:val="99"/>
    <w:rsid w:val="00E747A3"/>
    <w:pPr>
      <w:spacing w:line="240" w:lineRule="auto"/>
    </w:pPr>
    <w:rPr>
      <w:rFonts w:eastAsia="Times New Roman" w:cs="Times New Roman"/>
      <w:snapToGrid w:val="0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747A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7536"/>
  </w:style>
  <w:style w:type="paragraph" w:styleId="af2">
    <w:name w:val="footer"/>
    <w:basedOn w:val="a"/>
    <w:link w:val="af3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7536"/>
  </w:style>
  <w:style w:type="paragraph" w:customStyle="1" w:styleId="13">
    <w:name w:val="Абзац списка1"/>
    <w:rsid w:val="00FC441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5">
    <w:name w:val="Без интервала1"/>
    <w:rsid w:val="00F7211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4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5"/>
    <w:uiPriority w:val="99"/>
    <w:qFormat/>
    <w:rsid w:val="001F118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4"/>
    <w:autoRedefine/>
    <w:uiPriority w:val="99"/>
    <w:rsid w:val="001F1187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character" w:customStyle="1" w:styleId="af5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4"/>
    <w:uiPriority w:val="99"/>
    <w:locked/>
    <w:rsid w:val="001F1187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rsid w:val="001F1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f6">
    <w:name w:val="Table Grid"/>
    <w:basedOn w:val="a1"/>
    <w:rsid w:val="001F11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Plain Text"/>
    <w:basedOn w:val="a"/>
    <w:link w:val="af8"/>
    <w:uiPriority w:val="99"/>
    <w:rsid w:val="001F1187"/>
    <w:pPr>
      <w:spacing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1F118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f9">
    <w:name w:val="_Обычный"/>
    <w:basedOn w:val="a"/>
    <w:link w:val="afa"/>
    <w:uiPriority w:val="99"/>
    <w:rsid w:val="001F1187"/>
    <w:pPr>
      <w:spacing w:line="240" w:lineRule="auto"/>
      <w:ind w:firstLine="709"/>
    </w:pPr>
    <w:rPr>
      <w:rFonts w:eastAsia="Times New Roman" w:cs="Times New Roman"/>
      <w:sz w:val="24"/>
      <w:szCs w:val="20"/>
    </w:rPr>
  </w:style>
  <w:style w:type="character" w:customStyle="1" w:styleId="afa">
    <w:name w:val="_Обычный Знак"/>
    <w:basedOn w:val="a0"/>
    <w:link w:val="af9"/>
    <w:uiPriority w:val="99"/>
    <w:locked/>
    <w:rsid w:val="001F118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 По ширине Междустр.интервал:  множитель 12 ин"/>
    <w:basedOn w:val="a"/>
    <w:uiPriority w:val="99"/>
    <w:rsid w:val="001F1187"/>
    <w:pPr>
      <w:numPr>
        <w:numId w:val="2"/>
      </w:num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87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d"/>
    <w:uiPriority w:val="99"/>
    <w:rsid w:val="001F1187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3">
    <w:name w:val="Основной текст (3)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1F1187"/>
    <w:pPr>
      <w:widowControl w:val="0"/>
      <w:shd w:val="clear" w:color="auto" w:fill="FFFFFF"/>
      <w:spacing w:line="240" w:lineRule="atLeast"/>
      <w:ind w:hanging="360"/>
      <w:jc w:val="center"/>
    </w:pPr>
    <w:rPr>
      <w:rFonts w:eastAsia="Times New Roman" w:cs="Times New Roman"/>
      <w:color w:val="000000"/>
      <w:sz w:val="25"/>
      <w:szCs w:val="25"/>
    </w:rPr>
  </w:style>
  <w:style w:type="character" w:customStyle="1" w:styleId="22">
    <w:name w:val="Основной текст2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b">
    <w:name w:val="Основной текст + Малые прописные"/>
    <w:basedOn w:val="ad"/>
    <w:uiPriority w:val="99"/>
    <w:rsid w:val="001F1187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Подпись к таблице (4)_"/>
    <w:basedOn w:val="a0"/>
    <w:link w:val="41"/>
    <w:uiPriority w:val="99"/>
    <w:locked/>
    <w:rsid w:val="001F1187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1">
    <w:name w:val="Подпись к таблице (4)"/>
    <w:basedOn w:val="a"/>
    <w:link w:val="40"/>
    <w:uiPriority w:val="99"/>
    <w:rsid w:val="001F118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c">
    <w:name w:val="Intense Emphasis"/>
    <w:basedOn w:val="a0"/>
    <w:uiPriority w:val="21"/>
    <w:qFormat/>
    <w:rsid w:val="00B52C15"/>
    <w:rPr>
      <w:b/>
      <w:bCs/>
      <w:i/>
      <w:iCs/>
      <w:color w:val="4F81BD" w:themeColor="accent1"/>
    </w:rPr>
  </w:style>
  <w:style w:type="paragraph" w:styleId="afd">
    <w:name w:val="Document Map"/>
    <w:basedOn w:val="a"/>
    <w:link w:val="afe"/>
    <w:uiPriority w:val="99"/>
    <w:semiHidden/>
    <w:unhideWhenUsed/>
    <w:rsid w:val="00B52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52C15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AE74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E74C2"/>
    <w:rPr>
      <w:sz w:val="16"/>
      <w:szCs w:val="16"/>
    </w:rPr>
  </w:style>
  <w:style w:type="paragraph" w:styleId="aff">
    <w:name w:val="Body Text Indent"/>
    <w:basedOn w:val="a"/>
    <w:link w:val="aff0"/>
    <w:uiPriority w:val="99"/>
    <w:unhideWhenUsed/>
    <w:rsid w:val="00EE3F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EE3F9C"/>
  </w:style>
  <w:style w:type="paragraph" w:customStyle="1" w:styleId="16">
    <w:name w:val="Обычный 1"/>
    <w:basedOn w:val="a"/>
    <w:rsid w:val="000C5FB3"/>
    <w:pPr>
      <w:spacing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A3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3798"/>
  </w:style>
  <w:style w:type="paragraph" w:styleId="25">
    <w:name w:val="Body Text Indent 2"/>
    <w:basedOn w:val="a"/>
    <w:link w:val="26"/>
    <w:uiPriority w:val="99"/>
    <w:unhideWhenUsed/>
    <w:rsid w:val="00EA37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EA3798"/>
  </w:style>
  <w:style w:type="character" w:styleId="aff1">
    <w:name w:val="FollowedHyperlink"/>
    <w:basedOn w:val="a0"/>
    <w:uiPriority w:val="99"/>
    <w:semiHidden/>
    <w:unhideWhenUsed/>
    <w:rsid w:val="00621142"/>
    <w:rPr>
      <w:color w:val="800080" w:themeColor="followedHyperlink"/>
      <w:u w:val="single"/>
    </w:rPr>
  </w:style>
  <w:style w:type="paragraph" w:styleId="42">
    <w:name w:val="toc 4"/>
    <w:basedOn w:val="a"/>
    <w:next w:val="a"/>
    <w:autoRedefine/>
    <w:uiPriority w:val="39"/>
    <w:semiHidden/>
    <w:unhideWhenUsed/>
    <w:rsid w:val="00447FBC"/>
    <w:pPr>
      <w:spacing w:after="100"/>
      <w:ind w:left="660"/>
    </w:pPr>
    <w:rPr>
      <w:sz w:val="26"/>
    </w:rPr>
  </w:style>
  <w:style w:type="character" w:styleId="aff2">
    <w:name w:val="Placeholder Text"/>
    <w:basedOn w:val="a0"/>
    <w:uiPriority w:val="99"/>
    <w:semiHidden/>
    <w:rsid w:val="00586EB1"/>
    <w:rPr>
      <w:color w:val="808080"/>
    </w:rPr>
  </w:style>
  <w:style w:type="character" w:styleId="aff3">
    <w:name w:val="annotation reference"/>
    <w:basedOn w:val="a0"/>
    <w:uiPriority w:val="99"/>
    <w:semiHidden/>
    <w:unhideWhenUsed/>
    <w:rsid w:val="006B504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B504A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B504A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B504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B504A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EB0783"/>
    <w:pPr>
      <w:spacing w:after="0" w:line="240" w:lineRule="auto"/>
    </w:pPr>
  </w:style>
  <w:style w:type="paragraph" w:styleId="aff9">
    <w:name w:val="Normal (Web)"/>
    <w:basedOn w:val="a"/>
    <w:uiPriority w:val="99"/>
    <w:unhideWhenUsed/>
    <w:rsid w:val="00757B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17">
    <w:name w:val="Сетка таблицы1"/>
    <w:basedOn w:val="a1"/>
    <w:next w:val="af6"/>
    <w:uiPriority w:val="39"/>
    <w:rsid w:val="009B59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semiHidden/>
    <w:unhideWhenUsed/>
    <w:rsid w:val="00DC595C"/>
    <w:pPr>
      <w:spacing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DC595C"/>
    <w:rPr>
      <w:rFonts w:ascii="Times New Roman" w:hAnsi="Times New Roman"/>
      <w:sz w:val="20"/>
      <w:szCs w:val="20"/>
    </w:rPr>
  </w:style>
  <w:style w:type="character" w:styleId="affc">
    <w:name w:val="footnote reference"/>
    <w:basedOn w:val="a0"/>
    <w:uiPriority w:val="99"/>
    <w:semiHidden/>
    <w:unhideWhenUsed/>
    <w:rsid w:val="00DC595C"/>
    <w:rPr>
      <w:vertAlign w:val="superscript"/>
    </w:rPr>
  </w:style>
  <w:style w:type="table" w:customStyle="1" w:styleId="27">
    <w:name w:val="Сетка таблицы2"/>
    <w:basedOn w:val="a1"/>
    <w:next w:val="af6"/>
    <w:rsid w:val="00EE2A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6"/>
    <w:rsid w:val="000F38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6"/>
    <w:rsid w:val="00AB60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6"/>
    <w:rsid w:val="00DD51D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6"/>
    <w:rsid w:val="00D714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3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Лист1!$B$17</c:f>
              <c:strCache>
                <c:ptCount val="1"/>
                <c:pt idx="0">
                  <c:v>Насосная станция 1-го подъема (кВтч)</c:v>
                </c:pt>
              </c:strCache>
            </c:strRef>
          </c:tx>
          <c:cat>
            <c:strRef>
              <c:f>Лист1!$C$16:$N$16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Лист1!$C$17:$N$17</c:f>
              <c:numCache>
                <c:formatCode>General</c:formatCode>
                <c:ptCount val="12"/>
                <c:pt idx="0">
                  <c:v>328876.27</c:v>
                </c:pt>
                <c:pt idx="1">
                  <c:v>309735.83</c:v>
                </c:pt>
                <c:pt idx="2">
                  <c:v>307094.53999999998</c:v>
                </c:pt>
                <c:pt idx="3">
                  <c:v>254167.11000000004</c:v>
                </c:pt>
                <c:pt idx="4">
                  <c:v>272561.87</c:v>
                </c:pt>
                <c:pt idx="5">
                  <c:v>269477.48000000021</c:v>
                </c:pt>
                <c:pt idx="6">
                  <c:v>240965.62</c:v>
                </c:pt>
                <c:pt idx="7">
                  <c:v>251361.62</c:v>
                </c:pt>
                <c:pt idx="8">
                  <c:v>223201.62</c:v>
                </c:pt>
                <c:pt idx="9">
                  <c:v>276224.13</c:v>
                </c:pt>
                <c:pt idx="10">
                  <c:v>300519.01</c:v>
                </c:pt>
                <c:pt idx="11">
                  <c:v>319487.52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Лист1!$B$18</c:f>
              <c:strCache>
                <c:ptCount val="1"/>
                <c:pt idx="0">
                  <c:v>Насосная  станция 2-го подъема (кВтч)</c:v>
                </c:pt>
              </c:strCache>
            </c:strRef>
          </c:tx>
          <c:cat>
            <c:strRef>
              <c:f>Лист1!$C$16:$N$16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Лист1!$C$18:$N$18</c:f>
              <c:numCache>
                <c:formatCode>General</c:formatCode>
                <c:ptCount val="12"/>
                <c:pt idx="0">
                  <c:v>68944.73</c:v>
                </c:pt>
                <c:pt idx="1">
                  <c:v>64932.17</c:v>
                </c:pt>
                <c:pt idx="2">
                  <c:v>64378.46</c:v>
                </c:pt>
                <c:pt idx="3">
                  <c:v>53282.89</c:v>
                </c:pt>
                <c:pt idx="4">
                  <c:v>57139.13</c:v>
                </c:pt>
                <c:pt idx="5">
                  <c:v>56492.52</c:v>
                </c:pt>
                <c:pt idx="6">
                  <c:v>50515.380000000012</c:v>
                </c:pt>
                <c:pt idx="7">
                  <c:v>52694.689999999995</c:v>
                </c:pt>
                <c:pt idx="8">
                  <c:v>46791.380000000012</c:v>
                </c:pt>
                <c:pt idx="9">
                  <c:v>57906.87</c:v>
                </c:pt>
                <c:pt idx="10">
                  <c:v>62999.99</c:v>
                </c:pt>
                <c:pt idx="11">
                  <c:v>66976.479999999996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Лист1!$B$19</c:f>
              <c:strCache>
                <c:ptCount val="1"/>
                <c:pt idx="0">
                  <c:v>Насосная  станция 3-го подъема (кВтч)</c:v>
                </c:pt>
              </c:strCache>
            </c:strRef>
          </c:tx>
          <c:cat>
            <c:strRef>
              <c:f>Лист1!$C$16:$N$16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Лист1!$C$19:$N$19</c:f>
              <c:numCache>
                <c:formatCode>General</c:formatCode>
                <c:ptCount val="12"/>
                <c:pt idx="0">
                  <c:v>86565.909999999989</c:v>
                </c:pt>
                <c:pt idx="1">
                  <c:v>71149.570000000007</c:v>
                </c:pt>
                <c:pt idx="2">
                  <c:v>93921.670000000027</c:v>
                </c:pt>
                <c:pt idx="3">
                  <c:v>72400.47</c:v>
                </c:pt>
                <c:pt idx="4">
                  <c:v>72752.640000000014</c:v>
                </c:pt>
                <c:pt idx="5">
                  <c:v>64621.82</c:v>
                </c:pt>
                <c:pt idx="6">
                  <c:v>65937.180000000022</c:v>
                </c:pt>
                <c:pt idx="7">
                  <c:v>61877.55</c:v>
                </c:pt>
                <c:pt idx="8">
                  <c:v>69821.69</c:v>
                </c:pt>
                <c:pt idx="9">
                  <c:v>84247.43</c:v>
                </c:pt>
                <c:pt idx="10">
                  <c:v>68119.520000000004</c:v>
                </c:pt>
                <c:pt idx="11">
                  <c:v>85281.83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Лист1!$B$20</c:f>
              <c:strCache>
                <c:ptCount val="1"/>
                <c:pt idx="0">
                  <c:v>Станция обезжелезивания (кВт/ч)</c:v>
                </c:pt>
              </c:strCache>
            </c:strRef>
          </c:tx>
          <c:cat>
            <c:strRef>
              <c:f>Лист1!$C$16:$N$16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Лист1!$C$20:$N$20</c:f>
              <c:numCache>
                <c:formatCode>General</c:formatCode>
                <c:ptCount val="12"/>
                <c:pt idx="0">
                  <c:v>93364.09</c:v>
                </c:pt>
                <c:pt idx="1">
                  <c:v>76735.429999999993</c:v>
                </c:pt>
                <c:pt idx="2">
                  <c:v>101295.33</c:v>
                </c:pt>
                <c:pt idx="3">
                  <c:v>78084.53</c:v>
                </c:pt>
                <c:pt idx="4">
                  <c:v>78464.36</c:v>
                </c:pt>
                <c:pt idx="5">
                  <c:v>69695.180000000022</c:v>
                </c:pt>
                <c:pt idx="6">
                  <c:v>71113.820000000007</c:v>
                </c:pt>
                <c:pt idx="7">
                  <c:v>66735.45</c:v>
                </c:pt>
                <c:pt idx="8">
                  <c:v>75303.31</c:v>
                </c:pt>
                <c:pt idx="9">
                  <c:v>90861.57</c:v>
                </c:pt>
                <c:pt idx="10">
                  <c:v>73467.48</c:v>
                </c:pt>
                <c:pt idx="11">
                  <c:v>91977.170000000027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418944"/>
        <c:axId val="170420480"/>
      </c:lineChart>
      <c:catAx>
        <c:axId val="170418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0420480"/>
        <c:crosses val="autoZero"/>
        <c:auto val="1"/>
        <c:lblAlgn val="ctr"/>
        <c:lblOffset val="100"/>
        <c:noMultiLvlLbl val="0"/>
      </c:catAx>
      <c:valAx>
        <c:axId val="170420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1894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A19B-EA94-4B51-8184-7C73A394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84</Pages>
  <Words>20815</Words>
  <Characters>118650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Черникова Елена Владимировна</cp:lastModifiedBy>
  <cp:revision>117</cp:revision>
  <cp:lastPrinted>2016-07-04T12:10:00Z</cp:lastPrinted>
  <dcterms:created xsi:type="dcterms:W3CDTF">2022-08-09T01:15:00Z</dcterms:created>
  <dcterms:modified xsi:type="dcterms:W3CDTF">2024-03-20T10:11:00Z</dcterms:modified>
</cp:coreProperties>
</file>