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0DBD4" w14:textId="77777777" w:rsidR="007370CE" w:rsidRPr="00720B95" w:rsidRDefault="00C4036E" w:rsidP="007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370CE" w:rsidRPr="00720B95">
        <w:rPr>
          <w:b/>
          <w:sz w:val="28"/>
          <w:szCs w:val="28"/>
        </w:rPr>
        <w:t>АДМИНИСТРАЦИЯ   ГОРОДА   ЗАРИНСКА</w:t>
      </w:r>
    </w:p>
    <w:p w14:paraId="039E22B2" w14:textId="77777777" w:rsidR="007370CE" w:rsidRPr="00720B95" w:rsidRDefault="007370CE" w:rsidP="007370CE">
      <w:pPr>
        <w:jc w:val="center"/>
        <w:rPr>
          <w:b/>
          <w:sz w:val="28"/>
          <w:szCs w:val="28"/>
        </w:rPr>
      </w:pPr>
      <w:r w:rsidRPr="00720B95">
        <w:rPr>
          <w:b/>
          <w:sz w:val="28"/>
          <w:szCs w:val="28"/>
        </w:rPr>
        <w:t>АЛТАЙСКОГО   КРАЯ</w:t>
      </w:r>
    </w:p>
    <w:p w14:paraId="64A5AF80" w14:textId="1F9684C1" w:rsidR="00C84002" w:rsidRDefault="007370CE" w:rsidP="007370CE">
      <w:pPr>
        <w:jc w:val="center"/>
        <w:rPr>
          <w:b/>
          <w:sz w:val="24"/>
          <w:szCs w:val="24"/>
        </w:rPr>
      </w:pPr>
      <w:r w:rsidRPr="00720B95">
        <w:rPr>
          <w:sz w:val="28"/>
          <w:szCs w:val="28"/>
        </w:rPr>
        <w:br/>
      </w:r>
      <w:r w:rsidR="00C84002">
        <w:rPr>
          <w:b/>
          <w:sz w:val="24"/>
          <w:szCs w:val="24"/>
        </w:rPr>
        <w:t>ПРОТОКОЛ № 1/202</w:t>
      </w:r>
      <w:r w:rsidR="00166A6F">
        <w:rPr>
          <w:b/>
          <w:sz w:val="24"/>
          <w:szCs w:val="24"/>
        </w:rPr>
        <w:t>5</w:t>
      </w:r>
    </w:p>
    <w:p w14:paraId="10382A7D" w14:textId="29B06774" w:rsidR="00166A6F" w:rsidRPr="00295773" w:rsidRDefault="00166A6F" w:rsidP="00166A6F">
      <w:pPr>
        <w:jc w:val="center"/>
        <w:rPr>
          <w:b/>
          <w:sz w:val="24"/>
          <w:szCs w:val="24"/>
        </w:rPr>
      </w:pPr>
      <w:r w:rsidRPr="00295773">
        <w:rPr>
          <w:b/>
          <w:sz w:val="24"/>
          <w:szCs w:val="24"/>
        </w:rPr>
        <w:t>заседания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Заринск</w:t>
      </w:r>
    </w:p>
    <w:p w14:paraId="55C2ADE3" w14:textId="77777777" w:rsidR="00166A6F" w:rsidRPr="00224227" w:rsidRDefault="00166A6F" w:rsidP="00166A6F">
      <w:pPr>
        <w:jc w:val="center"/>
        <w:rPr>
          <w:b/>
          <w:sz w:val="22"/>
          <w:szCs w:val="22"/>
          <w:u w:val="single"/>
        </w:rPr>
      </w:pPr>
      <w:r w:rsidRPr="00224227">
        <w:rPr>
          <w:b/>
          <w:sz w:val="22"/>
          <w:szCs w:val="22"/>
          <w:u w:val="single"/>
        </w:rPr>
        <w:t xml:space="preserve"> </w:t>
      </w:r>
    </w:p>
    <w:p w14:paraId="2895CB50" w14:textId="6B35C58B" w:rsidR="00166A6F" w:rsidRPr="00295773" w:rsidRDefault="00166A6F" w:rsidP="00166A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«17» марта 20</w:t>
      </w:r>
      <w:r w:rsidR="008F3C42">
        <w:rPr>
          <w:sz w:val="24"/>
          <w:szCs w:val="24"/>
          <w:u w:val="single"/>
        </w:rPr>
        <w:t>25</w:t>
      </w:r>
      <w:r w:rsidRPr="00295773">
        <w:rPr>
          <w:sz w:val="24"/>
          <w:szCs w:val="24"/>
          <w:u w:val="single"/>
        </w:rPr>
        <w:t xml:space="preserve"> года</w:t>
      </w:r>
      <w:r w:rsidRPr="0029577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</w:t>
      </w:r>
      <w:r w:rsidRPr="00295773">
        <w:rPr>
          <w:sz w:val="24"/>
          <w:szCs w:val="24"/>
        </w:rPr>
        <w:t>Администрация города Заринска</w:t>
      </w:r>
    </w:p>
    <w:p w14:paraId="15A57A7B" w14:textId="6DAFE9F4" w:rsidR="00166A6F" w:rsidRPr="00295773" w:rsidRDefault="00166A6F" w:rsidP="00166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13.00 </w:t>
      </w:r>
      <w:r w:rsidRPr="00295773">
        <w:rPr>
          <w:sz w:val="24"/>
          <w:szCs w:val="24"/>
        </w:rPr>
        <w:t xml:space="preserve">часов                                                                                                           </w:t>
      </w:r>
      <w:r>
        <w:rPr>
          <w:sz w:val="24"/>
          <w:szCs w:val="24"/>
        </w:rPr>
        <w:t xml:space="preserve">           малый </w:t>
      </w:r>
      <w:r w:rsidRPr="00295773">
        <w:rPr>
          <w:sz w:val="24"/>
          <w:szCs w:val="24"/>
        </w:rPr>
        <w:t xml:space="preserve">зал       </w:t>
      </w:r>
    </w:p>
    <w:p w14:paraId="08587FED" w14:textId="77777777" w:rsidR="00166A6F" w:rsidRPr="00295773" w:rsidRDefault="00166A6F" w:rsidP="00166A6F">
      <w:pPr>
        <w:jc w:val="both"/>
        <w:rPr>
          <w:sz w:val="24"/>
          <w:szCs w:val="24"/>
        </w:rPr>
      </w:pPr>
      <w:r w:rsidRPr="00295773">
        <w:rPr>
          <w:sz w:val="24"/>
          <w:szCs w:val="24"/>
        </w:rPr>
        <w:t xml:space="preserve">          </w:t>
      </w:r>
    </w:p>
    <w:p w14:paraId="46306643" w14:textId="77777777" w:rsidR="00166A6F" w:rsidRDefault="00166A6F" w:rsidP="00166A6F">
      <w:pPr>
        <w:ind w:firstLine="708"/>
        <w:jc w:val="both"/>
        <w:rPr>
          <w:sz w:val="24"/>
          <w:szCs w:val="24"/>
        </w:rPr>
      </w:pPr>
      <w:r w:rsidRPr="00295773">
        <w:rPr>
          <w:sz w:val="24"/>
          <w:szCs w:val="24"/>
        </w:rPr>
        <w:t xml:space="preserve">На заседании комиссии </w:t>
      </w:r>
      <w:r w:rsidRPr="00295773">
        <w:rPr>
          <w:rFonts w:eastAsia="Times New Roman CYR" w:cs="Times New Roman CYR"/>
          <w:sz w:val="24"/>
          <w:szCs w:val="24"/>
        </w:rPr>
        <w:t>по определению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Заринск Алтайского края (далее – Комиссия) присутствовали</w:t>
      </w:r>
      <w:r w:rsidRPr="00295773">
        <w:rPr>
          <w:sz w:val="24"/>
          <w:szCs w:val="24"/>
        </w:rPr>
        <w:t>:</w:t>
      </w:r>
    </w:p>
    <w:p w14:paraId="4E99053F" w14:textId="77777777" w:rsidR="00166A6F" w:rsidRPr="00295773" w:rsidRDefault="00166A6F" w:rsidP="00166A6F">
      <w:pPr>
        <w:ind w:firstLine="708"/>
        <w:jc w:val="both"/>
        <w:rPr>
          <w:sz w:val="24"/>
          <w:szCs w:val="24"/>
        </w:rPr>
      </w:pPr>
    </w:p>
    <w:tbl>
      <w:tblPr>
        <w:tblW w:w="9863" w:type="dxa"/>
        <w:tblInd w:w="108" w:type="dxa"/>
        <w:tblLook w:val="04A0" w:firstRow="1" w:lastRow="0" w:firstColumn="1" w:lastColumn="0" w:noHBand="0" w:noVBand="1"/>
      </w:tblPr>
      <w:tblGrid>
        <w:gridCol w:w="3353"/>
        <w:gridCol w:w="191"/>
        <w:gridCol w:w="5861"/>
        <w:gridCol w:w="191"/>
        <w:gridCol w:w="27"/>
        <w:gridCol w:w="240"/>
      </w:tblGrid>
      <w:tr w:rsidR="00166A6F" w:rsidRPr="00295773" w14:paraId="6A2D5FA2" w14:textId="77777777" w:rsidTr="00166A6F">
        <w:trPr>
          <w:trHeight w:val="166"/>
        </w:trPr>
        <w:tc>
          <w:tcPr>
            <w:tcW w:w="9863" w:type="dxa"/>
            <w:gridSpan w:val="6"/>
            <w:shd w:val="clear" w:color="auto" w:fill="auto"/>
          </w:tcPr>
          <w:p w14:paraId="7ABE1B61" w14:textId="77777777" w:rsidR="00166A6F" w:rsidRPr="00295773" w:rsidRDefault="00166A6F" w:rsidP="004B0E1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Председатель комиссии</w:t>
            </w:r>
          </w:p>
        </w:tc>
      </w:tr>
      <w:tr w:rsidR="00166A6F" w:rsidRPr="00295773" w14:paraId="0C99D6D5" w14:textId="77777777" w:rsidTr="00C17F07">
        <w:trPr>
          <w:gridAfter w:val="2"/>
          <w:wAfter w:w="267" w:type="dxa"/>
          <w:trHeight w:val="4830"/>
        </w:trPr>
        <w:tc>
          <w:tcPr>
            <w:tcW w:w="3544" w:type="dxa"/>
            <w:gridSpan w:val="2"/>
            <w:shd w:val="clear" w:color="auto" w:fill="auto"/>
          </w:tcPr>
          <w:p w14:paraId="3973FFF9" w14:textId="2076704F" w:rsidR="00166A6F" w:rsidRDefault="00166A6F" w:rsidP="00C17F07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Азгалдян</w:t>
            </w:r>
            <w:proofErr w:type="spellEnd"/>
            <w:r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 xml:space="preserve"> Виктор </w:t>
            </w:r>
            <w:proofErr w:type="spellStart"/>
            <w:r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Шагенович</w:t>
            </w:r>
            <w:proofErr w:type="spellEnd"/>
          </w:p>
          <w:p w14:paraId="4451EA3E" w14:textId="77777777" w:rsidR="00166A6F" w:rsidRDefault="00166A6F" w:rsidP="00C17F07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  <w:p w14:paraId="322FBB2A" w14:textId="3B40E9B0" w:rsidR="00166A6F" w:rsidRPr="00295773" w:rsidRDefault="00166A6F" w:rsidP="00C17F07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Заместитель председателя комиссии</w:t>
            </w:r>
          </w:p>
          <w:p w14:paraId="7111C001" w14:textId="6CCD849F" w:rsidR="00166A6F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Попов Роман Николаевич</w:t>
            </w:r>
          </w:p>
          <w:p w14:paraId="50FFCD17" w14:textId="77777777" w:rsidR="00166A6F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  <w:p w14:paraId="129B41B8" w14:textId="77777777" w:rsidR="00166A6F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  <w:p w14:paraId="006BC666" w14:textId="6934EF88" w:rsidR="00166A6F" w:rsidRPr="00295773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Секретарь комиссии</w:t>
            </w:r>
          </w:p>
          <w:p w14:paraId="41A6DEC4" w14:textId="77777777" w:rsidR="00166A6F" w:rsidRDefault="00166A6F" w:rsidP="00C17F07">
            <w:pPr>
              <w:widowControl w:val="0"/>
              <w:suppressAutoHyphens/>
              <w:autoSpaceDE w:val="0"/>
              <w:ind w:right="1087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Черникова </w:t>
            </w: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Елена Владимировна</w:t>
            </w:r>
          </w:p>
          <w:p w14:paraId="39BCE962" w14:textId="77777777" w:rsidR="00166A6F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14:paraId="1F52344A" w14:textId="77777777" w:rsidR="00166A6F" w:rsidRPr="00CF1795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 xml:space="preserve"> Члены комиссии</w:t>
            </w: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:                </w:t>
            </w:r>
          </w:p>
          <w:p w14:paraId="479A8D20" w14:textId="77777777" w:rsidR="00166A6F" w:rsidRDefault="00C17F07" w:rsidP="00C17F07">
            <w:pPr>
              <w:widowControl w:val="0"/>
              <w:suppressAutoHyphens/>
              <w:autoSpaceDE w:val="0"/>
              <w:rPr>
                <w:bCs/>
                <w:sz w:val="24"/>
                <w:szCs w:val="24"/>
              </w:rPr>
            </w:pPr>
            <w:r w:rsidRPr="00A20B05">
              <w:rPr>
                <w:bCs/>
                <w:sz w:val="24"/>
                <w:szCs w:val="24"/>
              </w:rPr>
              <w:t>Митин Анатолий Сергеевич</w:t>
            </w:r>
          </w:p>
          <w:p w14:paraId="156931E6" w14:textId="77777777" w:rsidR="00C17F07" w:rsidRDefault="00C17F07" w:rsidP="00C17F07">
            <w:pPr>
              <w:widowControl w:val="0"/>
              <w:suppressAutoHyphens/>
              <w:autoSpaceDE w:val="0"/>
              <w:rPr>
                <w:bCs/>
                <w:sz w:val="24"/>
                <w:szCs w:val="24"/>
              </w:rPr>
            </w:pPr>
          </w:p>
          <w:p w14:paraId="7FAC10D4" w14:textId="77777777" w:rsidR="00C17F07" w:rsidRDefault="00C17F07" w:rsidP="00C17F07">
            <w:pPr>
              <w:widowControl w:val="0"/>
              <w:suppressAutoHyphens/>
              <w:autoSpaceDE w:val="0"/>
              <w:rPr>
                <w:bCs/>
                <w:sz w:val="24"/>
                <w:szCs w:val="24"/>
              </w:rPr>
            </w:pPr>
          </w:p>
          <w:p w14:paraId="07E329D5" w14:textId="77777777" w:rsidR="00C17F07" w:rsidRDefault="00C17F07" w:rsidP="00C17F07">
            <w:pPr>
              <w:widowControl w:val="0"/>
              <w:suppressAutoHyphens/>
              <w:autoSpaceDE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20B05">
              <w:rPr>
                <w:bCs/>
                <w:sz w:val="24"/>
                <w:szCs w:val="24"/>
              </w:rPr>
              <w:t>Зяблицкая</w:t>
            </w:r>
            <w:proofErr w:type="spellEnd"/>
            <w:r w:rsidRPr="00A20B05">
              <w:rPr>
                <w:bCs/>
                <w:sz w:val="24"/>
                <w:szCs w:val="24"/>
              </w:rPr>
              <w:t xml:space="preserve"> Евгения </w:t>
            </w:r>
          </w:p>
          <w:p w14:paraId="0E67B412" w14:textId="30C87625" w:rsidR="00C17F07" w:rsidRPr="00295773" w:rsidRDefault="00C17F07" w:rsidP="00C17F07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A20B05">
              <w:rPr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6052" w:type="dxa"/>
            <w:gridSpan w:val="2"/>
            <w:shd w:val="clear" w:color="auto" w:fill="auto"/>
          </w:tcPr>
          <w:p w14:paraId="3B73DBA0" w14:textId="5BD30D30" w:rsidR="00166A6F" w:rsidRDefault="00166A6F" w:rsidP="00C17F07">
            <w:pPr>
              <w:widowControl w:val="0"/>
              <w:suppressAutoHyphens/>
              <w:autoSpaceDE w:val="0"/>
              <w:ind w:right="83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- </w:t>
            </w: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>глава города</w:t>
            </w: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;</w:t>
            </w:r>
          </w:p>
          <w:p w14:paraId="09271442" w14:textId="77777777" w:rsidR="00166A6F" w:rsidRPr="00295773" w:rsidRDefault="00166A6F" w:rsidP="00C17F07">
            <w:pPr>
              <w:widowControl w:val="0"/>
              <w:suppressAutoHyphens/>
              <w:autoSpaceDE w:val="0"/>
              <w:ind w:right="83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14:paraId="66BD4EBB" w14:textId="77777777" w:rsidR="00166A6F" w:rsidRPr="00295773" w:rsidRDefault="00166A6F" w:rsidP="00C17F07">
            <w:pPr>
              <w:widowControl w:val="0"/>
              <w:suppressAutoHyphens/>
              <w:autoSpaceDE w:val="0"/>
              <w:ind w:right="83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14:paraId="2D9CED54" w14:textId="77777777" w:rsidR="00166A6F" w:rsidRDefault="00166A6F" w:rsidP="00C17F07">
            <w:pPr>
              <w:widowControl w:val="0"/>
              <w:suppressAutoHyphens/>
              <w:autoSpaceDE w:val="0"/>
              <w:ind w:right="83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14:paraId="78498BAD" w14:textId="77777777" w:rsidR="00166A6F" w:rsidRDefault="00166A6F" w:rsidP="00C17F07">
            <w:pPr>
              <w:widowControl w:val="0"/>
              <w:suppressAutoHyphens/>
              <w:autoSpaceDE w:val="0"/>
              <w:ind w:right="83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- </w:t>
            </w:r>
            <w:r w:rsidRPr="00295773">
              <w:rPr>
                <w:sz w:val="24"/>
                <w:szCs w:val="24"/>
              </w:rPr>
              <w:t>председатель комитета по управлению городским хозяйством, промышленностью, транспортом и связью администрации города;</w:t>
            </w:r>
          </w:p>
          <w:p w14:paraId="2E656703" w14:textId="77777777" w:rsidR="00166A6F" w:rsidRDefault="00166A6F" w:rsidP="00C17F07">
            <w:pPr>
              <w:widowControl w:val="0"/>
              <w:suppressAutoHyphens/>
              <w:autoSpaceDE w:val="0"/>
              <w:ind w:right="83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14:paraId="032D988A" w14:textId="77777777" w:rsidR="00166A6F" w:rsidRPr="00295773" w:rsidRDefault="00166A6F" w:rsidP="00C17F07">
            <w:pPr>
              <w:widowControl w:val="0"/>
              <w:suppressAutoHyphens/>
              <w:autoSpaceDE w:val="0"/>
              <w:ind w:right="83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- главный специалист комитета по управлению городским хозяйством, промышленностью, транспортом и связью;</w:t>
            </w:r>
          </w:p>
          <w:p w14:paraId="07418D53" w14:textId="77777777" w:rsidR="00166A6F" w:rsidRPr="00253D84" w:rsidRDefault="00166A6F" w:rsidP="00C17F07">
            <w:pPr>
              <w:widowControl w:val="0"/>
              <w:suppressAutoHyphens/>
              <w:autoSpaceDE w:val="0"/>
              <w:ind w:right="83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14:paraId="0BE9F022" w14:textId="77777777" w:rsidR="00C17F07" w:rsidRDefault="00C17F07" w:rsidP="00C17F07">
            <w:pPr>
              <w:widowControl w:val="0"/>
              <w:suppressAutoHyphens/>
              <w:autoSpaceDE w:val="0"/>
              <w:ind w:right="132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>-</w:t>
            </w:r>
            <w:r>
              <w:rPr>
                <w:rFonts w:eastAsia="Times New Roman CYR" w:cs="Times New Roman CYR"/>
                <w:sz w:val="24"/>
              </w:rPr>
              <w:t>заместитель председателя ком</w:t>
            </w:r>
            <w:r w:rsidRPr="006648A8">
              <w:rPr>
                <w:rFonts w:eastAsia="Times New Roman CYR" w:cs="Times New Roman CYR"/>
                <w:sz w:val="24"/>
              </w:rPr>
              <w:t xml:space="preserve">итета по строительству </w:t>
            </w:r>
            <w:r>
              <w:rPr>
                <w:rFonts w:eastAsia="Times New Roman CYR" w:cs="Times New Roman CYR"/>
                <w:sz w:val="24"/>
              </w:rPr>
              <w:t xml:space="preserve">  </w:t>
            </w:r>
            <w:r w:rsidRPr="006648A8">
              <w:rPr>
                <w:rFonts w:eastAsia="Times New Roman CYR" w:cs="Times New Roman CYR"/>
                <w:sz w:val="24"/>
              </w:rPr>
              <w:t>и архитектуре администрации города</w:t>
            </w:r>
            <w:r>
              <w:rPr>
                <w:rFonts w:eastAsia="Times New Roman CYR" w:cs="Times New Roman CYR"/>
                <w:sz w:val="24"/>
              </w:rPr>
              <w:t>;</w:t>
            </w:r>
            <w:r w:rsidRPr="00A20B05">
              <w:rPr>
                <w:bCs/>
                <w:sz w:val="24"/>
                <w:szCs w:val="24"/>
              </w:rPr>
              <w:tab/>
            </w:r>
          </w:p>
          <w:p w14:paraId="35946656" w14:textId="77777777" w:rsidR="00C17F07" w:rsidRDefault="00C17F07" w:rsidP="00C17F07">
            <w:pPr>
              <w:widowControl w:val="0"/>
              <w:suppressAutoHyphens/>
              <w:autoSpaceDE w:val="0"/>
              <w:ind w:right="132"/>
              <w:jc w:val="both"/>
              <w:rPr>
                <w:bCs/>
                <w:sz w:val="24"/>
                <w:szCs w:val="24"/>
              </w:rPr>
            </w:pPr>
          </w:p>
          <w:p w14:paraId="79069548" w14:textId="28ADFB74" w:rsidR="00901111" w:rsidRPr="00295773" w:rsidRDefault="00C17F07" w:rsidP="00C17F07">
            <w:pPr>
              <w:widowControl w:val="0"/>
              <w:suppressAutoHyphens/>
              <w:autoSpaceDE w:val="0"/>
              <w:ind w:right="132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>- з</w:t>
            </w:r>
            <w:r w:rsidRPr="00A20B05">
              <w:rPr>
                <w:sz w:val="24"/>
                <w:szCs w:val="24"/>
              </w:rPr>
              <w:t>аместитель председателя комитета по управлению городским хозяйством, промышленностью, транспортом и связью администрации города</w:t>
            </w:r>
            <w:r>
              <w:rPr>
                <w:sz w:val="24"/>
                <w:szCs w:val="24"/>
              </w:rPr>
              <w:t>;</w:t>
            </w:r>
          </w:p>
        </w:tc>
      </w:tr>
      <w:tr w:rsidR="00166A6F" w:rsidRPr="00295773" w14:paraId="3BBACDF0" w14:textId="77777777" w:rsidTr="00166A6F">
        <w:trPr>
          <w:gridAfter w:val="3"/>
          <w:wAfter w:w="458" w:type="dxa"/>
          <w:trHeight w:val="163"/>
        </w:trPr>
        <w:tc>
          <w:tcPr>
            <w:tcW w:w="9405" w:type="dxa"/>
            <w:gridSpan w:val="3"/>
            <w:shd w:val="clear" w:color="auto" w:fill="auto"/>
          </w:tcPr>
          <w:p w14:paraId="04D35D9C" w14:textId="5665510C" w:rsidR="00166A6F" w:rsidRPr="00295773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166A6F" w:rsidRPr="00295773" w14:paraId="6E67A42E" w14:textId="77777777" w:rsidTr="00166A6F">
        <w:trPr>
          <w:gridAfter w:val="3"/>
          <w:wAfter w:w="458" w:type="dxa"/>
          <w:trHeight w:val="245"/>
        </w:trPr>
        <w:tc>
          <w:tcPr>
            <w:tcW w:w="3353" w:type="dxa"/>
            <w:shd w:val="clear" w:color="auto" w:fill="auto"/>
          </w:tcPr>
          <w:p w14:paraId="087B46BC" w14:textId="3A611512" w:rsidR="00166A6F" w:rsidRPr="00295773" w:rsidRDefault="00C17F07" w:rsidP="004B0E1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A20B05">
              <w:rPr>
                <w:sz w:val="24"/>
                <w:szCs w:val="24"/>
              </w:rPr>
              <w:t>Пяткова Любовь Анатольевна</w:t>
            </w:r>
          </w:p>
        </w:tc>
        <w:tc>
          <w:tcPr>
            <w:tcW w:w="6052" w:type="dxa"/>
            <w:gridSpan w:val="2"/>
            <w:shd w:val="clear" w:color="auto" w:fill="auto"/>
          </w:tcPr>
          <w:p w14:paraId="7C5545E7" w14:textId="46A2441B" w:rsidR="00166A6F" w:rsidRPr="00295773" w:rsidRDefault="007C62A4" w:rsidP="00C17F07">
            <w:pPr>
              <w:widowControl w:val="0"/>
              <w:tabs>
                <w:tab w:val="left" w:pos="367"/>
              </w:tabs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 </w:t>
            </w:r>
            <w:r w:rsidR="00C17F07">
              <w:rPr>
                <w:bCs/>
                <w:sz w:val="24"/>
                <w:szCs w:val="24"/>
              </w:rPr>
              <w:t xml:space="preserve">- директор </w:t>
            </w:r>
            <w:r w:rsidR="00C17F07" w:rsidRPr="00A20B05">
              <w:rPr>
                <w:bCs/>
                <w:sz w:val="24"/>
                <w:szCs w:val="24"/>
              </w:rPr>
              <w:t>ООО «</w:t>
            </w:r>
            <w:proofErr w:type="spellStart"/>
            <w:r w:rsidR="00C17F07" w:rsidRPr="00A20B05">
              <w:rPr>
                <w:bCs/>
                <w:sz w:val="24"/>
                <w:szCs w:val="24"/>
              </w:rPr>
              <w:t>Домсервис</w:t>
            </w:r>
            <w:proofErr w:type="spellEnd"/>
            <w:r w:rsidR="00C17F07" w:rsidRPr="00A20B05">
              <w:rPr>
                <w:bCs/>
                <w:sz w:val="24"/>
                <w:szCs w:val="24"/>
              </w:rPr>
              <w:t>»</w:t>
            </w:r>
            <w:r w:rsidR="00C17F07">
              <w:rPr>
                <w:bCs/>
                <w:sz w:val="24"/>
                <w:szCs w:val="24"/>
              </w:rPr>
              <w:t>;</w:t>
            </w:r>
          </w:p>
        </w:tc>
      </w:tr>
      <w:tr w:rsidR="00166A6F" w:rsidRPr="00295773" w14:paraId="56546B5D" w14:textId="77777777" w:rsidTr="00166A6F">
        <w:trPr>
          <w:gridAfter w:val="3"/>
          <w:wAfter w:w="458" w:type="dxa"/>
          <w:trHeight w:val="163"/>
        </w:trPr>
        <w:tc>
          <w:tcPr>
            <w:tcW w:w="9405" w:type="dxa"/>
            <w:gridSpan w:val="3"/>
            <w:shd w:val="clear" w:color="auto" w:fill="auto"/>
          </w:tcPr>
          <w:p w14:paraId="70826B1F" w14:textId="00B03591" w:rsidR="00166A6F" w:rsidRPr="00295773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166A6F" w:rsidRPr="00295773" w14:paraId="60B798B1" w14:textId="77777777" w:rsidTr="00166A6F">
        <w:trPr>
          <w:gridAfter w:val="3"/>
          <w:wAfter w:w="458" w:type="dxa"/>
          <w:trHeight w:val="245"/>
        </w:trPr>
        <w:tc>
          <w:tcPr>
            <w:tcW w:w="3353" w:type="dxa"/>
            <w:shd w:val="clear" w:color="auto" w:fill="auto"/>
          </w:tcPr>
          <w:p w14:paraId="61FE9445" w14:textId="2E803859" w:rsidR="00166A6F" w:rsidRPr="001E7F8A" w:rsidRDefault="00C17F07" w:rsidP="004B0E13">
            <w:pPr>
              <w:widowControl w:val="0"/>
              <w:suppressAutoHyphens/>
              <w:autoSpaceDE w:val="0"/>
              <w:ind w:right="977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A20B05">
              <w:rPr>
                <w:sz w:val="24"/>
                <w:szCs w:val="24"/>
              </w:rPr>
              <w:t>Пивоваров  Алексей Васильевич</w:t>
            </w:r>
            <w:r w:rsidRPr="00A20B0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052" w:type="dxa"/>
            <w:gridSpan w:val="2"/>
            <w:shd w:val="clear" w:color="auto" w:fill="auto"/>
          </w:tcPr>
          <w:p w14:paraId="4866E096" w14:textId="77777777" w:rsidR="00C17F07" w:rsidRDefault="00C17F07" w:rsidP="00C17F07">
            <w:pPr>
              <w:widowControl w:val="0"/>
              <w:suppressAutoHyphens/>
              <w:autoSpaceDE w:val="0"/>
              <w:ind w:firstLine="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директор </w:t>
            </w:r>
            <w:r w:rsidRPr="00A20B05">
              <w:rPr>
                <w:bCs/>
                <w:sz w:val="24"/>
                <w:szCs w:val="24"/>
              </w:rPr>
              <w:t>ООО «Город»</w:t>
            </w:r>
            <w:r>
              <w:rPr>
                <w:bCs/>
                <w:sz w:val="24"/>
                <w:szCs w:val="24"/>
              </w:rPr>
              <w:t>;</w:t>
            </w:r>
          </w:p>
          <w:p w14:paraId="4D3AB827" w14:textId="2D8AB901" w:rsidR="00166A6F" w:rsidRPr="007336C2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</w:tr>
      <w:tr w:rsidR="00166A6F" w:rsidRPr="00295773" w14:paraId="363A7504" w14:textId="77777777" w:rsidTr="00166A6F">
        <w:trPr>
          <w:gridAfter w:val="3"/>
          <w:wAfter w:w="458" w:type="dxa"/>
          <w:trHeight w:val="163"/>
        </w:trPr>
        <w:tc>
          <w:tcPr>
            <w:tcW w:w="9405" w:type="dxa"/>
            <w:gridSpan w:val="3"/>
            <w:shd w:val="clear" w:color="auto" w:fill="auto"/>
          </w:tcPr>
          <w:p w14:paraId="7E69A70C" w14:textId="77777777" w:rsidR="00166A6F" w:rsidRPr="00295773" w:rsidRDefault="00166A6F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166A6F" w:rsidRPr="00295773" w14:paraId="3E3939BD" w14:textId="77777777" w:rsidTr="00166A6F">
        <w:trPr>
          <w:gridAfter w:val="3"/>
          <w:wAfter w:w="458" w:type="dxa"/>
          <w:trHeight w:val="327"/>
        </w:trPr>
        <w:tc>
          <w:tcPr>
            <w:tcW w:w="3353" w:type="dxa"/>
            <w:shd w:val="clear" w:color="auto" w:fill="auto"/>
          </w:tcPr>
          <w:p w14:paraId="6C5BEB5A" w14:textId="50B7AC68" w:rsidR="00C17F07" w:rsidRDefault="00C17F07" w:rsidP="00C17F07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A20B05">
              <w:rPr>
                <w:sz w:val="24"/>
                <w:szCs w:val="24"/>
              </w:rPr>
              <w:t>Мухортов Дмитрий Николаевич</w:t>
            </w:r>
            <w:r>
              <w:rPr>
                <w:sz w:val="24"/>
                <w:szCs w:val="24"/>
              </w:rPr>
              <w:t xml:space="preserve">   </w:t>
            </w:r>
          </w:p>
          <w:p w14:paraId="22D35280" w14:textId="77777777" w:rsidR="00C17F07" w:rsidRDefault="00C17F07" w:rsidP="00C17F07">
            <w:pPr>
              <w:widowControl w:val="0"/>
              <w:suppressAutoHyphens/>
              <w:autoSpaceDE w:val="0"/>
              <w:ind w:hanging="108"/>
              <w:rPr>
                <w:sz w:val="24"/>
                <w:szCs w:val="24"/>
              </w:rPr>
            </w:pPr>
          </w:p>
          <w:p w14:paraId="6CF0C900" w14:textId="1D60BA2F" w:rsidR="00C17F07" w:rsidRDefault="00C17F07" w:rsidP="00C17F07">
            <w:pPr>
              <w:widowControl w:val="0"/>
              <w:suppressAutoHyphens/>
              <w:autoSpaceDE w:val="0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20B05">
              <w:rPr>
                <w:sz w:val="24"/>
                <w:szCs w:val="24"/>
              </w:rPr>
              <w:t>Дисюн</w:t>
            </w:r>
            <w:proofErr w:type="spellEnd"/>
            <w:r w:rsidRPr="00A20B05">
              <w:rPr>
                <w:sz w:val="24"/>
                <w:szCs w:val="24"/>
              </w:rPr>
              <w:t xml:space="preserve"> Сергей Александрович</w:t>
            </w:r>
          </w:p>
          <w:p w14:paraId="731A8C86" w14:textId="005F8580" w:rsidR="00166A6F" w:rsidRPr="001E7F8A" w:rsidRDefault="00166A6F" w:rsidP="004B0E13">
            <w:pPr>
              <w:widowControl w:val="0"/>
              <w:suppressAutoHyphens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</w:tc>
        <w:tc>
          <w:tcPr>
            <w:tcW w:w="6052" w:type="dxa"/>
            <w:gridSpan w:val="2"/>
            <w:shd w:val="clear" w:color="auto" w:fill="auto"/>
          </w:tcPr>
          <w:p w14:paraId="1448C663" w14:textId="77777777" w:rsidR="00C17F07" w:rsidRDefault="00C17F07" w:rsidP="00C17F07">
            <w:pPr>
              <w:widowControl w:val="0"/>
              <w:suppressAutoHyphens/>
              <w:autoSpaceDE w:val="0"/>
              <w:ind w:firstLine="83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ООО «Уют плюс»;</w:t>
            </w: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</w:t>
            </w:r>
          </w:p>
          <w:p w14:paraId="6C97D248" w14:textId="77777777" w:rsidR="00C17F07" w:rsidRDefault="00C17F07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14:paraId="176AF39E" w14:textId="77777777" w:rsidR="00C17F07" w:rsidRDefault="00C17F07" w:rsidP="00C17F07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14:paraId="481A90FE" w14:textId="46EF7CE9" w:rsidR="00166A6F" w:rsidRPr="00295773" w:rsidRDefault="00C17F07" w:rsidP="00C17F07">
            <w:pPr>
              <w:widowControl w:val="0"/>
              <w:suppressAutoHyphens/>
              <w:autoSpaceDE w:val="0"/>
              <w:ind w:firstLine="83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</w:t>
            </w:r>
            <w:r w:rsidRPr="00A20B05">
              <w:rPr>
                <w:sz w:val="24"/>
                <w:szCs w:val="24"/>
              </w:rPr>
              <w:t xml:space="preserve">епутат </w:t>
            </w:r>
            <w:proofErr w:type="spellStart"/>
            <w:r w:rsidRPr="00A20B05">
              <w:rPr>
                <w:sz w:val="24"/>
                <w:szCs w:val="24"/>
              </w:rPr>
              <w:t>Заринского</w:t>
            </w:r>
            <w:proofErr w:type="spellEnd"/>
            <w:r w:rsidRPr="00A20B05">
              <w:rPr>
                <w:sz w:val="24"/>
                <w:szCs w:val="24"/>
              </w:rPr>
              <w:t xml:space="preserve"> городского Собрания депутатов по округу №2</w:t>
            </w:r>
            <w:r>
              <w:rPr>
                <w:sz w:val="24"/>
                <w:szCs w:val="24"/>
              </w:rPr>
              <w:t>.</w:t>
            </w:r>
          </w:p>
        </w:tc>
      </w:tr>
      <w:tr w:rsidR="00166A6F" w:rsidRPr="00295773" w14:paraId="5022A346" w14:textId="77777777" w:rsidTr="00C17F07">
        <w:trPr>
          <w:gridAfter w:val="1"/>
          <w:wAfter w:w="240" w:type="dxa"/>
          <w:trHeight w:val="166"/>
        </w:trPr>
        <w:tc>
          <w:tcPr>
            <w:tcW w:w="9623" w:type="dxa"/>
            <w:gridSpan w:val="5"/>
            <w:shd w:val="clear" w:color="auto" w:fill="auto"/>
          </w:tcPr>
          <w:p w14:paraId="1C9AFF5F" w14:textId="77777777" w:rsidR="007C62A4" w:rsidRDefault="007C62A4" w:rsidP="007C62A4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</w:p>
          <w:p w14:paraId="098BB81B" w14:textId="61DCAD7C" w:rsidR="007C62A4" w:rsidRPr="00295773" w:rsidRDefault="007C62A4" w:rsidP="00C17F07">
            <w:pPr>
              <w:widowControl w:val="0"/>
              <w:suppressAutoHyphens/>
              <w:autoSpaceDE w:val="0"/>
              <w:ind w:hanging="108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</w:tbl>
    <w:p w14:paraId="4CB882FA" w14:textId="25964B1B" w:rsidR="00166A6F" w:rsidRPr="00295773" w:rsidRDefault="00166A6F" w:rsidP="008F3C42">
      <w:pPr>
        <w:spacing w:line="276" w:lineRule="auto"/>
        <w:jc w:val="both"/>
        <w:rPr>
          <w:sz w:val="24"/>
          <w:szCs w:val="24"/>
        </w:rPr>
      </w:pPr>
      <w:r w:rsidRPr="00295773">
        <w:rPr>
          <w:sz w:val="24"/>
          <w:szCs w:val="24"/>
        </w:rPr>
        <w:t xml:space="preserve">Всего на заседании принимало участие  в голосовании  </w:t>
      </w:r>
      <w:r w:rsidR="007C62A4">
        <w:rPr>
          <w:sz w:val="24"/>
          <w:szCs w:val="24"/>
        </w:rPr>
        <w:t xml:space="preserve">9 </w:t>
      </w:r>
      <w:r w:rsidRPr="00295773">
        <w:rPr>
          <w:sz w:val="24"/>
          <w:szCs w:val="24"/>
        </w:rPr>
        <w:t>человек. Кворум имеется, заседание правомочно.</w:t>
      </w:r>
    </w:p>
    <w:p w14:paraId="5D8586C3" w14:textId="77777777" w:rsidR="00166A6F" w:rsidRPr="00295773" w:rsidRDefault="00166A6F" w:rsidP="00166A6F">
      <w:pPr>
        <w:spacing w:line="276" w:lineRule="auto"/>
        <w:jc w:val="both"/>
        <w:rPr>
          <w:sz w:val="24"/>
          <w:szCs w:val="24"/>
        </w:rPr>
      </w:pPr>
    </w:p>
    <w:p w14:paraId="668FCDCA" w14:textId="77777777" w:rsidR="00166A6F" w:rsidRPr="008576BE" w:rsidRDefault="00166A6F" w:rsidP="00901111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8576BE">
        <w:rPr>
          <w:sz w:val="24"/>
          <w:szCs w:val="24"/>
        </w:rPr>
        <w:t xml:space="preserve">             ПОВЕСТКА ДНЯ:</w:t>
      </w:r>
    </w:p>
    <w:p w14:paraId="6DCA7098" w14:textId="4244C8A2" w:rsidR="008F3C42" w:rsidRPr="008576BE" w:rsidRDefault="008F3C42" w:rsidP="00901111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6BE">
        <w:rPr>
          <w:rFonts w:ascii="Times New Roman" w:hAnsi="Times New Roman"/>
          <w:sz w:val="24"/>
          <w:szCs w:val="24"/>
        </w:rPr>
        <w:lastRenderedPageBreak/>
        <w:t>Актуализация краткосрочного плана работ краевой программы, в отношении многоквартирных домов, расположенных на территории муниципального образования город Заринск Алтайского края на 2025 год.</w:t>
      </w:r>
    </w:p>
    <w:p w14:paraId="0A4E728E" w14:textId="044BE61D" w:rsidR="008F3C42" w:rsidRPr="008576BE" w:rsidRDefault="008F3C42" w:rsidP="00901111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6BE">
        <w:rPr>
          <w:rFonts w:ascii="Times New Roman" w:hAnsi="Times New Roman"/>
          <w:sz w:val="24"/>
          <w:szCs w:val="24"/>
        </w:rPr>
        <w:t>Актуализация краткосрочного плана работ краевой программы, в отношении многоквартирных домов, расположенных на территории муниципального образования город Заринск Алтайского края на 2026-2028 годы.</w:t>
      </w:r>
    </w:p>
    <w:p w14:paraId="7E8D6475" w14:textId="7792179B" w:rsidR="008F3C42" w:rsidRPr="008576BE" w:rsidRDefault="008F3C42" w:rsidP="00901111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6BE">
        <w:rPr>
          <w:rFonts w:ascii="Times New Roman" w:hAnsi="Times New Roman"/>
          <w:sz w:val="24"/>
          <w:szCs w:val="24"/>
        </w:rPr>
        <w:t xml:space="preserve"> Рассмотрение предложения о включении вида работ по капитальному ремонту в краевую программу многоквартирного дома, расположенного по адресу: г. Заринск, </w:t>
      </w:r>
      <w:proofErr w:type="spellStart"/>
      <w:r w:rsidRPr="008576BE">
        <w:rPr>
          <w:rFonts w:ascii="Times New Roman" w:hAnsi="Times New Roman"/>
          <w:sz w:val="24"/>
          <w:szCs w:val="24"/>
        </w:rPr>
        <w:t>ул</w:t>
      </w:r>
      <w:proofErr w:type="gramStart"/>
      <w:r w:rsidRPr="008576BE">
        <w:rPr>
          <w:rFonts w:ascii="Times New Roman" w:hAnsi="Times New Roman"/>
          <w:sz w:val="24"/>
          <w:szCs w:val="24"/>
        </w:rPr>
        <w:t>.Т</w:t>
      </w:r>
      <w:proofErr w:type="gramEnd"/>
      <w:r w:rsidRPr="008576BE">
        <w:rPr>
          <w:rFonts w:ascii="Times New Roman" w:hAnsi="Times New Roman"/>
          <w:sz w:val="24"/>
          <w:szCs w:val="24"/>
        </w:rPr>
        <w:t>аратынова</w:t>
      </w:r>
      <w:proofErr w:type="spellEnd"/>
      <w:r w:rsidRPr="008576BE">
        <w:rPr>
          <w:rFonts w:ascii="Times New Roman" w:hAnsi="Times New Roman"/>
          <w:sz w:val="24"/>
          <w:szCs w:val="24"/>
        </w:rPr>
        <w:t>, 11, а именно «ремонт крыши» на 2026-2028гг.</w:t>
      </w:r>
    </w:p>
    <w:p w14:paraId="1153E986" w14:textId="3F27023B" w:rsidR="008F3C42" w:rsidRPr="008576BE" w:rsidRDefault="008F3C42" w:rsidP="00901111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6BE">
        <w:rPr>
          <w:rFonts w:ascii="Times New Roman" w:hAnsi="Times New Roman"/>
          <w:sz w:val="24"/>
          <w:szCs w:val="24"/>
        </w:rPr>
        <w:t xml:space="preserve"> Рассмотрение предложения о включении вида работ по капитальному ремонту в краевую программу многоквартирного дома, расположенного по адресу: г. Заринск, </w:t>
      </w:r>
      <w:proofErr w:type="spellStart"/>
      <w:r w:rsidRPr="008576BE">
        <w:rPr>
          <w:rFonts w:ascii="Times New Roman" w:hAnsi="Times New Roman"/>
          <w:sz w:val="24"/>
          <w:szCs w:val="24"/>
        </w:rPr>
        <w:t>ул.Квартальная</w:t>
      </w:r>
      <w:proofErr w:type="spellEnd"/>
      <w:r w:rsidRPr="008576BE">
        <w:rPr>
          <w:rFonts w:ascii="Times New Roman" w:hAnsi="Times New Roman"/>
          <w:sz w:val="24"/>
          <w:szCs w:val="24"/>
        </w:rPr>
        <w:t>, 9, а именно «утепление фасада» на 2026-2028гг.</w:t>
      </w:r>
    </w:p>
    <w:p w14:paraId="5B326776" w14:textId="0B19C571" w:rsidR="008F3C42" w:rsidRPr="008576BE" w:rsidRDefault="008F3C42" w:rsidP="00C17F07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6BE">
        <w:rPr>
          <w:rFonts w:ascii="Times New Roman" w:hAnsi="Times New Roman"/>
          <w:sz w:val="24"/>
          <w:szCs w:val="24"/>
        </w:rPr>
        <w:t xml:space="preserve"> Рассмотрение предложения о включении вида работ по капитальному ремонту в краевую программу многоквартирного дома, расположенного по адресу: г. Заринск, </w:t>
      </w:r>
      <w:proofErr w:type="spellStart"/>
      <w:r w:rsidRPr="008576BE">
        <w:rPr>
          <w:rFonts w:ascii="Times New Roman" w:hAnsi="Times New Roman"/>
          <w:sz w:val="24"/>
          <w:szCs w:val="24"/>
        </w:rPr>
        <w:t>ул.Металлургов</w:t>
      </w:r>
      <w:proofErr w:type="spellEnd"/>
      <w:r w:rsidRPr="008576BE">
        <w:rPr>
          <w:rFonts w:ascii="Times New Roman" w:hAnsi="Times New Roman"/>
          <w:sz w:val="24"/>
          <w:szCs w:val="24"/>
        </w:rPr>
        <w:t xml:space="preserve">, 17, а именно «переустройство невентилируемой крыши на вентилируемую крышу, устройство выходов на крышу </w:t>
      </w:r>
      <w:proofErr w:type="spellStart"/>
      <w:r w:rsidRPr="008576BE">
        <w:rPr>
          <w:rFonts w:ascii="Times New Roman" w:hAnsi="Times New Roman"/>
          <w:sz w:val="24"/>
          <w:szCs w:val="24"/>
        </w:rPr>
        <w:t>мкд</w:t>
      </w:r>
      <w:proofErr w:type="spellEnd"/>
      <w:r w:rsidRPr="008576BE">
        <w:rPr>
          <w:rFonts w:ascii="Times New Roman" w:hAnsi="Times New Roman"/>
          <w:sz w:val="24"/>
          <w:szCs w:val="24"/>
        </w:rPr>
        <w:t>»» на 2026-2028гг.</w:t>
      </w:r>
    </w:p>
    <w:p w14:paraId="43B8FFC4" w14:textId="201760B7" w:rsidR="008D44CA" w:rsidRPr="008D44CA" w:rsidRDefault="008F3C42" w:rsidP="008A13AE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eastAsia="Times New Roman CYR" w:hAnsi="Times New Roman"/>
          <w:kern w:val="1"/>
          <w:sz w:val="24"/>
          <w:szCs w:val="24"/>
        </w:rPr>
      </w:pPr>
      <w:r w:rsidRPr="008D44CA">
        <w:rPr>
          <w:rFonts w:ascii="Times New Roman" w:hAnsi="Times New Roman"/>
          <w:sz w:val="24"/>
          <w:szCs w:val="24"/>
        </w:rPr>
        <w:t xml:space="preserve"> Рассмотрение предложения о</w:t>
      </w:r>
      <w:r w:rsidR="008D44CA" w:rsidRPr="008D44CA">
        <w:rPr>
          <w:rFonts w:ascii="Times New Roman" w:hAnsi="Times New Roman"/>
          <w:sz w:val="24"/>
          <w:szCs w:val="24"/>
        </w:rPr>
        <w:t xml:space="preserve"> </w:t>
      </w:r>
      <w:r w:rsidR="008D44CA" w:rsidRPr="008D44CA">
        <w:rPr>
          <w:rFonts w:ascii="Times New Roman" w:hAnsi="Times New Roman"/>
          <w:sz w:val="24"/>
          <w:szCs w:val="24"/>
        </w:rPr>
        <w:t>замене вида ремонт</w:t>
      </w:r>
      <w:r w:rsidR="008D44CA">
        <w:rPr>
          <w:rFonts w:ascii="Times New Roman" w:hAnsi="Times New Roman"/>
          <w:sz w:val="24"/>
          <w:szCs w:val="24"/>
        </w:rPr>
        <w:t>а</w:t>
      </w:r>
      <w:r w:rsidR="008D44CA" w:rsidRPr="008D44CA">
        <w:rPr>
          <w:rFonts w:ascii="Times New Roman" w:hAnsi="Times New Roman"/>
          <w:sz w:val="24"/>
          <w:szCs w:val="24"/>
        </w:rPr>
        <w:t xml:space="preserve"> «внутридомовых инженерных систем теплоснабжения, ремонт внутридомовых инженерных систем электроснабжения,  ремонт внутридомовых инженерных систем водоотведения, ремонт фасада, утепление фасада, ремонт внутридомовых инженерных систем холодного водоснабжения,</w:t>
      </w:r>
      <w:r w:rsidR="008D44CA">
        <w:rPr>
          <w:rFonts w:ascii="Times New Roman" w:hAnsi="Times New Roman"/>
          <w:sz w:val="24"/>
          <w:szCs w:val="24"/>
        </w:rPr>
        <w:t xml:space="preserve"> </w:t>
      </w:r>
      <w:r w:rsidR="008D44CA" w:rsidRPr="008D44CA">
        <w:rPr>
          <w:rFonts w:ascii="Times New Roman" w:hAnsi="Times New Roman"/>
          <w:sz w:val="24"/>
          <w:szCs w:val="24"/>
        </w:rPr>
        <w:t>ремонт внутридомовых инженерных систем горячего водоснабжения» 2026-2028</w:t>
      </w:r>
      <w:r w:rsidR="008D44CA">
        <w:rPr>
          <w:rFonts w:ascii="Times New Roman" w:hAnsi="Times New Roman"/>
          <w:sz w:val="24"/>
          <w:szCs w:val="24"/>
        </w:rPr>
        <w:t>гг.</w:t>
      </w:r>
      <w:r w:rsidR="008D44CA" w:rsidRPr="008D44CA">
        <w:rPr>
          <w:rFonts w:ascii="Times New Roman" w:hAnsi="Times New Roman"/>
          <w:sz w:val="24"/>
          <w:szCs w:val="24"/>
        </w:rPr>
        <w:t xml:space="preserve"> на «переустройство невентилируемой крыши на вентилируемую крышу, устройство выходов на кровлю» </w:t>
      </w:r>
      <w:r w:rsidR="008D44CA">
        <w:rPr>
          <w:rFonts w:ascii="Times New Roman" w:hAnsi="Times New Roman"/>
          <w:sz w:val="24"/>
          <w:szCs w:val="24"/>
        </w:rPr>
        <w:t>2026-2028гг.</w:t>
      </w:r>
      <w:r w:rsidRPr="008D44CA">
        <w:rPr>
          <w:rFonts w:ascii="Times New Roman" w:hAnsi="Times New Roman"/>
          <w:sz w:val="24"/>
          <w:szCs w:val="24"/>
        </w:rPr>
        <w:t xml:space="preserve"> многоквартирного дома, расположенного по адресу: г. Заринск, </w:t>
      </w:r>
      <w:proofErr w:type="spellStart"/>
      <w:r w:rsidRPr="008D44CA">
        <w:rPr>
          <w:rFonts w:ascii="Times New Roman" w:hAnsi="Times New Roman"/>
          <w:sz w:val="24"/>
          <w:szCs w:val="24"/>
        </w:rPr>
        <w:t>ул</w:t>
      </w:r>
      <w:proofErr w:type="gramStart"/>
      <w:r w:rsidRPr="008D44CA">
        <w:rPr>
          <w:rFonts w:ascii="Times New Roman" w:hAnsi="Times New Roman"/>
          <w:sz w:val="24"/>
          <w:szCs w:val="24"/>
        </w:rPr>
        <w:t>.С</w:t>
      </w:r>
      <w:proofErr w:type="gramEnd"/>
      <w:r w:rsidRPr="008D44CA">
        <w:rPr>
          <w:rFonts w:ascii="Times New Roman" w:hAnsi="Times New Roman"/>
          <w:sz w:val="24"/>
          <w:szCs w:val="24"/>
        </w:rPr>
        <w:t>оюза</w:t>
      </w:r>
      <w:proofErr w:type="spellEnd"/>
      <w:r w:rsidRPr="008D44CA">
        <w:rPr>
          <w:rFonts w:ascii="Times New Roman" w:hAnsi="Times New Roman"/>
          <w:sz w:val="24"/>
          <w:szCs w:val="24"/>
        </w:rPr>
        <w:t xml:space="preserve"> Ре</w:t>
      </w:r>
      <w:r w:rsidR="008D44CA" w:rsidRPr="008D44CA">
        <w:rPr>
          <w:rFonts w:ascii="Times New Roman" w:hAnsi="Times New Roman"/>
          <w:sz w:val="24"/>
          <w:szCs w:val="24"/>
        </w:rPr>
        <w:t>спублик, 5/3.</w:t>
      </w:r>
    </w:p>
    <w:p w14:paraId="5E18C27B" w14:textId="2B38CEA2" w:rsidR="00166A6F" w:rsidRPr="008D44CA" w:rsidRDefault="00166A6F" w:rsidP="008D44CA">
      <w:pPr>
        <w:tabs>
          <w:tab w:val="left" w:pos="0"/>
          <w:tab w:val="left" w:pos="567"/>
          <w:tab w:val="left" w:pos="851"/>
        </w:tabs>
        <w:jc w:val="both"/>
        <w:rPr>
          <w:rFonts w:eastAsia="Times New Roman CYR" w:cs="Times New Roman CYR"/>
          <w:kern w:val="1"/>
          <w:sz w:val="24"/>
          <w:szCs w:val="24"/>
        </w:rPr>
      </w:pPr>
      <w:r w:rsidRPr="008D44CA">
        <w:rPr>
          <w:sz w:val="24"/>
          <w:szCs w:val="24"/>
        </w:rPr>
        <w:tab/>
        <w:t xml:space="preserve">1.СЛУШАЛИ: </w:t>
      </w:r>
      <w:proofErr w:type="spellStart"/>
      <w:r w:rsidR="008F3C42" w:rsidRPr="008D44CA">
        <w:rPr>
          <w:sz w:val="24"/>
          <w:szCs w:val="24"/>
        </w:rPr>
        <w:t>Азгалдян</w:t>
      </w:r>
      <w:proofErr w:type="spellEnd"/>
      <w:r w:rsidR="008F3C42" w:rsidRPr="008D44CA">
        <w:rPr>
          <w:sz w:val="24"/>
          <w:szCs w:val="24"/>
        </w:rPr>
        <w:t xml:space="preserve"> Виктор </w:t>
      </w:r>
      <w:proofErr w:type="spellStart"/>
      <w:r w:rsidR="008F3C42" w:rsidRPr="008D44CA">
        <w:rPr>
          <w:sz w:val="24"/>
          <w:szCs w:val="24"/>
        </w:rPr>
        <w:t>Шагенович</w:t>
      </w:r>
      <w:proofErr w:type="spellEnd"/>
      <w:r w:rsidR="008F3C42" w:rsidRPr="008D44CA">
        <w:rPr>
          <w:sz w:val="24"/>
          <w:szCs w:val="24"/>
        </w:rPr>
        <w:t>, глава города.</w:t>
      </w:r>
    </w:p>
    <w:p w14:paraId="76E9D853" w14:textId="77777777" w:rsidR="00166A6F" w:rsidRPr="00901111" w:rsidRDefault="00166A6F" w:rsidP="008A13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901111">
        <w:rPr>
          <w:sz w:val="24"/>
          <w:szCs w:val="24"/>
        </w:rPr>
        <w:t xml:space="preserve">В соответствии с Жилищным кодексом  РФ  и законом Алтайского края от 28.06.2013 № 37-ЗС ежегодно проводиться актуализация Краевой программы, в отношении многоквартирных домов, расположенных на территории муниципального образования город Заринск Алтайского края. </w:t>
      </w:r>
    </w:p>
    <w:p w14:paraId="3D0F2C77" w14:textId="6CF9ADF9" w:rsidR="00901111" w:rsidRDefault="00901111" w:rsidP="008A13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Региональный оператор АК направил прогнозный остаток средств фонда капитального ремонта по городу Заринску в сумме 42 129 054,75 руб. на 2025 год (письмо №06-07-3978 от 06.03.2025). Рекомендует добавить дома с видом ремонта: </w:t>
      </w:r>
      <w:r w:rsidRPr="008576BE">
        <w:rPr>
          <w:sz w:val="24"/>
          <w:szCs w:val="24"/>
        </w:rPr>
        <w:t xml:space="preserve">переустройство невентилируемой крыши на вентилируемую крышу, устройство выходов на крышу </w:t>
      </w:r>
      <w:proofErr w:type="spellStart"/>
      <w:r w:rsidRPr="008576BE">
        <w:rPr>
          <w:sz w:val="24"/>
          <w:szCs w:val="24"/>
        </w:rPr>
        <w:t>мкд</w:t>
      </w:r>
      <w:proofErr w:type="spellEnd"/>
      <w:r>
        <w:rPr>
          <w:sz w:val="24"/>
          <w:szCs w:val="24"/>
        </w:rPr>
        <w:t xml:space="preserve"> и ремонт внутридомовых инженерных систем </w:t>
      </w:r>
      <w:r w:rsidR="008A13AE">
        <w:rPr>
          <w:sz w:val="24"/>
          <w:szCs w:val="24"/>
        </w:rPr>
        <w:t>электроснабжения</w:t>
      </w:r>
      <w:r>
        <w:rPr>
          <w:sz w:val="24"/>
          <w:szCs w:val="24"/>
        </w:rPr>
        <w:t>.</w:t>
      </w:r>
    </w:p>
    <w:p w14:paraId="03D02247" w14:textId="4905166F" w:rsidR="008F3C42" w:rsidRDefault="008576BE" w:rsidP="008A13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901111">
        <w:rPr>
          <w:sz w:val="24"/>
          <w:szCs w:val="24"/>
        </w:rPr>
        <w:t xml:space="preserve">Учитывая данные сведения мы можем добавить в краткосрочный </w:t>
      </w:r>
      <w:r w:rsidR="008A13AE">
        <w:rPr>
          <w:sz w:val="24"/>
          <w:szCs w:val="24"/>
        </w:rPr>
        <w:t>план на 2025 год многоквартирные</w:t>
      </w:r>
      <w:r w:rsidRPr="00901111">
        <w:rPr>
          <w:sz w:val="24"/>
          <w:szCs w:val="24"/>
        </w:rPr>
        <w:t xml:space="preserve"> дом</w:t>
      </w:r>
      <w:r w:rsidR="008A13AE">
        <w:rPr>
          <w:sz w:val="24"/>
          <w:szCs w:val="24"/>
        </w:rPr>
        <w:t xml:space="preserve">а предложенные ООО «Город» (электрика), ООО «Стабильность» (электрика)  согласованные с </w:t>
      </w:r>
      <w:proofErr w:type="spellStart"/>
      <w:r w:rsidR="008A13AE">
        <w:rPr>
          <w:sz w:val="24"/>
          <w:szCs w:val="24"/>
        </w:rPr>
        <w:t>регоператором</w:t>
      </w:r>
      <w:proofErr w:type="spellEnd"/>
      <w:r w:rsidR="008A13AE">
        <w:rPr>
          <w:sz w:val="24"/>
          <w:szCs w:val="24"/>
        </w:rPr>
        <w:t xml:space="preserve">: ул. Металлургов, 15/3; ул. 25 Партсъезда, 24; ул. Союза Республик, 22/3; </w:t>
      </w:r>
      <w:proofErr w:type="spellStart"/>
      <w:r w:rsidR="008A13AE">
        <w:rPr>
          <w:sz w:val="24"/>
          <w:szCs w:val="24"/>
        </w:rPr>
        <w:t>ул</w:t>
      </w:r>
      <w:proofErr w:type="gramStart"/>
      <w:r w:rsidR="008A13AE">
        <w:rPr>
          <w:sz w:val="24"/>
          <w:szCs w:val="24"/>
        </w:rPr>
        <w:t>.С</w:t>
      </w:r>
      <w:proofErr w:type="gramEnd"/>
      <w:r w:rsidR="008A13AE">
        <w:rPr>
          <w:sz w:val="24"/>
          <w:szCs w:val="24"/>
        </w:rPr>
        <w:t>оюза</w:t>
      </w:r>
      <w:proofErr w:type="spellEnd"/>
      <w:r w:rsidR="008A13AE">
        <w:rPr>
          <w:sz w:val="24"/>
          <w:szCs w:val="24"/>
        </w:rPr>
        <w:t xml:space="preserve"> Республик, 22; ул.Крупская,27; </w:t>
      </w:r>
      <w:proofErr w:type="spellStart"/>
      <w:r w:rsidR="008A13AE">
        <w:rPr>
          <w:sz w:val="24"/>
          <w:szCs w:val="24"/>
        </w:rPr>
        <w:t>ул.Крупская</w:t>
      </w:r>
      <w:proofErr w:type="spellEnd"/>
      <w:r w:rsidR="008A13AE">
        <w:rPr>
          <w:sz w:val="24"/>
          <w:szCs w:val="24"/>
        </w:rPr>
        <w:t xml:space="preserve">, 29; </w:t>
      </w:r>
      <w:proofErr w:type="spellStart"/>
      <w:r w:rsidR="008A13AE">
        <w:rPr>
          <w:sz w:val="24"/>
          <w:szCs w:val="24"/>
        </w:rPr>
        <w:t>ул.Федосеевская</w:t>
      </w:r>
      <w:proofErr w:type="spellEnd"/>
      <w:r w:rsidR="008A13AE">
        <w:rPr>
          <w:sz w:val="24"/>
          <w:szCs w:val="24"/>
        </w:rPr>
        <w:t>, 31.</w:t>
      </w:r>
    </w:p>
    <w:p w14:paraId="649C295C" w14:textId="77777777" w:rsidR="008A13AE" w:rsidRPr="00901111" w:rsidRDefault="008A13AE" w:rsidP="00166A6F">
      <w:pPr>
        <w:spacing w:line="276" w:lineRule="auto"/>
        <w:ind w:firstLine="567"/>
        <w:jc w:val="both"/>
        <w:rPr>
          <w:sz w:val="24"/>
          <w:szCs w:val="24"/>
        </w:rPr>
      </w:pPr>
    </w:p>
    <w:p w14:paraId="47D04E9B" w14:textId="68D05624" w:rsidR="008F3C42" w:rsidRPr="00901111" w:rsidRDefault="008A13AE" w:rsidP="008A13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ГОЛОСОВАЛИ: </w:t>
      </w:r>
      <w:r w:rsidR="008F3C42" w:rsidRPr="00901111">
        <w:rPr>
          <w:sz w:val="24"/>
          <w:szCs w:val="24"/>
        </w:rPr>
        <w:t xml:space="preserve">«За» -  </w:t>
      </w:r>
      <w:r w:rsidR="00C17F07">
        <w:rPr>
          <w:sz w:val="24"/>
          <w:szCs w:val="24"/>
          <w:u w:val="single"/>
        </w:rPr>
        <w:t xml:space="preserve"> 9</w:t>
      </w:r>
      <w:r w:rsidR="008F3C42" w:rsidRPr="00901111">
        <w:rPr>
          <w:sz w:val="24"/>
          <w:szCs w:val="24"/>
        </w:rPr>
        <w:t xml:space="preserve"> голосов;  «Воздержались» </w:t>
      </w:r>
      <w:r w:rsidR="008F3C42" w:rsidRPr="00901111">
        <w:rPr>
          <w:sz w:val="24"/>
          <w:szCs w:val="24"/>
          <w:u w:val="single"/>
        </w:rPr>
        <w:t xml:space="preserve">-  0     </w:t>
      </w:r>
      <w:r w:rsidR="008F3C42" w:rsidRPr="00901111">
        <w:rPr>
          <w:sz w:val="24"/>
          <w:szCs w:val="24"/>
        </w:rPr>
        <w:t xml:space="preserve"> голосов; «Против» </w:t>
      </w:r>
      <w:r w:rsidR="008F3C42" w:rsidRPr="00901111">
        <w:rPr>
          <w:sz w:val="24"/>
          <w:szCs w:val="24"/>
          <w:u w:val="single"/>
        </w:rPr>
        <w:t xml:space="preserve">- 0     </w:t>
      </w:r>
      <w:r w:rsidR="008F3C42" w:rsidRPr="00901111">
        <w:rPr>
          <w:sz w:val="24"/>
          <w:szCs w:val="24"/>
        </w:rPr>
        <w:t xml:space="preserve">  голосов.</w:t>
      </w:r>
    </w:p>
    <w:p w14:paraId="1D6458C4" w14:textId="77777777" w:rsidR="008F3C42" w:rsidRPr="00901111" w:rsidRDefault="008F3C42" w:rsidP="008F3C42">
      <w:pPr>
        <w:ind w:firstLine="709"/>
        <w:jc w:val="both"/>
        <w:rPr>
          <w:sz w:val="24"/>
          <w:szCs w:val="24"/>
        </w:rPr>
      </w:pPr>
    </w:p>
    <w:p w14:paraId="4FA27626" w14:textId="028FA12A" w:rsidR="008A13AE" w:rsidRDefault="008A13AE" w:rsidP="008A13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РЕШИЛИ: Региональному оператору</w:t>
      </w:r>
      <w:r w:rsidR="001B7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 </w:t>
      </w:r>
      <w:r w:rsidR="001B7924">
        <w:rPr>
          <w:sz w:val="24"/>
          <w:szCs w:val="24"/>
        </w:rPr>
        <w:t xml:space="preserve">и </w:t>
      </w:r>
      <w:r w:rsidRPr="0077571A">
        <w:rPr>
          <w:sz w:val="24"/>
          <w:szCs w:val="24"/>
        </w:rPr>
        <w:t>Минстрою Алтайского края направить необходимую информацию</w:t>
      </w:r>
      <w:bookmarkStart w:id="0" w:name="_GoBack"/>
      <w:bookmarkEnd w:id="0"/>
      <w:r w:rsidRPr="0077571A">
        <w:rPr>
          <w:sz w:val="24"/>
          <w:szCs w:val="24"/>
        </w:rPr>
        <w:t xml:space="preserve">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1B858E14" w14:textId="77777777" w:rsidR="00C17F07" w:rsidRDefault="00C17F07" w:rsidP="008A13AE">
      <w:pPr>
        <w:ind w:firstLine="567"/>
        <w:jc w:val="both"/>
        <w:rPr>
          <w:sz w:val="24"/>
          <w:szCs w:val="24"/>
        </w:rPr>
      </w:pPr>
    </w:p>
    <w:p w14:paraId="6DA8576D" w14:textId="77777777" w:rsidR="00C17F07" w:rsidRPr="0077571A" w:rsidRDefault="00C17F07" w:rsidP="008A13AE">
      <w:pPr>
        <w:ind w:firstLine="567"/>
        <w:jc w:val="both"/>
        <w:rPr>
          <w:sz w:val="24"/>
          <w:szCs w:val="24"/>
        </w:rPr>
      </w:pPr>
    </w:p>
    <w:p w14:paraId="500B9796" w14:textId="77777777" w:rsidR="008F3C42" w:rsidRDefault="008F3C42" w:rsidP="001B7924">
      <w:pPr>
        <w:spacing w:line="276" w:lineRule="auto"/>
        <w:jc w:val="both"/>
        <w:rPr>
          <w:sz w:val="24"/>
          <w:szCs w:val="24"/>
        </w:rPr>
      </w:pPr>
    </w:p>
    <w:p w14:paraId="68D0753A" w14:textId="77777777" w:rsidR="008F3C42" w:rsidRDefault="008F3C42" w:rsidP="001B7924">
      <w:pPr>
        <w:spacing w:line="276" w:lineRule="auto"/>
        <w:ind w:firstLine="567"/>
        <w:jc w:val="both"/>
        <w:rPr>
          <w:rFonts w:eastAsia="Times New Roman CYR" w:cs="Times New Roman CYR"/>
          <w:kern w:val="1"/>
          <w:sz w:val="24"/>
          <w:szCs w:val="24"/>
        </w:rPr>
      </w:pPr>
      <w:r>
        <w:rPr>
          <w:sz w:val="24"/>
          <w:szCs w:val="24"/>
        </w:rPr>
        <w:t>2.</w:t>
      </w:r>
      <w:r w:rsidRPr="008F3C42">
        <w:rPr>
          <w:sz w:val="24"/>
          <w:szCs w:val="24"/>
        </w:rPr>
        <w:t xml:space="preserve"> </w:t>
      </w:r>
      <w:r w:rsidRPr="00295773">
        <w:rPr>
          <w:sz w:val="24"/>
          <w:szCs w:val="24"/>
        </w:rPr>
        <w:t xml:space="preserve">СЛУШАЛИ: </w:t>
      </w:r>
      <w:proofErr w:type="spellStart"/>
      <w:r>
        <w:rPr>
          <w:sz w:val="24"/>
          <w:szCs w:val="24"/>
        </w:rPr>
        <w:t>Азгалдян</w:t>
      </w:r>
      <w:proofErr w:type="spellEnd"/>
      <w:r>
        <w:rPr>
          <w:sz w:val="24"/>
          <w:szCs w:val="24"/>
        </w:rPr>
        <w:t xml:space="preserve"> Виктор </w:t>
      </w:r>
      <w:proofErr w:type="spellStart"/>
      <w:r>
        <w:rPr>
          <w:sz w:val="24"/>
          <w:szCs w:val="24"/>
        </w:rPr>
        <w:t>Шагенович</w:t>
      </w:r>
      <w:proofErr w:type="spellEnd"/>
      <w:r>
        <w:rPr>
          <w:sz w:val="24"/>
          <w:szCs w:val="24"/>
        </w:rPr>
        <w:t>, глава города.</w:t>
      </w:r>
    </w:p>
    <w:p w14:paraId="6B0FDF49" w14:textId="16BA910C" w:rsidR="001B7924" w:rsidRDefault="001B7924" w:rsidP="001B79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Региональным оператором АК </w:t>
      </w:r>
      <w:r w:rsidR="008F3C42" w:rsidRPr="004F567B">
        <w:rPr>
          <w:sz w:val="24"/>
          <w:szCs w:val="24"/>
        </w:rPr>
        <w:t>определены прогнозные денежные средства на проведение работ по капитальному ремонту общего имущества на  202</w:t>
      </w:r>
      <w:r w:rsidR="008F3C42">
        <w:rPr>
          <w:sz w:val="24"/>
          <w:szCs w:val="24"/>
        </w:rPr>
        <w:t>6</w:t>
      </w:r>
      <w:r w:rsidR="008F3C42" w:rsidRPr="004F567B">
        <w:rPr>
          <w:sz w:val="24"/>
          <w:szCs w:val="24"/>
        </w:rPr>
        <w:t xml:space="preserve"> год –</w:t>
      </w:r>
      <w:r>
        <w:rPr>
          <w:sz w:val="24"/>
          <w:szCs w:val="24"/>
        </w:rPr>
        <w:t xml:space="preserve">  153 156 902,58</w:t>
      </w:r>
      <w:r w:rsidR="00A676A8">
        <w:rPr>
          <w:sz w:val="24"/>
          <w:szCs w:val="24"/>
        </w:rPr>
        <w:t xml:space="preserve">  </w:t>
      </w:r>
      <w:r>
        <w:rPr>
          <w:sz w:val="24"/>
          <w:szCs w:val="24"/>
        </w:rPr>
        <w:t>рублей (письмо №06-07-1550 от 31.01.2025).</w:t>
      </w:r>
    </w:p>
    <w:p w14:paraId="436FB593" w14:textId="18220F31" w:rsidR="008F3C42" w:rsidRDefault="001B7924" w:rsidP="001B7924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A676A8">
        <w:rPr>
          <w:sz w:val="24"/>
          <w:szCs w:val="24"/>
        </w:rPr>
        <w:t xml:space="preserve">У </w:t>
      </w:r>
      <w:r w:rsidR="00A676A8" w:rsidRPr="004F567B">
        <w:rPr>
          <w:sz w:val="24"/>
          <w:szCs w:val="24"/>
        </w:rPr>
        <w:t>Вас на руках Реестр многоквартирных домов</w:t>
      </w:r>
      <w:r w:rsidR="00A676A8">
        <w:rPr>
          <w:sz w:val="24"/>
          <w:szCs w:val="24"/>
        </w:rPr>
        <w:t>,</w:t>
      </w:r>
      <w:r w:rsidR="00A676A8" w:rsidRPr="004F567B">
        <w:rPr>
          <w:sz w:val="24"/>
          <w:szCs w:val="24"/>
        </w:rPr>
        <w:t xml:space="preserve"> необходимо  скорректировать  </w:t>
      </w:r>
      <w:proofErr w:type="gramStart"/>
      <w:r w:rsidR="00A676A8" w:rsidRPr="004F567B">
        <w:rPr>
          <w:sz w:val="24"/>
          <w:szCs w:val="24"/>
        </w:rPr>
        <w:t>дома</w:t>
      </w:r>
      <w:proofErr w:type="gramEnd"/>
      <w:r w:rsidR="00A676A8" w:rsidRPr="004F567B">
        <w:rPr>
          <w:sz w:val="24"/>
          <w:szCs w:val="24"/>
        </w:rPr>
        <w:t xml:space="preserve"> в которых планируется ремонт в 202</w:t>
      </w:r>
      <w:r w:rsidR="00A676A8">
        <w:rPr>
          <w:sz w:val="24"/>
          <w:szCs w:val="24"/>
        </w:rPr>
        <w:t>6-</w:t>
      </w:r>
      <w:r w:rsidR="00A676A8" w:rsidRPr="004F567B">
        <w:rPr>
          <w:sz w:val="24"/>
          <w:szCs w:val="24"/>
        </w:rPr>
        <w:t>202</w:t>
      </w:r>
      <w:r w:rsidR="00A676A8">
        <w:rPr>
          <w:sz w:val="24"/>
          <w:szCs w:val="24"/>
        </w:rPr>
        <w:t>8</w:t>
      </w:r>
      <w:r w:rsidR="00A676A8" w:rsidRPr="004F567B">
        <w:rPr>
          <w:sz w:val="24"/>
          <w:szCs w:val="24"/>
        </w:rPr>
        <w:t xml:space="preserve"> годы и направить на согласование Регионал</w:t>
      </w:r>
      <w:r>
        <w:rPr>
          <w:sz w:val="24"/>
          <w:szCs w:val="24"/>
        </w:rPr>
        <w:t>ьному оператору АК</w:t>
      </w:r>
      <w:r w:rsidR="00A676A8" w:rsidRPr="004F567B">
        <w:rPr>
          <w:sz w:val="24"/>
          <w:szCs w:val="24"/>
        </w:rPr>
        <w:t>.</w:t>
      </w:r>
      <w:r w:rsidR="00A676A8" w:rsidRPr="004F567B">
        <w:rPr>
          <w:bCs/>
          <w:sz w:val="24"/>
          <w:szCs w:val="24"/>
        </w:rPr>
        <w:t xml:space="preserve"> </w:t>
      </w:r>
      <w:r w:rsidR="00A676A8">
        <w:rPr>
          <w:bCs/>
          <w:sz w:val="24"/>
          <w:szCs w:val="24"/>
        </w:rPr>
        <w:t xml:space="preserve"> </w:t>
      </w:r>
    </w:p>
    <w:p w14:paraId="79D23E57" w14:textId="77777777" w:rsidR="001B7924" w:rsidRDefault="001B7924" w:rsidP="001B7924">
      <w:pPr>
        <w:jc w:val="both"/>
        <w:rPr>
          <w:sz w:val="24"/>
          <w:szCs w:val="24"/>
        </w:rPr>
      </w:pPr>
    </w:p>
    <w:p w14:paraId="262EAEED" w14:textId="35E3E803" w:rsidR="00A676A8" w:rsidRPr="001B7924" w:rsidRDefault="001B7924" w:rsidP="001B79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  <w:r w:rsidRPr="001B7924">
        <w:rPr>
          <w:sz w:val="24"/>
          <w:szCs w:val="24"/>
        </w:rPr>
        <w:t xml:space="preserve"> </w:t>
      </w:r>
      <w:r w:rsidR="00A676A8" w:rsidRPr="001B7924">
        <w:rPr>
          <w:sz w:val="24"/>
          <w:szCs w:val="24"/>
        </w:rPr>
        <w:t xml:space="preserve">«За» -  </w:t>
      </w:r>
      <w:r w:rsidR="00C17F07">
        <w:rPr>
          <w:sz w:val="24"/>
          <w:szCs w:val="24"/>
          <w:u w:val="single"/>
        </w:rPr>
        <w:t xml:space="preserve"> 9</w:t>
      </w:r>
      <w:r w:rsidR="00A676A8" w:rsidRPr="001B7924">
        <w:rPr>
          <w:sz w:val="24"/>
          <w:szCs w:val="24"/>
        </w:rPr>
        <w:t xml:space="preserve"> голосов;  «Воздержались» </w:t>
      </w:r>
      <w:r w:rsidR="00A676A8" w:rsidRPr="001B7924">
        <w:rPr>
          <w:sz w:val="24"/>
          <w:szCs w:val="24"/>
          <w:u w:val="single"/>
        </w:rPr>
        <w:t xml:space="preserve">-  0     </w:t>
      </w:r>
      <w:r w:rsidR="00A676A8" w:rsidRPr="001B7924">
        <w:rPr>
          <w:sz w:val="24"/>
          <w:szCs w:val="24"/>
        </w:rPr>
        <w:t xml:space="preserve"> голосов; «Против» </w:t>
      </w:r>
      <w:r w:rsidR="00A676A8" w:rsidRPr="001B7924">
        <w:rPr>
          <w:sz w:val="24"/>
          <w:szCs w:val="24"/>
          <w:u w:val="single"/>
        </w:rPr>
        <w:t xml:space="preserve">- 0     </w:t>
      </w:r>
      <w:r w:rsidR="00A676A8" w:rsidRPr="001B7924">
        <w:rPr>
          <w:sz w:val="24"/>
          <w:szCs w:val="24"/>
        </w:rPr>
        <w:t xml:space="preserve">  голосов.</w:t>
      </w:r>
    </w:p>
    <w:p w14:paraId="67F9724B" w14:textId="77777777" w:rsidR="00A676A8" w:rsidRPr="001B7924" w:rsidRDefault="00A676A8" w:rsidP="00A676A8">
      <w:pPr>
        <w:ind w:firstLine="709"/>
        <w:jc w:val="both"/>
        <w:rPr>
          <w:sz w:val="24"/>
          <w:szCs w:val="24"/>
        </w:rPr>
      </w:pPr>
    </w:p>
    <w:p w14:paraId="5CFB8E06" w14:textId="34158D30" w:rsidR="00562D66" w:rsidRPr="0077571A" w:rsidRDefault="001B7924" w:rsidP="001B79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</w:t>
      </w:r>
      <w:r w:rsidR="00562D66" w:rsidRPr="001B7924">
        <w:rPr>
          <w:sz w:val="24"/>
          <w:szCs w:val="24"/>
        </w:rPr>
        <w:t>Региональн</w:t>
      </w:r>
      <w:r>
        <w:rPr>
          <w:sz w:val="24"/>
          <w:szCs w:val="24"/>
        </w:rPr>
        <w:t xml:space="preserve">ому оператору АК и </w:t>
      </w:r>
      <w:r w:rsidR="00562D66" w:rsidRPr="001B7924">
        <w:rPr>
          <w:sz w:val="24"/>
          <w:szCs w:val="24"/>
        </w:rPr>
        <w:t xml:space="preserve"> Минстрою Алтайского края  направить</w:t>
      </w:r>
      <w:r w:rsidR="00562D66" w:rsidRPr="0077571A">
        <w:rPr>
          <w:sz w:val="24"/>
          <w:szCs w:val="24"/>
        </w:rPr>
        <w:t xml:space="preserve"> необходимую информацию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77507323" w14:textId="77777777" w:rsidR="008F3C42" w:rsidRDefault="008F3C42" w:rsidP="00166A6F">
      <w:pPr>
        <w:spacing w:line="276" w:lineRule="auto"/>
        <w:ind w:firstLine="567"/>
        <w:jc w:val="both"/>
        <w:rPr>
          <w:sz w:val="24"/>
          <w:szCs w:val="24"/>
        </w:rPr>
      </w:pPr>
    </w:p>
    <w:p w14:paraId="5A43E389" w14:textId="77777777" w:rsidR="00562D66" w:rsidRPr="001B7924" w:rsidRDefault="00A676A8" w:rsidP="001B7924">
      <w:pPr>
        <w:ind w:firstLine="567"/>
        <w:jc w:val="both"/>
        <w:rPr>
          <w:rFonts w:eastAsia="Times New Roman CYR" w:cs="Times New Roman CYR"/>
          <w:kern w:val="1"/>
          <w:sz w:val="24"/>
          <w:szCs w:val="24"/>
        </w:rPr>
      </w:pPr>
      <w:r>
        <w:rPr>
          <w:sz w:val="22"/>
          <w:szCs w:val="22"/>
        </w:rPr>
        <w:t xml:space="preserve">3. </w:t>
      </w:r>
      <w:r w:rsidR="00562D66" w:rsidRPr="001B7924">
        <w:rPr>
          <w:sz w:val="24"/>
          <w:szCs w:val="24"/>
        </w:rPr>
        <w:t>СЛУШАЛИ: Черникова Елена Владимировна,</w:t>
      </w:r>
      <w:r w:rsidR="00562D66" w:rsidRPr="001B7924">
        <w:rPr>
          <w:rFonts w:eastAsia="Times New Roman CYR" w:cs="Times New Roman CYR"/>
          <w:kern w:val="1"/>
          <w:sz w:val="24"/>
          <w:szCs w:val="24"/>
        </w:rPr>
        <w:t xml:space="preserve"> главный специалист комитета по управлению городским хозяйством, промышленностью, транспортом и связью.</w:t>
      </w:r>
    </w:p>
    <w:p w14:paraId="26B17007" w14:textId="797CDE00" w:rsidR="00A676A8" w:rsidRPr="001B7924" w:rsidRDefault="00A676A8" w:rsidP="001B7924">
      <w:pPr>
        <w:ind w:firstLine="567"/>
        <w:jc w:val="both"/>
        <w:rPr>
          <w:sz w:val="24"/>
          <w:szCs w:val="24"/>
        </w:rPr>
      </w:pPr>
      <w:r w:rsidRPr="001B7924">
        <w:rPr>
          <w:sz w:val="24"/>
          <w:szCs w:val="24"/>
        </w:rPr>
        <w:t>Поступило обращение управляющей компан</w:t>
      </w:r>
      <w:proofErr w:type="gramStart"/>
      <w:r w:rsidRPr="001B7924">
        <w:rPr>
          <w:sz w:val="24"/>
          <w:szCs w:val="24"/>
        </w:rPr>
        <w:t>ии ООО</w:t>
      </w:r>
      <w:proofErr w:type="gramEnd"/>
      <w:r w:rsidRPr="001B7924">
        <w:rPr>
          <w:sz w:val="24"/>
          <w:szCs w:val="24"/>
        </w:rPr>
        <w:t xml:space="preserve"> «Заринское»  о включении вида работ многоквартирного дома по ул. </w:t>
      </w:r>
      <w:proofErr w:type="spellStart"/>
      <w:r w:rsidRPr="001B7924">
        <w:rPr>
          <w:sz w:val="24"/>
          <w:szCs w:val="24"/>
        </w:rPr>
        <w:t>Таратынова</w:t>
      </w:r>
      <w:proofErr w:type="spellEnd"/>
      <w:r w:rsidR="00562D66" w:rsidRPr="001B7924">
        <w:rPr>
          <w:sz w:val="24"/>
          <w:szCs w:val="24"/>
        </w:rPr>
        <w:t xml:space="preserve">, 11, а именно </w:t>
      </w:r>
      <w:r w:rsidRPr="001B7924">
        <w:rPr>
          <w:sz w:val="24"/>
          <w:szCs w:val="24"/>
        </w:rPr>
        <w:t xml:space="preserve">  «ремонт крыши» в 202</w:t>
      </w:r>
      <w:r w:rsidR="00562D66" w:rsidRPr="001B7924">
        <w:rPr>
          <w:sz w:val="24"/>
          <w:szCs w:val="24"/>
        </w:rPr>
        <w:t>6-2028</w:t>
      </w:r>
      <w:r w:rsidRPr="001B7924">
        <w:rPr>
          <w:sz w:val="24"/>
          <w:szCs w:val="24"/>
        </w:rPr>
        <w:t xml:space="preserve"> г</w:t>
      </w:r>
      <w:r w:rsidR="00562D66" w:rsidRPr="001B7924">
        <w:rPr>
          <w:sz w:val="24"/>
          <w:szCs w:val="24"/>
        </w:rPr>
        <w:t>г</w:t>
      </w:r>
      <w:r w:rsidRPr="001B7924">
        <w:rPr>
          <w:sz w:val="24"/>
          <w:szCs w:val="24"/>
        </w:rPr>
        <w:t>.</w:t>
      </w:r>
    </w:p>
    <w:p w14:paraId="698B5864" w14:textId="0A86303E" w:rsidR="00562D66" w:rsidRPr="001B7924" w:rsidRDefault="00562D66" w:rsidP="001B7924">
      <w:pPr>
        <w:ind w:firstLine="567"/>
        <w:jc w:val="both"/>
        <w:rPr>
          <w:sz w:val="24"/>
          <w:szCs w:val="24"/>
        </w:rPr>
      </w:pPr>
      <w:r w:rsidRPr="001B7924">
        <w:rPr>
          <w:sz w:val="24"/>
          <w:szCs w:val="24"/>
        </w:rPr>
        <w:t>ООО «</w:t>
      </w:r>
      <w:proofErr w:type="spellStart"/>
      <w:r w:rsidRPr="001B7924">
        <w:rPr>
          <w:sz w:val="24"/>
          <w:szCs w:val="24"/>
        </w:rPr>
        <w:t>Заринкое</w:t>
      </w:r>
      <w:proofErr w:type="spellEnd"/>
      <w:r w:rsidRPr="001B7924">
        <w:rPr>
          <w:sz w:val="24"/>
          <w:szCs w:val="24"/>
        </w:rPr>
        <w:t xml:space="preserve">» предоставила на рассмотрение копию протокола общего собрания  собственников помещений в МКД </w:t>
      </w:r>
      <w:r w:rsidR="001B7924" w:rsidRPr="001B7924">
        <w:rPr>
          <w:sz w:val="24"/>
          <w:szCs w:val="24"/>
        </w:rPr>
        <w:t>№ 1/2024 от 02.12.2024</w:t>
      </w:r>
      <w:r w:rsidRPr="001B7924">
        <w:rPr>
          <w:sz w:val="24"/>
          <w:szCs w:val="24"/>
        </w:rPr>
        <w:t xml:space="preserve"> </w:t>
      </w:r>
      <w:r w:rsidRPr="00C17F07">
        <w:rPr>
          <w:sz w:val="24"/>
          <w:szCs w:val="24"/>
        </w:rPr>
        <w:t>года.</w:t>
      </w:r>
    </w:p>
    <w:p w14:paraId="21CAD8F6" w14:textId="5BE42858" w:rsidR="00562D66" w:rsidRPr="0077571A" w:rsidRDefault="00562D66" w:rsidP="001B7924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Необходимо направить Минстрою Алтайского края необходимую информацию об утверждении вида капитального ремонта «</w:t>
      </w:r>
      <w:r>
        <w:rPr>
          <w:sz w:val="24"/>
          <w:szCs w:val="24"/>
        </w:rPr>
        <w:t>ремонт крыши</w:t>
      </w:r>
      <w:r w:rsidRPr="0077571A">
        <w:rPr>
          <w:sz w:val="24"/>
          <w:szCs w:val="24"/>
        </w:rPr>
        <w:t>» на 2026-2028гг.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7DF206AB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</w:p>
    <w:p w14:paraId="48F6BBE4" w14:textId="7DAA8B96" w:rsidR="00562D66" w:rsidRPr="00C17F07" w:rsidRDefault="00C17F07" w:rsidP="00C17F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ГОЛОСОВАЛИ: </w:t>
      </w:r>
      <w:r w:rsidRPr="001B7924">
        <w:rPr>
          <w:sz w:val="24"/>
          <w:szCs w:val="24"/>
        </w:rPr>
        <w:t xml:space="preserve">«За» -  </w:t>
      </w:r>
      <w:r>
        <w:rPr>
          <w:sz w:val="24"/>
          <w:szCs w:val="24"/>
          <w:u w:val="single"/>
        </w:rPr>
        <w:t xml:space="preserve"> 9</w:t>
      </w:r>
      <w:r w:rsidRPr="001B7924">
        <w:rPr>
          <w:sz w:val="24"/>
          <w:szCs w:val="24"/>
        </w:rPr>
        <w:t xml:space="preserve"> голосов;  «Воздержались» </w:t>
      </w:r>
      <w:r w:rsidRPr="001B7924">
        <w:rPr>
          <w:sz w:val="24"/>
          <w:szCs w:val="24"/>
          <w:u w:val="single"/>
        </w:rPr>
        <w:t xml:space="preserve">-  0     </w:t>
      </w:r>
      <w:r w:rsidRPr="001B7924">
        <w:rPr>
          <w:sz w:val="24"/>
          <w:szCs w:val="24"/>
        </w:rPr>
        <w:t xml:space="preserve"> голосов; «Против» </w:t>
      </w:r>
      <w:r w:rsidRPr="001B7924">
        <w:rPr>
          <w:sz w:val="24"/>
          <w:szCs w:val="24"/>
          <w:u w:val="single"/>
        </w:rPr>
        <w:t xml:space="preserve">- 0     </w:t>
      </w:r>
      <w:r w:rsidRPr="001B7924">
        <w:rPr>
          <w:sz w:val="24"/>
          <w:szCs w:val="24"/>
        </w:rPr>
        <w:t xml:space="preserve">  голосов.</w:t>
      </w:r>
    </w:p>
    <w:p w14:paraId="3C92F7B7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</w:p>
    <w:p w14:paraId="6D35F1CF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РЕШИЛИ: Минстрою Алтайского края направить необходимую информацию об утверждении вида капитального ремонта «утепление фасада» на 2026-2028гг.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31CFC842" w14:textId="77777777" w:rsidR="00A676A8" w:rsidRDefault="00A676A8" w:rsidP="00A676A8">
      <w:pPr>
        <w:ind w:firstLine="567"/>
        <w:jc w:val="both"/>
        <w:rPr>
          <w:sz w:val="22"/>
          <w:szCs w:val="22"/>
        </w:rPr>
      </w:pPr>
    </w:p>
    <w:p w14:paraId="7480082B" w14:textId="04E7A4FE" w:rsidR="00562D66" w:rsidRPr="0077571A" w:rsidRDefault="00562D66" w:rsidP="00562D66">
      <w:pPr>
        <w:ind w:firstLine="567"/>
        <w:jc w:val="both"/>
        <w:rPr>
          <w:rFonts w:eastAsia="Times New Roman CYR" w:cs="Times New Roman CYR"/>
          <w:kern w:val="1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7571A">
        <w:rPr>
          <w:sz w:val="24"/>
          <w:szCs w:val="24"/>
        </w:rPr>
        <w:t>СЛУШАЛИ: Черникова Елена Владимировна,</w:t>
      </w:r>
      <w:r w:rsidRPr="0077571A">
        <w:rPr>
          <w:rFonts w:eastAsia="Times New Roman CYR" w:cs="Times New Roman CYR"/>
          <w:kern w:val="1"/>
          <w:sz w:val="24"/>
          <w:szCs w:val="24"/>
        </w:rPr>
        <w:t xml:space="preserve"> главный специалист комитета по управлению городским хозяйством, промышленностью, транспортом и связью.</w:t>
      </w:r>
    </w:p>
    <w:p w14:paraId="6EC64285" w14:textId="4567456D" w:rsidR="00562D66" w:rsidRPr="0077571A" w:rsidRDefault="00562D66" w:rsidP="00562D66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Поступило обращение управляющей компании ООО «</w:t>
      </w:r>
      <w:r w:rsidR="00FC5213">
        <w:rPr>
          <w:sz w:val="24"/>
          <w:szCs w:val="24"/>
        </w:rPr>
        <w:t>С</w:t>
      </w:r>
      <w:r>
        <w:rPr>
          <w:sz w:val="24"/>
          <w:szCs w:val="24"/>
        </w:rPr>
        <w:t>табильность</w:t>
      </w:r>
      <w:r w:rsidRPr="0077571A">
        <w:rPr>
          <w:sz w:val="24"/>
          <w:szCs w:val="24"/>
        </w:rPr>
        <w:t xml:space="preserve">»  о включении вида работ по капитальному ремонту в краевую программу многоквартирного дома, расположенного по адресу: г. Заринск, </w:t>
      </w: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вартальная,9 а именно</w:t>
      </w:r>
      <w:r w:rsidRPr="0077571A">
        <w:rPr>
          <w:sz w:val="24"/>
          <w:szCs w:val="24"/>
        </w:rPr>
        <w:t xml:space="preserve"> «утепление фасада» на 2026-2028гг.</w:t>
      </w:r>
    </w:p>
    <w:p w14:paraId="46F2CD8B" w14:textId="2AA15D35" w:rsidR="00562D66" w:rsidRPr="0077571A" w:rsidRDefault="00562D66" w:rsidP="00562D66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ООО «</w:t>
      </w:r>
      <w:r>
        <w:rPr>
          <w:sz w:val="24"/>
          <w:szCs w:val="24"/>
        </w:rPr>
        <w:t>Стабильность</w:t>
      </w:r>
      <w:r w:rsidRPr="0077571A">
        <w:rPr>
          <w:sz w:val="24"/>
          <w:szCs w:val="24"/>
        </w:rPr>
        <w:t xml:space="preserve">» предоставила на рассмотрение копию протокола общего собрания  собственников помещений в МКД </w:t>
      </w:r>
      <w:r w:rsidR="00FC5213" w:rsidRPr="00FC5213">
        <w:rPr>
          <w:sz w:val="24"/>
          <w:szCs w:val="24"/>
        </w:rPr>
        <w:t>№ 1/2024 от 19.11.2024</w:t>
      </w:r>
      <w:r w:rsidRPr="00FC5213">
        <w:rPr>
          <w:sz w:val="24"/>
          <w:szCs w:val="24"/>
        </w:rPr>
        <w:t xml:space="preserve"> года.</w:t>
      </w:r>
    </w:p>
    <w:p w14:paraId="6BC4369E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Необходимо направить Минстрою Алтайского края необходимую информацию об утверждении вида капитального ремонта «утепление фасада» на 2026-2028гг.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61704588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</w:p>
    <w:p w14:paraId="12B9E2FF" w14:textId="18062455" w:rsidR="00C17F07" w:rsidRPr="001B7924" w:rsidRDefault="00C17F07" w:rsidP="00C17F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ГОЛОСОВАЛИ: </w:t>
      </w:r>
      <w:r w:rsidRPr="001B7924">
        <w:rPr>
          <w:sz w:val="24"/>
          <w:szCs w:val="24"/>
        </w:rPr>
        <w:t xml:space="preserve">«За» -  </w:t>
      </w:r>
      <w:r>
        <w:rPr>
          <w:sz w:val="24"/>
          <w:szCs w:val="24"/>
          <w:u w:val="single"/>
        </w:rPr>
        <w:t xml:space="preserve"> 9</w:t>
      </w:r>
      <w:r w:rsidRPr="001B7924">
        <w:rPr>
          <w:sz w:val="24"/>
          <w:szCs w:val="24"/>
        </w:rPr>
        <w:t xml:space="preserve"> голосов;  «Воздержались» </w:t>
      </w:r>
      <w:r w:rsidRPr="001B7924">
        <w:rPr>
          <w:sz w:val="24"/>
          <w:szCs w:val="24"/>
          <w:u w:val="single"/>
        </w:rPr>
        <w:t xml:space="preserve">-  0     </w:t>
      </w:r>
      <w:r w:rsidRPr="001B7924">
        <w:rPr>
          <w:sz w:val="24"/>
          <w:szCs w:val="24"/>
        </w:rPr>
        <w:t xml:space="preserve"> голосов; «Против» </w:t>
      </w:r>
      <w:r w:rsidRPr="001B7924">
        <w:rPr>
          <w:sz w:val="24"/>
          <w:szCs w:val="24"/>
          <w:u w:val="single"/>
        </w:rPr>
        <w:t xml:space="preserve">- 0     </w:t>
      </w:r>
      <w:r w:rsidRPr="001B7924">
        <w:rPr>
          <w:sz w:val="24"/>
          <w:szCs w:val="24"/>
        </w:rPr>
        <w:t xml:space="preserve">  голосов.</w:t>
      </w:r>
    </w:p>
    <w:p w14:paraId="4474D963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</w:p>
    <w:p w14:paraId="51C478F7" w14:textId="77777777" w:rsidR="00562D66" w:rsidRDefault="00562D66" w:rsidP="00562D66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РЕШИЛИ: Минстрою Алтайского края направить необходимую информацию об утверждении вида капитального ремонта «утепление фасада» на 2026-2028гг.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0B81881C" w14:textId="77777777" w:rsidR="00FC5213" w:rsidRPr="0077571A" w:rsidRDefault="00FC5213" w:rsidP="00562D66">
      <w:pPr>
        <w:ind w:firstLine="567"/>
        <w:jc w:val="both"/>
        <w:rPr>
          <w:sz w:val="24"/>
          <w:szCs w:val="24"/>
        </w:rPr>
      </w:pPr>
    </w:p>
    <w:p w14:paraId="7B8B90D2" w14:textId="71B96EBD" w:rsidR="00562D66" w:rsidRPr="0077571A" w:rsidRDefault="00562D66" w:rsidP="00562D66">
      <w:pPr>
        <w:ind w:firstLine="567"/>
        <w:jc w:val="both"/>
        <w:rPr>
          <w:rFonts w:eastAsia="Times New Roman CYR" w:cs="Times New Roman CYR"/>
          <w:kern w:val="1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7571A">
        <w:rPr>
          <w:sz w:val="24"/>
          <w:szCs w:val="24"/>
        </w:rPr>
        <w:t>СЛУШАЛИ: Черникова Елена Владимировна,</w:t>
      </w:r>
      <w:r w:rsidRPr="0077571A">
        <w:rPr>
          <w:rFonts w:eastAsia="Times New Roman CYR" w:cs="Times New Roman CYR"/>
          <w:kern w:val="1"/>
          <w:sz w:val="24"/>
          <w:szCs w:val="24"/>
        </w:rPr>
        <w:t xml:space="preserve"> главный специалист комитета по управлению городским хозяйством, промышленностью, транспортом и связью.</w:t>
      </w:r>
    </w:p>
    <w:p w14:paraId="343FB5AF" w14:textId="635726ED" w:rsidR="00562D66" w:rsidRPr="0077571A" w:rsidRDefault="00562D66" w:rsidP="00562D66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Поступило обращение управляющей компании ООО «</w:t>
      </w:r>
      <w:r w:rsidR="00832BAA">
        <w:rPr>
          <w:sz w:val="24"/>
          <w:szCs w:val="24"/>
        </w:rPr>
        <w:t>Город</w:t>
      </w:r>
      <w:r w:rsidRPr="0077571A">
        <w:rPr>
          <w:sz w:val="24"/>
          <w:szCs w:val="24"/>
        </w:rPr>
        <w:t xml:space="preserve">»  о включении вида работ по капитальному ремонту в краевую программу многоквартирного дома, расположенного по адресу: г. Заринск,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</w:t>
      </w:r>
      <w:r w:rsidR="00832BAA">
        <w:rPr>
          <w:sz w:val="24"/>
          <w:szCs w:val="24"/>
        </w:rPr>
        <w:t>М</w:t>
      </w:r>
      <w:proofErr w:type="gramEnd"/>
      <w:r w:rsidR="00832BAA">
        <w:rPr>
          <w:sz w:val="24"/>
          <w:szCs w:val="24"/>
        </w:rPr>
        <w:t>еталлургов</w:t>
      </w:r>
      <w:proofErr w:type="spellEnd"/>
      <w:r w:rsidR="00832BAA">
        <w:rPr>
          <w:sz w:val="24"/>
          <w:szCs w:val="24"/>
        </w:rPr>
        <w:t>, 17</w:t>
      </w:r>
      <w:r>
        <w:rPr>
          <w:sz w:val="24"/>
          <w:szCs w:val="24"/>
        </w:rPr>
        <w:t xml:space="preserve"> а именно</w:t>
      </w:r>
      <w:r w:rsidRPr="0077571A">
        <w:rPr>
          <w:sz w:val="24"/>
          <w:szCs w:val="24"/>
        </w:rPr>
        <w:t xml:space="preserve"> «</w:t>
      </w:r>
      <w:r w:rsidR="00832BAA" w:rsidRPr="0077571A">
        <w:rPr>
          <w:sz w:val="24"/>
          <w:szCs w:val="24"/>
        </w:rPr>
        <w:t>переустройство невентилируемой крыши на вентилируемую крышу, устройство выходов на кровлю</w:t>
      </w:r>
      <w:r w:rsidRPr="0077571A">
        <w:rPr>
          <w:sz w:val="24"/>
          <w:szCs w:val="24"/>
        </w:rPr>
        <w:t>» на 2026-2028гг.</w:t>
      </w:r>
    </w:p>
    <w:p w14:paraId="0B29DBE9" w14:textId="4DDD1D65" w:rsidR="00562D66" w:rsidRPr="0077571A" w:rsidRDefault="00562D66" w:rsidP="00562D66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ООО «</w:t>
      </w:r>
      <w:r w:rsidR="00832BAA">
        <w:rPr>
          <w:sz w:val="24"/>
          <w:szCs w:val="24"/>
        </w:rPr>
        <w:t>Город</w:t>
      </w:r>
      <w:r w:rsidRPr="0077571A">
        <w:rPr>
          <w:sz w:val="24"/>
          <w:szCs w:val="24"/>
        </w:rPr>
        <w:t xml:space="preserve">» предоставила на рассмотрение копию протокола общего собрания  собственников помещений в МКД </w:t>
      </w:r>
      <w:r w:rsidR="00FC5213" w:rsidRPr="00FC5213">
        <w:rPr>
          <w:sz w:val="24"/>
          <w:szCs w:val="24"/>
        </w:rPr>
        <w:t>№ 2/2025 от 07.03.2025</w:t>
      </w:r>
      <w:r w:rsidRPr="00FC5213">
        <w:rPr>
          <w:sz w:val="24"/>
          <w:szCs w:val="24"/>
        </w:rPr>
        <w:t xml:space="preserve"> года.</w:t>
      </w:r>
    </w:p>
    <w:p w14:paraId="5FE62B3F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Необходимо направить Минстрою Алтайского края необходимую информацию об утверждении вида капитального ремонта «утепление фасада» на 2026-2028гг.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1C15F32B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</w:p>
    <w:p w14:paraId="3EAC98A9" w14:textId="77777777" w:rsidR="00C17F07" w:rsidRPr="00C17F07" w:rsidRDefault="00C17F07" w:rsidP="00C17F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ГОЛОСОВАЛИ: </w:t>
      </w:r>
      <w:r w:rsidRPr="001B7924">
        <w:rPr>
          <w:sz w:val="24"/>
          <w:szCs w:val="24"/>
        </w:rPr>
        <w:t xml:space="preserve">«За» -  </w:t>
      </w:r>
      <w:r>
        <w:rPr>
          <w:sz w:val="24"/>
          <w:szCs w:val="24"/>
          <w:u w:val="single"/>
        </w:rPr>
        <w:t xml:space="preserve"> 9</w:t>
      </w:r>
      <w:r w:rsidRPr="001B7924">
        <w:rPr>
          <w:sz w:val="24"/>
          <w:szCs w:val="24"/>
        </w:rPr>
        <w:t xml:space="preserve"> голосов;  «Воздержались» </w:t>
      </w:r>
      <w:r w:rsidRPr="001B7924">
        <w:rPr>
          <w:sz w:val="24"/>
          <w:szCs w:val="24"/>
          <w:u w:val="single"/>
        </w:rPr>
        <w:t xml:space="preserve">-  0     </w:t>
      </w:r>
      <w:r w:rsidRPr="001B7924">
        <w:rPr>
          <w:sz w:val="24"/>
          <w:szCs w:val="24"/>
        </w:rPr>
        <w:t xml:space="preserve"> голосов; «Против» </w:t>
      </w:r>
      <w:r w:rsidRPr="001B7924">
        <w:rPr>
          <w:sz w:val="24"/>
          <w:szCs w:val="24"/>
          <w:u w:val="single"/>
        </w:rPr>
        <w:t xml:space="preserve">- 0     </w:t>
      </w:r>
      <w:r w:rsidRPr="001B7924">
        <w:rPr>
          <w:sz w:val="24"/>
          <w:szCs w:val="24"/>
        </w:rPr>
        <w:t xml:space="preserve">  голосов.</w:t>
      </w:r>
    </w:p>
    <w:p w14:paraId="5B058023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</w:p>
    <w:p w14:paraId="7D1195C7" w14:textId="77777777" w:rsidR="00562D66" w:rsidRPr="0077571A" w:rsidRDefault="00562D66" w:rsidP="00562D66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t>РЕШИЛИ: Минстрою Алтайского края направить необходимую информацию об утверждении вида капитального ремонта «утепление фасада» на 2026-2028гг.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26ABF60B" w14:textId="77777777" w:rsidR="00562D66" w:rsidRPr="00224227" w:rsidRDefault="00562D66" w:rsidP="00562D66">
      <w:pPr>
        <w:ind w:firstLine="567"/>
        <w:jc w:val="both"/>
        <w:rPr>
          <w:sz w:val="22"/>
          <w:szCs w:val="22"/>
        </w:rPr>
      </w:pPr>
    </w:p>
    <w:p w14:paraId="681E4197" w14:textId="2BECA492" w:rsidR="00832BAA" w:rsidRPr="00FC5213" w:rsidRDefault="00832BAA" w:rsidP="00832BAA">
      <w:pPr>
        <w:ind w:firstLine="567"/>
        <w:jc w:val="both"/>
        <w:rPr>
          <w:rFonts w:eastAsia="Times New Roman CYR" w:cs="Times New Roman CYR"/>
          <w:kern w:val="1"/>
          <w:sz w:val="24"/>
          <w:szCs w:val="24"/>
        </w:rPr>
      </w:pPr>
      <w:r>
        <w:rPr>
          <w:sz w:val="22"/>
          <w:szCs w:val="22"/>
        </w:rPr>
        <w:t xml:space="preserve">6. </w:t>
      </w:r>
      <w:r w:rsidRPr="00FC5213">
        <w:rPr>
          <w:sz w:val="24"/>
          <w:szCs w:val="24"/>
        </w:rPr>
        <w:t>СЛУШАЛИ: Черникова Елена Владимировна,</w:t>
      </w:r>
      <w:r w:rsidRPr="00FC5213">
        <w:rPr>
          <w:rFonts w:eastAsia="Times New Roman CYR" w:cs="Times New Roman CYR"/>
          <w:kern w:val="1"/>
          <w:sz w:val="24"/>
          <w:szCs w:val="24"/>
        </w:rPr>
        <w:t xml:space="preserve"> главный специалист комитета по управлению городским хозяйством, промышленностью, транспортом и связью.</w:t>
      </w:r>
    </w:p>
    <w:p w14:paraId="6BC71D63" w14:textId="01992BAE" w:rsidR="00832BAA" w:rsidRPr="00FC5213" w:rsidRDefault="00832BAA" w:rsidP="00832BAA">
      <w:pPr>
        <w:ind w:firstLine="708"/>
        <w:jc w:val="both"/>
        <w:rPr>
          <w:sz w:val="24"/>
          <w:szCs w:val="24"/>
        </w:rPr>
      </w:pPr>
      <w:r w:rsidRPr="00FC5213">
        <w:rPr>
          <w:sz w:val="24"/>
          <w:szCs w:val="24"/>
        </w:rPr>
        <w:t>Поступило обращение управляющей компании ООО «</w:t>
      </w:r>
      <w:proofErr w:type="spellStart"/>
      <w:r w:rsidRPr="00FC5213">
        <w:rPr>
          <w:sz w:val="24"/>
          <w:szCs w:val="24"/>
        </w:rPr>
        <w:t>Заринское</w:t>
      </w:r>
      <w:proofErr w:type="spellEnd"/>
      <w:r w:rsidRPr="00FC5213">
        <w:rPr>
          <w:sz w:val="24"/>
          <w:szCs w:val="24"/>
        </w:rPr>
        <w:t xml:space="preserve">»  </w:t>
      </w:r>
      <w:r w:rsidR="00FC5213">
        <w:rPr>
          <w:sz w:val="24"/>
          <w:szCs w:val="24"/>
        </w:rPr>
        <w:t xml:space="preserve">о замене вида </w:t>
      </w:r>
      <w:r w:rsidR="00FC5213" w:rsidRPr="00FC5213">
        <w:rPr>
          <w:sz w:val="24"/>
          <w:szCs w:val="24"/>
        </w:rPr>
        <w:t>ремонт</w:t>
      </w:r>
      <w:r w:rsidR="008D44CA">
        <w:rPr>
          <w:sz w:val="24"/>
          <w:szCs w:val="24"/>
        </w:rPr>
        <w:t>а</w:t>
      </w:r>
      <w:r w:rsidR="00FC5213" w:rsidRPr="00FC5213">
        <w:rPr>
          <w:sz w:val="24"/>
          <w:szCs w:val="24"/>
        </w:rPr>
        <w:t xml:space="preserve"> </w:t>
      </w:r>
      <w:r w:rsidR="00FC5213">
        <w:rPr>
          <w:sz w:val="24"/>
          <w:szCs w:val="24"/>
        </w:rPr>
        <w:t>«</w:t>
      </w:r>
      <w:r w:rsidR="00FC5213" w:rsidRPr="00FC5213">
        <w:rPr>
          <w:sz w:val="24"/>
          <w:szCs w:val="24"/>
        </w:rPr>
        <w:t>внутридомовых инженерных систем теплоснабжения, ремонт внутридомовых инженерных систем электроснабжения,  ремонт внутридомовых инженерных систем водоотведения, ремонт фасада, утепление фасада, ремонт внутридомовых инженерных систем холодного водоснабжения,</w:t>
      </w:r>
      <w:r w:rsidR="008D44CA">
        <w:rPr>
          <w:sz w:val="24"/>
          <w:szCs w:val="24"/>
        </w:rPr>
        <w:t xml:space="preserve"> </w:t>
      </w:r>
      <w:r w:rsidR="00FC5213" w:rsidRPr="00FC5213">
        <w:rPr>
          <w:sz w:val="24"/>
          <w:szCs w:val="24"/>
        </w:rPr>
        <w:t>ремонт внутридомовых инженерных систем горячего водоснабжения</w:t>
      </w:r>
      <w:r w:rsidR="00FC5213">
        <w:rPr>
          <w:sz w:val="24"/>
          <w:szCs w:val="24"/>
        </w:rPr>
        <w:t>»</w:t>
      </w:r>
      <w:r w:rsidR="00FC5213" w:rsidRPr="00FC5213">
        <w:rPr>
          <w:sz w:val="24"/>
          <w:szCs w:val="24"/>
        </w:rPr>
        <w:t xml:space="preserve"> </w:t>
      </w:r>
      <w:r w:rsidR="00FC5213">
        <w:rPr>
          <w:sz w:val="24"/>
          <w:szCs w:val="24"/>
        </w:rPr>
        <w:t>2026-2028 на «</w:t>
      </w:r>
      <w:r w:rsidR="00FC5213" w:rsidRPr="00FC5213">
        <w:rPr>
          <w:sz w:val="24"/>
          <w:szCs w:val="24"/>
        </w:rPr>
        <w:t>переустройство невентилируемой крыши на вентилируемую крышу, устройство выходов на кровлю</w:t>
      </w:r>
      <w:r w:rsidR="00FC5213">
        <w:rPr>
          <w:sz w:val="24"/>
          <w:szCs w:val="24"/>
        </w:rPr>
        <w:t>»</w:t>
      </w:r>
      <w:r w:rsidR="00FC5213" w:rsidRPr="00FC5213">
        <w:rPr>
          <w:sz w:val="24"/>
          <w:szCs w:val="24"/>
        </w:rPr>
        <w:t xml:space="preserve"> </w:t>
      </w:r>
      <w:r w:rsidR="00FC5213">
        <w:rPr>
          <w:sz w:val="24"/>
          <w:szCs w:val="24"/>
        </w:rPr>
        <w:t xml:space="preserve">2026-2028 </w:t>
      </w:r>
      <w:r w:rsidRPr="00FC5213">
        <w:rPr>
          <w:sz w:val="24"/>
          <w:szCs w:val="24"/>
        </w:rPr>
        <w:t xml:space="preserve">по </w:t>
      </w:r>
      <w:proofErr w:type="spellStart"/>
      <w:r w:rsidRPr="00FC5213">
        <w:rPr>
          <w:sz w:val="24"/>
          <w:szCs w:val="24"/>
        </w:rPr>
        <w:t>ул</w:t>
      </w:r>
      <w:proofErr w:type="gramStart"/>
      <w:r w:rsidRPr="00FC5213">
        <w:rPr>
          <w:sz w:val="24"/>
          <w:szCs w:val="24"/>
        </w:rPr>
        <w:t>.</w:t>
      </w:r>
      <w:r w:rsidR="00FC5213">
        <w:rPr>
          <w:sz w:val="24"/>
          <w:szCs w:val="24"/>
        </w:rPr>
        <w:t>С</w:t>
      </w:r>
      <w:proofErr w:type="gramEnd"/>
      <w:r w:rsidR="00FC5213">
        <w:rPr>
          <w:sz w:val="24"/>
          <w:szCs w:val="24"/>
        </w:rPr>
        <w:t>оюза</w:t>
      </w:r>
      <w:proofErr w:type="spellEnd"/>
      <w:r w:rsidR="00FC5213">
        <w:rPr>
          <w:sz w:val="24"/>
          <w:szCs w:val="24"/>
        </w:rPr>
        <w:t xml:space="preserve"> Республик,5/3.</w:t>
      </w:r>
    </w:p>
    <w:p w14:paraId="50BF4F82" w14:textId="5BDC5077" w:rsidR="00832BAA" w:rsidRPr="00FC5213" w:rsidRDefault="00832BAA" w:rsidP="00832BAA">
      <w:pPr>
        <w:ind w:firstLine="567"/>
        <w:jc w:val="both"/>
        <w:rPr>
          <w:sz w:val="24"/>
          <w:szCs w:val="24"/>
        </w:rPr>
      </w:pPr>
      <w:r w:rsidRPr="00FC5213">
        <w:rPr>
          <w:sz w:val="24"/>
          <w:szCs w:val="24"/>
        </w:rPr>
        <w:t>ООО «</w:t>
      </w:r>
      <w:proofErr w:type="spellStart"/>
      <w:r w:rsidRPr="00FC5213">
        <w:rPr>
          <w:sz w:val="24"/>
          <w:szCs w:val="24"/>
        </w:rPr>
        <w:t>Заринкое</w:t>
      </w:r>
      <w:proofErr w:type="spellEnd"/>
      <w:r w:rsidRPr="00FC5213">
        <w:rPr>
          <w:sz w:val="24"/>
          <w:szCs w:val="24"/>
        </w:rPr>
        <w:t xml:space="preserve">» предоставила на рассмотрение копию протокола общего собрания  собственников помещений в МКД № </w:t>
      </w:r>
      <w:r w:rsidR="00FC5213" w:rsidRPr="00FC5213">
        <w:rPr>
          <w:sz w:val="24"/>
          <w:szCs w:val="24"/>
        </w:rPr>
        <w:t>1/2025 от 18.02.2025</w:t>
      </w:r>
      <w:r w:rsidRPr="00FC5213">
        <w:rPr>
          <w:sz w:val="24"/>
          <w:szCs w:val="24"/>
        </w:rPr>
        <w:t xml:space="preserve"> года.</w:t>
      </w:r>
    </w:p>
    <w:p w14:paraId="565A0179" w14:textId="77777777" w:rsidR="00832BAA" w:rsidRPr="00FC5213" w:rsidRDefault="00832BAA" w:rsidP="00832BAA">
      <w:pPr>
        <w:ind w:firstLine="567"/>
        <w:jc w:val="both"/>
        <w:rPr>
          <w:sz w:val="24"/>
          <w:szCs w:val="24"/>
        </w:rPr>
      </w:pPr>
      <w:r w:rsidRPr="00FC5213">
        <w:rPr>
          <w:sz w:val="24"/>
          <w:szCs w:val="24"/>
        </w:rPr>
        <w:t>Необходимо направить Минстрою Алтайского края необходимую информацию об утверждении вида капитального ремонта «ремонт крыши» на 2026-2028гг.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55F7513A" w14:textId="77777777" w:rsidR="00832BAA" w:rsidRPr="0077571A" w:rsidRDefault="00832BAA" w:rsidP="00832BAA">
      <w:pPr>
        <w:ind w:firstLine="567"/>
        <w:jc w:val="both"/>
        <w:rPr>
          <w:sz w:val="24"/>
          <w:szCs w:val="24"/>
        </w:rPr>
      </w:pPr>
    </w:p>
    <w:p w14:paraId="7E69712E" w14:textId="77777777" w:rsidR="00C17F07" w:rsidRPr="00C17F07" w:rsidRDefault="00C17F07" w:rsidP="00C17F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ГОЛОСОВАЛИ: </w:t>
      </w:r>
      <w:r w:rsidRPr="001B7924">
        <w:rPr>
          <w:sz w:val="24"/>
          <w:szCs w:val="24"/>
        </w:rPr>
        <w:t xml:space="preserve">«За» -  </w:t>
      </w:r>
      <w:r>
        <w:rPr>
          <w:sz w:val="24"/>
          <w:szCs w:val="24"/>
          <w:u w:val="single"/>
        </w:rPr>
        <w:t xml:space="preserve"> 9</w:t>
      </w:r>
      <w:r w:rsidRPr="001B7924">
        <w:rPr>
          <w:sz w:val="24"/>
          <w:szCs w:val="24"/>
        </w:rPr>
        <w:t xml:space="preserve"> голосов;  «Воздержались» </w:t>
      </w:r>
      <w:r w:rsidRPr="001B7924">
        <w:rPr>
          <w:sz w:val="24"/>
          <w:szCs w:val="24"/>
          <w:u w:val="single"/>
        </w:rPr>
        <w:t xml:space="preserve">-  0     </w:t>
      </w:r>
      <w:r w:rsidRPr="001B7924">
        <w:rPr>
          <w:sz w:val="24"/>
          <w:szCs w:val="24"/>
        </w:rPr>
        <w:t xml:space="preserve"> голосов; «Против» </w:t>
      </w:r>
      <w:r w:rsidRPr="001B7924">
        <w:rPr>
          <w:sz w:val="24"/>
          <w:szCs w:val="24"/>
          <w:u w:val="single"/>
        </w:rPr>
        <w:t xml:space="preserve">- 0     </w:t>
      </w:r>
      <w:r w:rsidRPr="001B7924">
        <w:rPr>
          <w:sz w:val="24"/>
          <w:szCs w:val="24"/>
        </w:rPr>
        <w:t xml:space="preserve">  голосов.</w:t>
      </w:r>
    </w:p>
    <w:p w14:paraId="2C041A17" w14:textId="77777777" w:rsidR="00832BAA" w:rsidRPr="0077571A" w:rsidRDefault="00832BAA" w:rsidP="00832BAA">
      <w:pPr>
        <w:ind w:firstLine="567"/>
        <w:jc w:val="both"/>
        <w:rPr>
          <w:sz w:val="24"/>
          <w:szCs w:val="24"/>
        </w:rPr>
      </w:pPr>
    </w:p>
    <w:p w14:paraId="3469B31B" w14:textId="77777777" w:rsidR="00832BAA" w:rsidRPr="0077571A" w:rsidRDefault="00832BAA" w:rsidP="00832BAA">
      <w:pPr>
        <w:ind w:firstLine="567"/>
        <w:jc w:val="both"/>
        <w:rPr>
          <w:sz w:val="24"/>
          <w:szCs w:val="24"/>
        </w:rPr>
      </w:pPr>
      <w:r w:rsidRPr="0077571A">
        <w:rPr>
          <w:sz w:val="24"/>
          <w:szCs w:val="24"/>
        </w:rPr>
        <w:lastRenderedPageBreak/>
        <w:t xml:space="preserve">РЕШИЛИ: Минстрою Алтайского края направить необходимую информацию </w:t>
      </w:r>
      <w:proofErr w:type="gramStart"/>
      <w:r w:rsidRPr="0077571A">
        <w:rPr>
          <w:sz w:val="24"/>
          <w:szCs w:val="24"/>
        </w:rPr>
        <w:t>об</w:t>
      </w:r>
      <w:proofErr w:type="gramEnd"/>
      <w:r w:rsidRPr="0077571A">
        <w:rPr>
          <w:sz w:val="24"/>
          <w:szCs w:val="24"/>
        </w:rPr>
        <w:t xml:space="preserve"> </w:t>
      </w:r>
      <w:proofErr w:type="gramStart"/>
      <w:r w:rsidRPr="0077571A">
        <w:rPr>
          <w:sz w:val="24"/>
          <w:szCs w:val="24"/>
        </w:rPr>
        <w:t>утверждении</w:t>
      </w:r>
      <w:proofErr w:type="gramEnd"/>
      <w:r w:rsidRPr="0077571A">
        <w:rPr>
          <w:sz w:val="24"/>
          <w:szCs w:val="24"/>
        </w:rPr>
        <w:t xml:space="preserve"> вида капитального ремонта «утепление фасада» на 2026-2028гг.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14:paraId="65165238" w14:textId="77777777" w:rsidR="004F567B" w:rsidRPr="00606BE4" w:rsidRDefault="004F567B" w:rsidP="008576BE">
      <w:pPr>
        <w:jc w:val="both"/>
        <w:rPr>
          <w:sz w:val="24"/>
          <w:szCs w:val="24"/>
        </w:rPr>
      </w:pPr>
    </w:p>
    <w:p w14:paraId="245D0989" w14:textId="77777777" w:rsidR="004F567B" w:rsidRPr="00606BE4" w:rsidRDefault="004F567B" w:rsidP="004F567B">
      <w:pPr>
        <w:ind w:firstLine="709"/>
        <w:jc w:val="both"/>
        <w:rPr>
          <w:sz w:val="24"/>
          <w:szCs w:val="24"/>
        </w:rPr>
      </w:pPr>
    </w:p>
    <w:p w14:paraId="2043826C" w14:textId="182126F6" w:rsidR="004F567B" w:rsidRPr="00606BE4" w:rsidRDefault="004F567B" w:rsidP="004F567B">
      <w:pPr>
        <w:jc w:val="both"/>
        <w:rPr>
          <w:sz w:val="24"/>
          <w:szCs w:val="24"/>
        </w:rPr>
      </w:pPr>
      <w:r w:rsidRPr="004F567B">
        <w:rPr>
          <w:sz w:val="24"/>
          <w:szCs w:val="24"/>
        </w:rPr>
        <w:t xml:space="preserve">Председатель комиссии                                                                           </w:t>
      </w:r>
      <w:r w:rsidR="004A312C">
        <w:rPr>
          <w:sz w:val="24"/>
          <w:szCs w:val="24"/>
        </w:rPr>
        <w:t xml:space="preserve">       </w:t>
      </w:r>
      <w:r w:rsidRPr="004F567B">
        <w:rPr>
          <w:sz w:val="24"/>
          <w:szCs w:val="24"/>
        </w:rPr>
        <w:t>В.</w:t>
      </w:r>
      <w:r w:rsidR="00A676A8">
        <w:rPr>
          <w:sz w:val="24"/>
          <w:szCs w:val="24"/>
        </w:rPr>
        <w:t xml:space="preserve">Ш. </w:t>
      </w:r>
      <w:proofErr w:type="spellStart"/>
      <w:r w:rsidR="00A676A8">
        <w:rPr>
          <w:sz w:val="24"/>
          <w:szCs w:val="24"/>
        </w:rPr>
        <w:t>Азгалдян</w:t>
      </w:r>
      <w:proofErr w:type="spellEnd"/>
    </w:p>
    <w:p w14:paraId="58EF1ECF" w14:textId="77777777" w:rsidR="004F567B" w:rsidRPr="00606BE4" w:rsidRDefault="004F567B" w:rsidP="004F567B">
      <w:pPr>
        <w:jc w:val="both"/>
        <w:rPr>
          <w:sz w:val="24"/>
          <w:szCs w:val="24"/>
        </w:rPr>
      </w:pPr>
    </w:p>
    <w:p w14:paraId="687DC02A" w14:textId="2E27FBE1" w:rsidR="004F567B" w:rsidRPr="004F567B" w:rsidRDefault="004F567B" w:rsidP="004F567B">
      <w:pPr>
        <w:rPr>
          <w:color w:val="333333"/>
          <w:sz w:val="24"/>
          <w:szCs w:val="24"/>
          <w:lang w:eastAsia="ru-RU"/>
        </w:rPr>
      </w:pPr>
      <w:r w:rsidRPr="004F567B">
        <w:rPr>
          <w:sz w:val="24"/>
          <w:szCs w:val="24"/>
        </w:rPr>
        <w:t>Секретарь комиссии</w:t>
      </w:r>
      <w:r w:rsidRPr="004F567B">
        <w:rPr>
          <w:rFonts w:eastAsia="Calibri"/>
          <w:sz w:val="24"/>
          <w:szCs w:val="24"/>
        </w:rPr>
        <w:t xml:space="preserve">                                                                                    </w:t>
      </w:r>
      <w:r w:rsidR="00F538F7">
        <w:rPr>
          <w:rFonts w:eastAsia="Calibri"/>
          <w:sz w:val="24"/>
          <w:szCs w:val="24"/>
        </w:rPr>
        <w:t xml:space="preserve">   </w:t>
      </w:r>
      <w:r w:rsidR="00C17F07">
        <w:rPr>
          <w:rFonts w:eastAsia="Calibri"/>
          <w:sz w:val="24"/>
          <w:szCs w:val="24"/>
        </w:rPr>
        <w:t xml:space="preserve"> </w:t>
      </w:r>
      <w:r w:rsidR="00F538F7">
        <w:rPr>
          <w:rFonts w:eastAsia="Calibri"/>
          <w:sz w:val="24"/>
          <w:szCs w:val="24"/>
        </w:rPr>
        <w:t xml:space="preserve"> </w:t>
      </w:r>
      <w:r w:rsidRPr="004F567B">
        <w:rPr>
          <w:rFonts w:eastAsia="Calibri"/>
          <w:sz w:val="24"/>
          <w:szCs w:val="24"/>
        </w:rPr>
        <w:t xml:space="preserve">Е.В. Черникова </w:t>
      </w:r>
    </w:p>
    <w:p w14:paraId="3B420AB6" w14:textId="77777777" w:rsidR="004F567B" w:rsidRPr="004F567B" w:rsidRDefault="004F567B" w:rsidP="004F567B">
      <w:pPr>
        <w:rPr>
          <w:color w:val="333333"/>
          <w:sz w:val="24"/>
          <w:szCs w:val="24"/>
          <w:lang w:eastAsia="ru-RU"/>
        </w:rPr>
      </w:pPr>
    </w:p>
    <w:p w14:paraId="6FA1C0D4" w14:textId="77777777" w:rsidR="004F567B" w:rsidRPr="004F567B" w:rsidRDefault="004F567B" w:rsidP="004F567B">
      <w:pPr>
        <w:rPr>
          <w:color w:val="333333"/>
          <w:sz w:val="24"/>
          <w:szCs w:val="24"/>
          <w:lang w:eastAsia="ru-RU"/>
        </w:rPr>
      </w:pPr>
    </w:p>
    <w:p w14:paraId="2B6F879E" w14:textId="77777777" w:rsidR="004F567B" w:rsidRPr="004F567B" w:rsidRDefault="004F567B" w:rsidP="004F567B">
      <w:pPr>
        <w:rPr>
          <w:color w:val="333333"/>
          <w:sz w:val="24"/>
          <w:szCs w:val="24"/>
          <w:lang w:eastAsia="ru-RU"/>
        </w:rPr>
      </w:pPr>
    </w:p>
    <w:p w14:paraId="70B282F3" w14:textId="77777777" w:rsidR="004F567B" w:rsidRPr="004F567B" w:rsidRDefault="004F567B" w:rsidP="004F567B">
      <w:pPr>
        <w:rPr>
          <w:color w:val="333333"/>
          <w:sz w:val="24"/>
          <w:szCs w:val="24"/>
          <w:lang w:eastAsia="ru-RU"/>
        </w:rPr>
      </w:pPr>
    </w:p>
    <w:p w14:paraId="0B569A38" w14:textId="77777777" w:rsidR="004F567B" w:rsidRPr="004F567B" w:rsidRDefault="004F567B" w:rsidP="004F567B">
      <w:pPr>
        <w:ind w:firstLine="567"/>
        <w:jc w:val="both"/>
        <w:rPr>
          <w:sz w:val="24"/>
          <w:szCs w:val="24"/>
        </w:rPr>
      </w:pPr>
    </w:p>
    <w:p w14:paraId="1467063A" w14:textId="77777777" w:rsidR="004F567B" w:rsidRPr="004F567B" w:rsidRDefault="004F567B" w:rsidP="004F567B">
      <w:pPr>
        <w:ind w:firstLine="567"/>
        <w:jc w:val="both"/>
        <w:rPr>
          <w:sz w:val="24"/>
          <w:szCs w:val="24"/>
        </w:rPr>
      </w:pPr>
    </w:p>
    <w:p w14:paraId="4F66952B" w14:textId="77777777" w:rsidR="004F567B" w:rsidRPr="004F567B" w:rsidRDefault="004F567B" w:rsidP="004F567B">
      <w:pPr>
        <w:ind w:firstLine="567"/>
        <w:jc w:val="both"/>
        <w:rPr>
          <w:sz w:val="24"/>
          <w:szCs w:val="24"/>
        </w:rPr>
      </w:pPr>
    </w:p>
    <w:p w14:paraId="2D757202" w14:textId="77777777" w:rsidR="004F567B" w:rsidRPr="004F567B" w:rsidRDefault="004F567B" w:rsidP="004F567B">
      <w:pPr>
        <w:ind w:firstLine="567"/>
        <w:jc w:val="both"/>
        <w:rPr>
          <w:sz w:val="24"/>
          <w:szCs w:val="24"/>
        </w:rPr>
      </w:pPr>
    </w:p>
    <w:p w14:paraId="0DA372F9" w14:textId="77777777" w:rsidR="004F567B" w:rsidRPr="004F567B" w:rsidRDefault="004F567B" w:rsidP="004F567B">
      <w:pPr>
        <w:ind w:firstLine="567"/>
        <w:jc w:val="both"/>
        <w:rPr>
          <w:sz w:val="24"/>
          <w:szCs w:val="24"/>
        </w:rPr>
      </w:pPr>
    </w:p>
    <w:p w14:paraId="527E6F6E" w14:textId="77777777" w:rsidR="004F567B" w:rsidRPr="004F567B" w:rsidRDefault="004F567B" w:rsidP="004F567B">
      <w:pPr>
        <w:ind w:firstLine="567"/>
        <w:jc w:val="both"/>
        <w:rPr>
          <w:sz w:val="24"/>
          <w:szCs w:val="24"/>
        </w:rPr>
      </w:pPr>
    </w:p>
    <w:p w14:paraId="5785B8E9" w14:textId="77777777" w:rsidR="004F567B" w:rsidRPr="004F567B" w:rsidRDefault="004F567B" w:rsidP="004F567B">
      <w:pPr>
        <w:ind w:firstLine="567"/>
        <w:jc w:val="both"/>
        <w:rPr>
          <w:sz w:val="24"/>
          <w:szCs w:val="24"/>
        </w:rPr>
      </w:pPr>
    </w:p>
    <w:p w14:paraId="40139657" w14:textId="77777777" w:rsidR="004F567B" w:rsidRPr="004F567B" w:rsidRDefault="004F567B" w:rsidP="004F567B">
      <w:pPr>
        <w:ind w:firstLine="567"/>
        <w:jc w:val="both"/>
        <w:rPr>
          <w:sz w:val="24"/>
          <w:szCs w:val="24"/>
        </w:rPr>
      </w:pPr>
    </w:p>
    <w:p w14:paraId="4A7B5D53" w14:textId="77777777" w:rsidR="004F567B" w:rsidRPr="004F567B" w:rsidRDefault="004F567B" w:rsidP="004F567B">
      <w:pPr>
        <w:ind w:firstLine="567"/>
        <w:jc w:val="both"/>
        <w:rPr>
          <w:sz w:val="24"/>
          <w:szCs w:val="24"/>
        </w:rPr>
      </w:pPr>
    </w:p>
    <w:p w14:paraId="79B80B32" w14:textId="77777777" w:rsidR="004F567B" w:rsidRPr="004F567B" w:rsidRDefault="004F567B" w:rsidP="004B4EA4">
      <w:pPr>
        <w:jc w:val="both"/>
        <w:rPr>
          <w:sz w:val="24"/>
          <w:szCs w:val="24"/>
        </w:rPr>
      </w:pPr>
    </w:p>
    <w:p w14:paraId="24927966" w14:textId="77777777" w:rsidR="002051C6" w:rsidRPr="004F567B" w:rsidRDefault="002051C6" w:rsidP="00A91469">
      <w:pPr>
        <w:rPr>
          <w:sz w:val="24"/>
          <w:szCs w:val="24"/>
        </w:rPr>
      </w:pPr>
    </w:p>
    <w:sectPr w:rsidR="002051C6" w:rsidRPr="004F567B" w:rsidSect="008D44CA">
      <w:footnotePr>
        <w:pos w:val="beneathText"/>
      </w:footnotePr>
      <w:pgSz w:w="11905" w:h="16837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148"/>
    <w:multiLevelType w:val="hybridMultilevel"/>
    <w:tmpl w:val="9C645906"/>
    <w:lvl w:ilvl="0" w:tplc="827E90CE">
      <w:start w:val="16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21DB0BC7"/>
    <w:multiLevelType w:val="hybridMultilevel"/>
    <w:tmpl w:val="6BD8B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CF714C"/>
    <w:multiLevelType w:val="hybridMultilevel"/>
    <w:tmpl w:val="98F47150"/>
    <w:lvl w:ilvl="0" w:tplc="4818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430ECB"/>
    <w:multiLevelType w:val="hybridMultilevel"/>
    <w:tmpl w:val="D34EE9E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7AA3F2D"/>
    <w:multiLevelType w:val="hybridMultilevel"/>
    <w:tmpl w:val="C5AA969A"/>
    <w:lvl w:ilvl="0" w:tplc="1AA6A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FF8099D"/>
    <w:multiLevelType w:val="hybridMultilevel"/>
    <w:tmpl w:val="3C526274"/>
    <w:lvl w:ilvl="0" w:tplc="66648D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41C3C"/>
    <w:multiLevelType w:val="hybridMultilevel"/>
    <w:tmpl w:val="BA2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951BF"/>
    <w:multiLevelType w:val="hybridMultilevel"/>
    <w:tmpl w:val="53D69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F"/>
    <w:rsid w:val="00012A59"/>
    <w:rsid w:val="00012ADC"/>
    <w:rsid w:val="00020070"/>
    <w:rsid w:val="00047E0F"/>
    <w:rsid w:val="00062435"/>
    <w:rsid w:val="000637B9"/>
    <w:rsid w:val="000721E1"/>
    <w:rsid w:val="00082852"/>
    <w:rsid w:val="000833E4"/>
    <w:rsid w:val="00090E64"/>
    <w:rsid w:val="000B6E26"/>
    <w:rsid w:val="000E6AD1"/>
    <w:rsid w:val="000F2BCA"/>
    <w:rsid w:val="0010550D"/>
    <w:rsid w:val="00151C36"/>
    <w:rsid w:val="00166A6F"/>
    <w:rsid w:val="00173D47"/>
    <w:rsid w:val="001971C0"/>
    <w:rsid w:val="001B350C"/>
    <w:rsid w:val="001B7924"/>
    <w:rsid w:val="001D3B81"/>
    <w:rsid w:val="001F5E74"/>
    <w:rsid w:val="001F6B27"/>
    <w:rsid w:val="001F77B7"/>
    <w:rsid w:val="002051C6"/>
    <w:rsid w:val="00207D7A"/>
    <w:rsid w:val="002263AF"/>
    <w:rsid w:val="00232A52"/>
    <w:rsid w:val="002347D1"/>
    <w:rsid w:val="00250082"/>
    <w:rsid w:val="00277A33"/>
    <w:rsid w:val="002A47A3"/>
    <w:rsid w:val="002B1A09"/>
    <w:rsid w:val="002B6CD5"/>
    <w:rsid w:val="002D51CF"/>
    <w:rsid w:val="002F1976"/>
    <w:rsid w:val="00312C3B"/>
    <w:rsid w:val="00330E30"/>
    <w:rsid w:val="00345742"/>
    <w:rsid w:val="003547CA"/>
    <w:rsid w:val="00357FCF"/>
    <w:rsid w:val="00373238"/>
    <w:rsid w:val="00380748"/>
    <w:rsid w:val="0039108C"/>
    <w:rsid w:val="0039185E"/>
    <w:rsid w:val="003943A7"/>
    <w:rsid w:val="003A58CA"/>
    <w:rsid w:val="003B1B4F"/>
    <w:rsid w:val="003E5258"/>
    <w:rsid w:val="003F0483"/>
    <w:rsid w:val="00404D71"/>
    <w:rsid w:val="00414F47"/>
    <w:rsid w:val="004335C8"/>
    <w:rsid w:val="00485068"/>
    <w:rsid w:val="004A2391"/>
    <w:rsid w:val="004A312C"/>
    <w:rsid w:val="004B4EA4"/>
    <w:rsid w:val="004D3DBC"/>
    <w:rsid w:val="004F567B"/>
    <w:rsid w:val="004F74D6"/>
    <w:rsid w:val="00506784"/>
    <w:rsid w:val="00516162"/>
    <w:rsid w:val="00540A55"/>
    <w:rsid w:val="005550A7"/>
    <w:rsid w:val="00562D66"/>
    <w:rsid w:val="005961C9"/>
    <w:rsid w:val="005A6836"/>
    <w:rsid w:val="005D3263"/>
    <w:rsid w:val="005D4F3A"/>
    <w:rsid w:val="005E7274"/>
    <w:rsid w:val="0060266B"/>
    <w:rsid w:val="00606BE4"/>
    <w:rsid w:val="00610912"/>
    <w:rsid w:val="0062353F"/>
    <w:rsid w:val="00630D8B"/>
    <w:rsid w:val="006477E5"/>
    <w:rsid w:val="006550AD"/>
    <w:rsid w:val="00655622"/>
    <w:rsid w:val="00670B75"/>
    <w:rsid w:val="0067635E"/>
    <w:rsid w:val="006A40BF"/>
    <w:rsid w:val="006A61E1"/>
    <w:rsid w:val="006B44B1"/>
    <w:rsid w:val="006C4DA7"/>
    <w:rsid w:val="006D1193"/>
    <w:rsid w:val="006D74BD"/>
    <w:rsid w:val="006F62DA"/>
    <w:rsid w:val="007370CE"/>
    <w:rsid w:val="007453FC"/>
    <w:rsid w:val="00752BD0"/>
    <w:rsid w:val="007B2868"/>
    <w:rsid w:val="007C62A4"/>
    <w:rsid w:val="007D3F4F"/>
    <w:rsid w:val="007E2DDA"/>
    <w:rsid w:val="008041E5"/>
    <w:rsid w:val="00832BAA"/>
    <w:rsid w:val="00837A59"/>
    <w:rsid w:val="00854BF8"/>
    <w:rsid w:val="008576BE"/>
    <w:rsid w:val="00864189"/>
    <w:rsid w:val="008740B3"/>
    <w:rsid w:val="00887D00"/>
    <w:rsid w:val="008A13AE"/>
    <w:rsid w:val="008B218C"/>
    <w:rsid w:val="008B5F2C"/>
    <w:rsid w:val="008D44CA"/>
    <w:rsid w:val="008E6C3A"/>
    <w:rsid w:val="008F1F23"/>
    <w:rsid w:val="008F3C42"/>
    <w:rsid w:val="00901111"/>
    <w:rsid w:val="00902E11"/>
    <w:rsid w:val="009050C4"/>
    <w:rsid w:val="0091162E"/>
    <w:rsid w:val="009332A3"/>
    <w:rsid w:val="009478FD"/>
    <w:rsid w:val="00956980"/>
    <w:rsid w:val="009640CF"/>
    <w:rsid w:val="00977392"/>
    <w:rsid w:val="00994F82"/>
    <w:rsid w:val="009B28F2"/>
    <w:rsid w:val="009C654E"/>
    <w:rsid w:val="009D50E9"/>
    <w:rsid w:val="009E28F9"/>
    <w:rsid w:val="009F15EE"/>
    <w:rsid w:val="00A00CDD"/>
    <w:rsid w:val="00A32591"/>
    <w:rsid w:val="00A55A97"/>
    <w:rsid w:val="00A65DB5"/>
    <w:rsid w:val="00A676A8"/>
    <w:rsid w:val="00A90119"/>
    <w:rsid w:val="00A91469"/>
    <w:rsid w:val="00AB06A4"/>
    <w:rsid w:val="00AB25EA"/>
    <w:rsid w:val="00B0717B"/>
    <w:rsid w:val="00B2216F"/>
    <w:rsid w:val="00B40764"/>
    <w:rsid w:val="00BC1749"/>
    <w:rsid w:val="00BE5BAC"/>
    <w:rsid w:val="00BE7C2B"/>
    <w:rsid w:val="00C17F07"/>
    <w:rsid w:val="00C238BE"/>
    <w:rsid w:val="00C33543"/>
    <w:rsid w:val="00C4036E"/>
    <w:rsid w:val="00C515D9"/>
    <w:rsid w:val="00C575E9"/>
    <w:rsid w:val="00C83F0A"/>
    <w:rsid w:val="00C84002"/>
    <w:rsid w:val="00CF31E6"/>
    <w:rsid w:val="00D36F61"/>
    <w:rsid w:val="00D74FDE"/>
    <w:rsid w:val="00DA2B70"/>
    <w:rsid w:val="00DA4B90"/>
    <w:rsid w:val="00DB0005"/>
    <w:rsid w:val="00DC7F7F"/>
    <w:rsid w:val="00DD5EEA"/>
    <w:rsid w:val="00DF412D"/>
    <w:rsid w:val="00E0219B"/>
    <w:rsid w:val="00E06A7B"/>
    <w:rsid w:val="00E21A5C"/>
    <w:rsid w:val="00E276B7"/>
    <w:rsid w:val="00E52217"/>
    <w:rsid w:val="00E6144B"/>
    <w:rsid w:val="00E66BAB"/>
    <w:rsid w:val="00E97FA3"/>
    <w:rsid w:val="00EC0745"/>
    <w:rsid w:val="00ED156B"/>
    <w:rsid w:val="00F13941"/>
    <w:rsid w:val="00F367CB"/>
    <w:rsid w:val="00F44F78"/>
    <w:rsid w:val="00F538F7"/>
    <w:rsid w:val="00F7209E"/>
    <w:rsid w:val="00F9454A"/>
    <w:rsid w:val="00FA347F"/>
    <w:rsid w:val="00FC38C8"/>
    <w:rsid w:val="00FC5213"/>
    <w:rsid w:val="00FD34AD"/>
    <w:rsid w:val="00FE553D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5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25BA-B5FD-4928-A2FB-F7BEF1D1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Черникова Елена Владимировна</cp:lastModifiedBy>
  <cp:revision>42</cp:revision>
  <cp:lastPrinted>2025-03-17T09:06:00Z</cp:lastPrinted>
  <dcterms:created xsi:type="dcterms:W3CDTF">2021-03-18T06:04:00Z</dcterms:created>
  <dcterms:modified xsi:type="dcterms:W3CDTF">2025-03-17T09:07:00Z</dcterms:modified>
</cp:coreProperties>
</file>