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FE28" w14:textId="77777777" w:rsidR="00167441" w:rsidRPr="00902D1B" w:rsidRDefault="004075DC">
      <w:pPr>
        <w:numPr>
          <w:ilvl w:val="0"/>
          <w:numId w:val="1"/>
        </w:numPr>
        <w:spacing w:beforeAutospacing="1" w:after="150" w:line="240" w:lineRule="auto"/>
        <w:ind w:left="0"/>
        <w:rPr>
          <w:rFonts w:ascii="var(--depot-font-text)" w:hAnsi="var(--depot-font-text)"/>
          <w:color w:val="0000FF"/>
          <w:sz w:val="30"/>
          <w:szCs w:val="22"/>
        </w:rPr>
      </w:pPr>
      <w:r w:rsidRPr="00902D1B">
        <w:rPr>
          <w:sz w:val="24"/>
          <w:szCs w:val="22"/>
        </w:rPr>
        <w:t>Уважаемые граждане  г. Заринска и Заринского района! Убедительная просьба всех кто в 2024 году. приобретал древесину в Тягунском лесничестве. Необходимо пройти авторизацию  в личном кабинете.</w:t>
      </w:r>
    </w:p>
    <w:p w14:paraId="1EBA717D" w14:textId="77777777" w:rsidR="00BB5086" w:rsidRPr="00902D1B" w:rsidRDefault="004075DC">
      <w:pPr>
        <w:spacing w:after="0" w:line="240" w:lineRule="auto"/>
        <w:outlineLvl w:val="1"/>
        <w:rPr>
          <w:rFonts w:ascii="var(--depot-font-text)" w:hAnsi="var(--depot-font-text)"/>
          <w:b/>
          <w:sz w:val="30"/>
          <w:szCs w:val="22"/>
        </w:rPr>
      </w:pPr>
      <w:hyperlink r:id="rId5" w:history="1">
        <w:r w:rsidRPr="00902D1B">
          <w:rPr>
            <w:rFonts w:ascii="var(--depot-font-text)" w:hAnsi="var(--depot-font-text)"/>
            <w:b/>
            <w:color w:val="0000FF"/>
            <w:sz w:val="30"/>
            <w:szCs w:val="22"/>
          </w:rPr>
          <w:t>ФГИС ЛК ЛКЛ</w:t>
        </w:r>
      </w:hyperlink>
      <w:r w:rsidRPr="00902D1B">
        <w:rPr>
          <w:rFonts w:ascii="var(--depot-font-text)" w:hAnsi="var(--depot-font-text)"/>
          <w:b/>
          <w:sz w:val="30"/>
          <w:szCs w:val="22"/>
        </w:rPr>
        <w:t xml:space="preserve"> </w:t>
      </w:r>
    </w:p>
    <w:p w14:paraId="50690113" w14:textId="3053ED11" w:rsidR="00167441" w:rsidRPr="00902D1B" w:rsidRDefault="004075DC">
      <w:pPr>
        <w:spacing w:after="0" w:line="240" w:lineRule="auto"/>
        <w:outlineLvl w:val="1"/>
        <w:rPr>
          <w:rFonts w:ascii="var(--depot-font-text)" w:hAnsi="var(--depot-font-text)"/>
          <w:sz w:val="23"/>
          <w:szCs w:val="22"/>
        </w:rPr>
      </w:pPr>
      <w:r w:rsidRPr="00902D1B">
        <w:rPr>
          <w:rFonts w:ascii="var(--depot-font-text)" w:hAnsi="var(--depot-font-text)"/>
          <w:b/>
          <w:sz w:val="30"/>
          <w:szCs w:val="22"/>
        </w:rPr>
        <w:t>Вход</w:t>
      </w:r>
      <w:r w:rsidRPr="00902D1B">
        <w:rPr>
          <w:rFonts w:ascii="var(--depot-font-text)" w:hAnsi="var(--depot-font-text)"/>
          <w:sz w:val="30"/>
          <w:szCs w:val="22"/>
        </w:rPr>
        <w:t> в сервис </w:t>
      </w:r>
      <w:r w:rsidRPr="00902D1B">
        <w:rPr>
          <w:rFonts w:ascii="var(--depot-font-text)" w:hAnsi="var(--depot-font-text)"/>
          <w:b/>
          <w:sz w:val="30"/>
          <w:szCs w:val="22"/>
        </w:rPr>
        <w:t>ФГИС</w:t>
      </w:r>
      <w:r w:rsidRPr="00902D1B">
        <w:rPr>
          <w:rFonts w:ascii="var(--depot-font-text)" w:hAnsi="var(--depot-font-text)"/>
          <w:sz w:val="30"/>
          <w:szCs w:val="22"/>
        </w:rPr>
        <w:t> </w:t>
      </w:r>
      <w:r w:rsidRPr="00902D1B">
        <w:rPr>
          <w:rFonts w:ascii="var(--depot-font-text)" w:hAnsi="var(--depot-font-text)"/>
          <w:b/>
          <w:sz w:val="30"/>
          <w:szCs w:val="22"/>
        </w:rPr>
        <w:t>ЛК</w:t>
      </w:r>
      <w:r w:rsidRPr="00902D1B">
        <w:rPr>
          <w:rFonts w:ascii="var(--depot-font-text)" w:hAnsi="var(--depot-font-text)"/>
          <w:sz w:val="30"/>
          <w:szCs w:val="22"/>
        </w:rPr>
        <w:t> через ЕСИА. ... Для </w:t>
      </w:r>
      <w:r w:rsidRPr="00902D1B">
        <w:rPr>
          <w:rFonts w:ascii="var(--depot-font-text)" w:hAnsi="var(--depot-font-text)"/>
          <w:b/>
          <w:sz w:val="30"/>
          <w:szCs w:val="22"/>
        </w:rPr>
        <w:t>входа</w:t>
      </w:r>
      <w:r w:rsidRPr="00902D1B">
        <w:rPr>
          <w:rFonts w:ascii="var(--depot-font-text)" w:hAnsi="var(--depot-font-text)"/>
          <w:sz w:val="30"/>
          <w:szCs w:val="22"/>
        </w:rPr>
        <w:t> используйте</w:t>
      </w:r>
      <w:r w:rsidRPr="00902D1B">
        <w:rPr>
          <w:rFonts w:ascii="var(--depot-font-text)" w:hAnsi="var(--depot-font-text)"/>
          <w:sz w:val="23"/>
          <w:szCs w:val="22"/>
        </w:rPr>
        <w:t xml:space="preserve"> Вашу учетную запись в Единой </w:t>
      </w:r>
      <w:r w:rsidRPr="00902D1B">
        <w:rPr>
          <w:rFonts w:ascii="var(--depot-font-text)" w:hAnsi="var(--depot-font-text)"/>
          <w:b/>
          <w:sz w:val="23"/>
          <w:szCs w:val="22"/>
        </w:rPr>
        <w:t>системе</w:t>
      </w:r>
      <w:r w:rsidRPr="00902D1B">
        <w:rPr>
          <w:rFonts w:ascii="var(--depot-font-text)" w:hAnsi="var(--depot-font-text)"/>
          <w:sz w:val="23"/>
          <w:szCs w:val="22"/>
        </w:rPr>
        <w:t> идентификации и аутентификации (ЕСИА).</w:t>
      </w:r>
    </w:p>
    <w:p w14:paraId="675B06BF" w14:textId="6BDC5478" w:rsidR="00167441" w:rsidRDefault="00902D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18111" wp14:editId="347C9004">
                <wp:simplePos x="0" y="0"/>
                <wp:positionH relativeFrom="column">
                  <wp:posOffset>2381250</wp:posOffset>
                </wp:positionH>
                <wp:positionV relativeFrom="paragraph">
                  <wp:posOffset>1308965</wp:posOffset>
                </wp:positionV>
                <wp:extent cx="1200778" cy="211016"/>
                <wp:effectExtent l="0" t="0" r="19050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78" cy="2110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B71C2" id="Прямоугольник 2" o:spid="_x0000_s1026" style="position:absolute;margin-left:187.5pt;margin-top:103.05pt;width:94.55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" filled="f" strokecolor="red" strokeweight="2pt"/>
            </w:pict>
          </mc:Fallback>
        </mc:AlternateContent>
      </w:r>
      <w:r w:rsidR="004075DC">
        <w:t xml:space="preserve"> </w:t>
      </w:r>
      <w:r w:rsidR="004075DC">
        <w:rPr>
          <w:noProof/>
        </w:rPr>
        <w:drawing>
          <wp:inline distT="0" distB="0" distL="0" distR="0" wp14:anchorId="25B40D1C" wp14:editId="4E3A3561">
            <wp:extent cx="5967351" cy="3426031"/>
            <wp:effectExtent l="0" t="0" r="0" b="317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970852" cy="342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561FA" w14:textId="77777777" w:rsidR="00167441" w:rsidRDefault="004075DC">
      <w:r>
        <w:rPr>
          <w:noProof/>
        </w:rPr>
        <w:drawing>
          <wp:inline distT="0" distB="0" distL="0" distR="0" wp14:anchorId="3193A60F" wp14:editId="08565502">
            <wp:extent cx="6152515" cy="34607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05CA689" w14:textId="77777777" w:rsidR="00167441" w:rsidRDefault="004075DC">
      <w:r>
        <w:rPr>
          <w:noProof/>
        </w:rPr>
        <w:lastRenderedPageBreak/>
        <w:drawing>
          <wp:inline distT="0" distB="0" distL="0" distR="0" wp14:anchorId="7307F31B" wp14:editId="13065AA8">
            <wp:extent cx="5940425" cy="3341451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DB321" w14:textId="77777777" w:rsidR="00167441" w:rsidRDefault="00167441"/>
    <w:p w14:paraId="247DDF44" w14:textId="77777777" w:rsidR="00167441" w:rsidRDefault="004075DC">
      <w:r>
        <w:rPr>
          <w:noProof/>
        </w:rPr>
        <w:drawing>
          <wp:inline distT="0" distB="0" distL="0" distR="0" wp14:anchorId="75D09EA4" wp14:editId="5F6301F2">
            <wp:extent cx="5940425" cy="3341451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B0B4C" w14:textId="77777777" w:rsidR="00167441" w:rsidRDefault="004075DC">
      <w:r>
        <w:t>После авторизации  программа Вас сможет опознать  и в дальней</w:t>
      </w:r>
      <w:r>
        <w:t xml:space="preserve">шем через свой личный кабинет в ФГИС ЛК  подгрузится Ваш договор купли – продажи лесных насаждений за 2024 год по которому необходимо  в  дальнейшем  предоставлять отчет об использовании лесов, закрывать лесосеку по акту осмотра и  подавать заявления если </w:t>
      </w:r>
      <w:r>
        <w:t>Вам необходима древесина.</w:t>
      </w:r>
    </w:p>
    <w:p w14:paraId="531D230C" w14:textId="77777777" w:rsidR="00167441" w:rsidRDefault="004075DC">
      <w:r>
        <w:t>Убедительная просьба без согласования с лесничеством заявления не подавать!!! Для   дальнейшей работы в личном кабинете позже будет предоставлена дополнительная инструкция.</w:t>
      </w:r>
    </w:p>
    <w:p w14:paraId="1FD6654B" w14:textId="42FB9945" w:rsidR="00167441" w:rsidRDefault="004075DC">
      <w:r>
        <w:t>С уважением</w:t>
      </w:r>
      <w:r>
        <w:t xml:space="preserve"> начальник отдела по Тягунскому лесничеству Го</w:t>
      </w:r>
      <w:r>
        <w:t>ряйнова Л.В.</w:t>
      </w:r>
    </w:p>
    <w:p w14:paraId="7EF8B13A" w14:textId="77777777" w:rsidR="00167441" w:rsidRDefault="004075DC">
      <w:r>
        <w:t xml:space="preserve">Контакты для справок. 8-385-95-21-4-83; 8-385-95-21-4-85; 8-385-95-22-5-12. </w:t>
      </w:r>
    </w:p>
    <w:sectPr w:rsidR="0016744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depot-font-tex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A5BCD"/>
    <w:multiLevelType w:val="multilevel"/>
    <w:tmpl w:val="449EE534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441"/>
    <w:rsid w:val="00167441"/>
    <w:rsid w:val="004075DC"/>
    <w:rsid w:val="00902D1B"/>
    <w:rsid w:val="00AD09B1"/>
    <w:rsid w:val="00B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68FE"/>
  <w15:docId w15:val="{05D9C77C-0C2F-40D0-B9DF-62FC46A2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pub.fgislk.gov.ru/lk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Зырянова Елена Сергеевна</cp:lastModifiedBy>
  <cp:revision>5</cp:revision>
  <dcterms:created xsi:type="dcterms:W3CDTF">2025-03-26T05:12:00Z</dcterms:created>
  <dcterms:modified xsi:type="dcterms:W3CDTF">2025-04-01T02:31:00Z</dcterms:modified>
</cp:coreProperties>
</file>