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регулирующего воздействия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1D0333" w:rsidP="00F81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экономике и управлению муниципальным имуществом администрации города Заринска Алтайского края, в соответствии с Федеральным  законом от 06.10.2003 N 131-ФЗ «Об общих принципах организации местного самоуправления в Российской</w:t>
      </w:r>
      <w:r w:rsid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Алтайского края от 10.11.2014 N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</w:t>
      </w:r>
      <w:proofErr w:type="gramEnd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МНПА):</w:t>
      </w:r>
    </w:p>
    <w:p w:rsidR="00771EAE" w:rsidRPr="00771EAE" w:rsidRDefault="00771EAE" w:rsidP="00F81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города Заринска Алтайского края</w:t>
      </w:r>
      <w:r w:rsidR="00F6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F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4F1A" w:rsidRPr="00924F1A">
        <w:rPr>
          <w:rFonts w:ascii="Times New Roman" w:hAnsi="Times New Roman" w:cs="Times New Roman"/>
          <w:sz w:val="24"/>
          <w:szCs w:val="24"/>
        </w:rPr>
        <w:t>Об утверждении адресной инвестиционной</w:t>
      </w:r>
      <w:r w:rsidR="00924F1A">
        <w:rPr>
          <w:rFonts w:ascii="Times New Roman" w:hAnsi="Times New Roman" w:cs="Times New Roman"/>
          <w:sz w:val="24"/>
          <w:szCs w:val="24"/>
        </w:rPr>
        <w:t xml:space="preserve"> </w:t>
      </w:r>
      <w:r w:rsidR="00924F1A" w:rsidRPr="00924F1A">
        <w:rPr>
          <w:rFonts w:ascii="Times New Roman" w:hAnsi="Times New Roman" w:cs="Times New Roman"/>
          <w:sz w:val="24"/>
          <w:szCs w:val="24"/>
        </w:rPr>
        <w:t>программы города Заринска на 2025-2027 годы</w:t>
      </w:r>
      <w:r w:rsidR="00F61791">
        <w:rPr>
          <w:rFonts w:ascii="Times New Roman" w:hAnsi="Times New Roman" w:cs="Times New Roman"/>
          <w:sz w:val="24"/>
          <w:szCs w:val="24"/>
        </w:rPr>
        <w:t>»</w:t>
      </w:r>
      <w:r w:rsidR="004F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и направленный для подготовки настоящего заключения комитетом по экономике и управлению муниципальным имуществом администрации города Заринска Алтайского края.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установлено, что при подготовке проекта МНПА     соблюден порядок проведения оценки регулирующего воздействия МНПА.</w:t>
      </w:r>
    </w:p>
    <w:p w:rsidR="00771EAE" w:rsidRPr="00771EAE" w:rsidRDefault="00EE3534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МНПА направлен разработчиком для 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настоящего заключения  впервые.</w:t>
      </w:r>
    </w:p>
    <w:p w:rsidR="00771EAE" w:rsidRPr="00F8161F" w:rsidRDefault="00771EAE" w:rsidP="004B031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предусмотренног</w:t>
      </w:r>
      <w:r w:rsidR="00EE3534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публичного обсуждения </w:t>
      </w:r>
      <w:r w:rsidR="000F721D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C76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4F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C7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0F721D" w:rsidRPr="004B0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="00F61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92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61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0C7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2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61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="000F721D" w:rsidRPr="004B0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24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E3534" w:rsidRPr="004B0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E3534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разработчика </w:t>
      </w:r>
      <w:r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не поступали.</w:t>
      </w:r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оценки регулирующего воздействия проекта МНПА с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информации, представленной разработчиком в сводном отчете, комитетом по экономике и управлению муниципальным имуществом администрации города Заринска Алтайского края сделаны следующие выводы:</w:t>
      </w:r>
      <w:proofErr w:type="gramEnd"/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регулирующего воздействия выявлено отсутствие положений, вводящих и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збыточные обязанности, запреты и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для физических и юридических лиц или способствующих их  введению, а также положений, приводящих к возникновению необоснованных расходов физических и юридических лиц, а также бюджета города Заринска, и установлено наличие достаточного обоснования решения проблемы предложенным способом регулирования. Подготовка настоящего заключения об оценке регулирующего воздействия завершена.</w:t>
      </w:r>
    </w:p>
    <w:p w:rsidR="00771EAE" w:rsidRPr="00771EAE" w:rsidRDefault="00771EAE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524BE5" w:rsidP="004B0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00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4F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F6179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000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721D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4F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71EAE" w:rsidRDefault="00771EAE" w:rsidP="00F8161F">
      <w:pPr>
        <w:spacing w:after="0" w:line="240" w:lineRule="auto"/>
      </w:pPr>
    </w:p>
    <w:p w:rsidR="00771EAE" w:rsidRDefault="00771EAE" w:rsidP="00F8161F">
      <w:pPr>
        <w:spacing w:after="0" w:line="240" w:lineRule="auto"/>
      </w:pP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FE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771EAE" w:rsidRDefault="00771EAE"/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41"/>
    <w:rsid w:val="00017223"/>
    <w:rsid w:val="00024F3C"/>
    <w:rsid w:val="000C7614"/>
    <w:rsid w:val="000F721D"/>
    <w:rsid w:val="00111DA7"/>
    <w:rsid w:val="001B41B9"/>
    <w:rsid w:val="001D0333"/>
    <w:rsid w:val="00230FF6"/>
    <w:rsid w:val="00292AA2"/>
    <w:rsid w:val="00396C4C"/>
    <w:rsid w:val="004A77BE"/>
    <w:rsid w:val="004B031C"/>
    <w:rsid w:val="004F7A00"/>
    <w:rsid w:val="00524BE5"/>
    <w:rsid w:val="005C6CAA"/>
    <w:rsid w:val="00613941"/>
    <w:rsid w:val="00771EAE"/>
    <w:rsid w:val="008423D3"/>
    <w:rsid w:val="00893C59"/>
    <w:rsid w:val="008A2171"/>
    <w:rsid w:val="00924F1A"/>
    <w:rsid w:val="009503FB"/>
    <w:rsid w:val="00956A36"/>
    <w:rsid w:val="00A26F8B"/>
    <w:rsid w:val="00BE3E2B"/>
    <w:rsid w:val="00C11F50"/>
    <w:rsid w:val="00C23B54"/>
    <w:rsid w:val="00D407C4"/>
    <w:rsid w:val="00D6706C"/>
    <w:rsid w:val="00DE0041"/>
    <w:rsid w:val="00E664CD"/>
    <w:rsid w:val="00EA1FC3"/>
    <w:rsid w:val="00EE3534"/>
    <w:rsid w:val="00F000D0"/>
    <w:rsid w:val="00F61791"/>
    <w:rsid w:val="00F8161F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Курганская Оксана Алексеевна</cp:lastModifiedBy>
  <cp:revision>16</cp:revision>
  <cp:lastPrinted>2021-11-23T08:17:00Z</cp:lastPrinted>
  <dcterms:created xsi:type="dcterms:W3CDTF">2021-11-23T06:57:00Z</dcterms:created>
  <dcterms:modified xsi:type="dcterms:W3CDTF">2024-11-02T04:27:00Z</dcterms:modified>
</cp:coreProperties>
</file>