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58" w:rsidRDefault="004A0058" w:rsidP="004A0058">
      <w:pPr>
        <w:shd w:val="clear" w:color="auto" w:fill="FFFFFF"/>
        <w:spacing w:line="252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Информация № 3</w:t>
      </w:r>
    </w:p>
    <w:p w:rsidR="004A0058" w:rsidRDefault="004A0058" w:rsidP="004A0058">
      <w:pPr>
        <w:ind w:left="34" w:hanging="34"/>
        <w:jc w:val="center"/>
        <w:rPr>
          <w:b/>
        </w:rPr>
      </w:pPr>
      <w:r>
        <w:rPr>
          <w:b/>
          <w:bCs/>
          <w:color w:val="000000"/>
        </w:rPr>
        <w:t>о результатах проверки</w:t>
      </w:r>
      <w:r>
        <w:rPr>
          <w:b/>
        </w:rPr>
        <w:t xml:space="preserve"> комитета по экономике и управлению муниципальным имуществом администрации города Заринска</w:t>
      </w:r>
    </w:p>
    <w:p w:rsidR="004A0058" w:rsidRDefault="004A0058" w:rsidP="004A0058">
      <w:pPr>
        <w:ind w:left="34" w:hanging="34"/>
        <w:jc w:val="center"/>
        <w:rPr>
          <w:b/>
        </w:rPr>
      </w:pPr>
      <w:r>
        <w:rPr>
          <w:b/>
        </w:rPr>
        <w:t>(далее Учреждение)</w:t>
      </w:r>
    </w:p>
    <w:p w:rsidR="004A0058" w:rsidRDefault="004A0058" w:rsidP="004A0058">
      <w:pPr>
        <w:ind w:firstLine="709"/>
        <w:jc w:val="center"/>
        <w:rPr>
          <w:b/>
        </w:rPr>
      </w:pPr>
    </w:p>
    <w:p w:rsidR="004A0058" w:rsidRDefault="004A0058" w:rsidP="004A0058">
      <w:pPr>
        <w:ind w:firstLine="720"/>
        <w:jc w:val="both"/>
      </w:pPr>
      <w:r>
        <w:t>Проверочной комиссией комитета администрации города Заринска по финансам, налоговой и кредитной политике (далее комитет по финансам) проведена плановая проверка исполнения требований законодательства Российской Федерации и иных нормативных правовых актов о контрактной системе в сфере закупок в отношении Учреждения за период с 01.10.2019 года по 31.10.2022 года. Проверка начата 17.11.2022 года, окончена 14.12.2022 года.</w:t>
      </w:r>
    </w:p>
    <w:p w:rsidR="004A0058" w:rsidRDefault="004A0058" w:rsidP="004A0058">
      <w:pPr>
        <w:ind w:firstLine="709"/>
        <w:jc w:val="both"/>
      </w:pPr>
      <w:r>
        <w:t xml:space="preserve">По результатам контрольных мероприятий установлены следующие нарушения: </w:t>
      </w:r>
    </w:p>
    <w:p w:rsidR="004A0058" w:rsidRPr="004A0058" w:rsidRDefault="004A0058" w:rsidP="004A0058">
      <w:pPr>
        <w:jc w:val="both"/>
      </w:pPr>
      <w:r w:rsidRPr="004A0058">
        <w:rPr>
          <w:b/>
        </w:rPr>
        <w:t>1</w:t>
      </w:r>
      <w:r>
        <w:rPr>
          <w:b/>
        </w:rPr>
        <w:t>.</w:t>
      </w:r>
      <w:r w:rsidRPr="004A0058">
        <w:rPr>
          <w:b/>
        </w:rPr>
        <w:t>)</w:t>
      </w:r>
      <w:r>
        <w:t xml:space="preserve"> документы </w:t>
      </w:r>
      <w:r w:rsidRPr="00646BA2">
        <w:t>о назначении руководителя контрактной службы не представлены, а также не распределены функции и полномочия между</w:t>
      </w:r>
      <w:r>
        <w:t xml:space="preserve"> работниками контрактной службы</w:t>
      </w:r>
      <w:r w:rsidRPr="004A0058">
        <w:t>;</w:t>
      </w:r>
    </w:p>
    <w:p w:rsidR="004A0058" w:rsidRDefault="004A0058" w:rsidP="004A0058">
      <w:pPr>
        <w:autoSpaceDE w:val="0"/>
        <w:autoSpaceDN w:val="0"/>
        <w:adjustRightInd w:val="0"/>
        <w:spacing w:before="20" w:after="20"/>
        <w:jc w:val="both"/>
      </w:pPr>
      <w:r>
        <w:rPr>
          <w:b/>
        </w:rPr>
        <w:t>2.)</w:t>
      </w:r>
      <w:r>
        <w:t xml:space="preserve"> план-график </w:t>
      </w:r>
      <w:r>
        <w:rPr>
          <w:bCs/>
        </w:rPr>
        <w:t>на 2022 финансовый год и на плановый период 2023 и 2024 годов</w:t>
      </w:r>
      <w:r>
        <w:t xml:space="preserve"> утвержден позднее установленных сроков;</w:t>
      </w:r>
    </w:p>
    <w:p w:rsidR="004A0058" w:rsidRDefault="004A0058" w:rsidP="004A0058">
      <w:pPr>
        <w:autoSpaceDE w:val="0"/>
        <w:autoSpaceDN w:val="0"/>
        <w:adjustRightInd w:val="0"/>
        <w:spacing w:before="20" w:after="20"/>
        <w:jc w:val="both"/>
      </w:pPr>
      <w:r>
        <w:rPr>
          <w:b/>
        </w:rPr>
        <w:t>3.)</w:t>
      </w:r>
      <w:r>
        <w:t xml:space="preserve"> в реестр контрактов информация </w:t>
      </w:r>
      <w:r w:rsidRPr="00403655">
        <w:t>о заключении контракта</w:t>
      </w:r>
      <w:r>
        <w:t xml:space="preserve"> размещена с нарушением установленного срока;</w:t>
      </w:r>
    </w:p>
    <w:p w:rsidR="004A0058" w:rsidRDefault="004A0058" w:rsidP="004A0058">
      <w:pPr>
        <w:autoSpaceDE w:val="0"/>
        <w:autoSpaceDN w:val="0"/>
        <w:adjustRightInd w:val="0"/>
        <w:spacing w:before="20" w:after="20"/>
        <w:jc w:val="both"/>
      </w:pPr>
      <w:r>
        <w:rPr>
          <w:b/>
        </w:rPr>
        <w:t xml:space="preserve">4.) </w:t>
      </w:r>
      <w:r w:rsidRPr="006D7370">
        <w:rPr>
          <w:rStyle w:val="apple-converted-space"/>
        </w:rPr>
        <w:t>о</w:t>
      </w:r>
      <w:r w:rsidRPr="006D7370">
        <w:t>плата оказанной услуги Заказчиком осуществлялась с нарушением установленного срока</w:t>
      </w:r>
      <w:r>
        <w:t>;</w:t>
      </w:r>
    </w:p>
    <w:p w:rsidR="004A0058" w:rsidRDefault="004A0058" w:rsidP="004A0058">
      <w:pPr>
        <w:autoSpaceDE w:val="0"/>
        <w:autoSpaceDN w:val="0"/>
        <w:adjustRightInd w:val="0"/>
        <w:spacing w:before="40"/>
        <w:jc w:val="both"/>
      </w:pPr>
      <w:r>
        <w:rPr>
          <w:b/>
        </w:rPr>
        <w:t xml:space="preserve">5.) </w:t>
      </w:r>
      <w:r>
        <w:t xml:space="preserve">в </w:t>
      </w:r>
      <w:r w:rsidRPr="00E50DF6">
        <w:t>документы о приемке (акты оказанных услуг) не подписаны заказчиком</w:t>
      </w:r>
      <w:r>
        <w:t>;</w:t>
      </w:r>
    </w:p>
    <w:p w:rsidR="004A0058" w:rsidRDefault="004A0058" w:rsidP="004A0058">
      <w:pPr>
        <w:autoSpaceDE w:val="0"/>
        <w:autoSpaceDN w:val="0"/>
        <w:adjustRightInd w:val="0"/>
        <w:spacing w:before="40"/>
        <w:jc w:val="both"/>
        <w:rPr>
          <w:bCs/>
        </w:rPr>
      </w:pPr>
      <w:r>
        <w:rPr>
          <w:b/>
        </w:rPr>
        <w:t xml:space="preserve">6.) </w:t>
      </w:r>
      <w:r>
        <w:rPr>
          <w:rStyle w:val="apple-converted-space"/>
        </w:rPr>
        <w:t>информация об исполнении контракта размещена с нарушением установленного срока</w:t>
      </w:r>
      <w:r>
        <w:rPr>
          <w:bCs/>
        </w:rPr>
        <w:t>;</w:t>
      </w:r>
    </w:p>
    <w:p w:rsidR="004A0058" w:rsidRDefault="004A0058" w:rsidP="004A0058">
      <w:pPr>
        <w:autoSpaceDE w:val="0"/>
        <w:autoSpaceDN w:val="0"/>
        <w:adjustRightInd w:val="0"/>
        <w:spacing w:before="40"/>
        <w:jc w:val="both"/>
      </w:pPr>
      <w:r>
        <w:rPr>
          <w:b/>
          <w:bCs/>
        </w:rPr>
        <w:t xml:space="preserve">7.) </w:t>
      </w:r>
      <w:r>
        <w:t xml:space="preserve">(пять) актов приема-передачи электроэнергии по данному контракту не содержат даты подписания данных актов объектом контроля, что не позволяет установить дату фактического приема оказанных </w:t>
      </w:r>
      <w:r w:rsidRPr="00BF1A0B">
        <w:t>услуг</w:t>
      </w:r>
      <w:r>
        <w:t>;</w:t>
      </w:r>
    </w:p>
    <w:p w:rsidR="004A0058" w:rsidRDefault="004A0058" w:rsidP="004A0058">
      <w:pPr>
        <w:pStyle w:val="a8"/>
        <w:shd w:val="clear" w:color="auto" w:fill="FFFFFF"/>
        <w:spacing w:before="120" w:beforeAutospacing="0" w:after="0" w:afterAutospacing="0"/>
        <w:ind w:firstLine="709"/>
        <w:jc w:val="both"/>
      </w:pPr>
      <w:r>
        <w:t>По результатам проверки Учреждения составлен</w:t>
      </w:r>
      <w:r>
        <w:rPr>
          <w:b/>
        </w:rPr>
        <w:t xml:space="preserve"> </w:t>
      </w:r>
      <w:r>
        <w:t>акт проверки № 03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(далее акт проверки) от 23.12.2022 года.</w:t>
      </w:r>
    </w:p>
    <w:p w:rsidR="004A0058" w:rsidRDefault="004A0058" w:rsidP="004A0058">
      <w:pPr>
        <w:suppressAutoHyphens/>
        <w:ind w:firstLine="709"/>
        <w:jc w:val="both"/>
      </w:pPr>
      <w:r>
        <w:t xml:space="preserve"> </w:t>
      </w:r>
      <w:r>
        <w:rPr>
          <w:iCs/>
        </w:rPr>
        <w:t>По итогам проведенной проверки Учреждению выдана</w:t>
      </w:r>
      <w:r>
        <w:rPr>
          <w:shd w:val="clear" w:color="auto" w:fill="FFFFFF"/>
        </w:rPr>
        <w:t xml:space="preserve"> Информация по акту проверки от 23.123.2022 года,  исх. № 213/01-28, в котором к</w:t>
      </w:r>
      <w:r>
        <w:t>омитет по финансам предложил Учреждению рассмотреть настоящую Информацию и принять меры по устранению причин и условий выявленных нарушений.</w:t>
      </w:r>
    </w:p>
    <w:p w:rsidR="004A0058" w:rsidRDefault="004A0058" w:rsidP="004A0058">
      <w:pPr>
        <w:ind w:firstLine="709"/>
        <w:jc w:val="both"/>
      </w:pPr>
    </w:p>
    <w:p w:rsidR="00C93B05" w:rsidRDefault="004A0058"/>
    <w:sectPr w:rsidR="00C93B05" w:rsidSect="00EE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0058"/>
    <w:rsid w:val="004A0058"/>
    <w:rsid w:val="004E3FF2"/>
    <w:rsid w:val="0057656C"/>
    <w:rsid w:val="005E6FE5"/>
    <w:rsid w:val="0081448D"/>
    <w:rsid w:val="008B0A98"/>
    <w:rsid w:val="00BC1FC6"/>
    <w:rsid w:val="00EE761C"/>
    <w:rsid w:val="00FD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656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7656C"/>
    <w:pPr>
      <w:keepNext/>
      <w:outlineLvl w:val="1"/>
    </w:pPr>
    <w:rPr>
      <w:rFonts w:cs="Arial"/>
      <w:sz w:val="28"/>
      <w:szCs w:val="20"/>
    </w:rPr>
  </w:style>
  <w:style w:type="paragraph" w:styleId="3">
    <w:name w:val="heading 3"/>
    <w:basedOn w:val="a"/>
    <w:next w:val="a"/>
    <w:link w:val="30"/>
    <w:qFormat/>
    <w:rsid w:val="0057656C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57656C"/>
    <w:pPr>
      <w:keepNext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57656C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57656C"/>
    <w:pPr>
      <w:keepNext/>
      <w:ind w:left="720"/>
      <w:outlineLvl w:val="5"/>
    </w:pPr>
    <w:rPr>
      <w:sz w:val="26"/>
      <w:szCs w:val="20"/>
    </w:rPr>
  </w:style>
  <w:style w:type="paragraph" w:styleId="7">
    <w:name w:val="heading 7"/>
    <w:basedOn w:val="a"/>
    <w:next w:val="a"/>
    <w:link w:val="70"/>
    <w:qFormat/>
    <w:rsid w:val="0057656C"/>
    <w:pPr>
      <w:keepNext/>
      <w:ind w:firstLine="567"/>
      <w:jc w:val="both"/>
      <w:outlineLvl w:val="6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FE5"/>
    <w:rPr>
      <w:sz w:val="24"/>
    </w:rPr>
  </w:style>
  <w:style w:type="character" w:customStyle="1" w:styleId="20">
    <w:name w:val="Заголовок 2 Знак"/>
    <w:basedOn w:val="a0"/>
    <w:link w:val="2"/>
    <w:rsid w:val="005E6FE5"/>
    <w:rPr>
      <w:rFonts w:cs="Arial"/>
      <w:sz w:val="28"/>
    </w:rPr>
  </w:style>
  <w:style w:type="paragraph" w:styleId="a3">
    <w:name w:val="caption"/>
    <w:basedOn w:val="a"/>
    <w:semiHidden/>
    <w:unhideWhenUsed/>
    <w:qFormat/>
    <w:rsid w:val="005E6FE5"/>
    <w:rPr>
      <w:rFonts w:cs="Mangal"/>
      <w:b/>
      <w:bCs/>
      <w:sz w:val="20"/>
      <w:szCs w:val="20"/>
    </w:rPr>
  </w:style>
  <w:style w:type="character" w:styleId="a4">
    <w:name w:val="Strong"/>
    <w:qFormat/>
    <w:rsid w:val="005E6FE5"/>
    <w:rPr>
      <w:b/>
      <w:bCs/>
    </w:rPr>
  </w:style>
  <w:style w:type="character" w:styleId="a5">
    <w:name w:val="Emphasis"/>
    <w:qFormat/>
    <w:rsid w:val="005E6FE5"/>
    <w:rPr>
      <w:i/>
      <w:iCs/>
    </w:rPr>
  </w:style>
  <w:style w:type="paragraph" w:styleId="a6">
    <w:name w:val="No Spacing"/>
    <w:uiPriority w:val="1"/>
    <w:qFormat/>
    <w:rsid w:val="005E6FE5"/>
    <w:rPr>
      <w:rFonts w:eastAsia="Calibri"/>
    </w:rPr>
  </w:style>
  <w:style w:type="paragraph" w:styleId="a7">
    <w:name w:val="List Paragraph"/>
    <w:basedOn w:val="a"/>
    <w:uiPriority w:val="34"/>
    <w:qFormat/>
    <w:rsid w:val="005E6FE5"/>
    <w:pPr>
      <w:ind w:left="708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57656C"/>
    <w:rPr>
      <w:b/>
      <w:sz w:val="24"/>
    </w:rPr>
  </w:style>
  <w:style w:type="character" w:customStyle="1" w:styleId="40">
    <w:name w:val="Заголовок 4 Знак"/>
    <w:basedOn w:val="a0"/>
    <w:link w:val="4"/>
    <w:rsid w:val="0057656C"/>
    <w:rPr>
      <w:sz w:val="24"/>
    </w:rPr>
  </w:style>
  <w:style w:type="character" w:customStyle="1" w:styleId="50">
    <w:name w:val="Заголовок 5 Знак"/>
    <w:basedOn w:val="a0"/>
    <w:link w:val="5"/>
    <w:rsid w:val="0057656C"/>
    <w:rPr>
      <w:b/>
      <w:sz w:val="24"/>
    </w:rPr>
  </w:style>
  <w:style w:type="character" w:customStyle="1" w:styleId="60">
    <w:name w:val="Заголовок 6 Знак"/>
    <w:basedOn w:val="a0"/>
    <w:link w:val="6"/>
    <w:rsid w:val="0057656C"/>
    <w:rPr>
      <w:sz w:val="26"/>
    </w:rPr>
  </w:style>
  <w:style w:type="character" w:customStyle="1" w:styleId="70">
    <w:name w:val="Заголовок 7 Знак"/>
    <w:basedOn w:val="a0"/>
    <w:link w:val="7"/>
    <w:rsid w:val="0057656C"/>
    <w:rPr>
      <w:sz w:val="26"/>
    </w:rPr>
  </w:style>
  <w:style w:type="paragraph" w:styleId="a8">
    <w:name w:val="Normal (Web)"/>
    <w:basedOn w:val="a"/>
    <w:semiHidden/>
    <w:unhideWhenUsed/>
    <w:rsid w:val="004A005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A0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1710</Characters>
  <Application>Microsoft Office Word</Application>
  <DocSecurity>0</DocSecurity>
  <Lines>14</Lines>
  <Paragraphs>4</Paragraphs>
  <ScaleCrop>false</ScaleCrop>
  <Company>ФИНКОМИТЕТ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</dc:creator>
  <cp:lastModifiedBy>ros</cp:lastModifiedBy>
  <cp:revision>1</cp:revision>
  <dcterms:created xsi:type="dcterms:W3CDTF">2022-12-26T01:55:00Z</dcterms:created>
  <dcterms:modified xsi:type="dcterms:W3CDTF">2022-12-26T02:03:00Z</dcterms:modified>
</cp:coreProperties>
</file>