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52" w:rsidRDefault="00E07025" w:rsidP="00E07025">
      <w:pPr>
        <w:widowControl/>
        <w:autoSpaceDE/>
        <w:autoSpaceDN/>
        <w:adjustRightInd/>
        <w:ind w:firstLine="720"/>
        <w:jc w:val="center"/>
        <w:rPr>
          <w:sz w:val="28"/>
        </w:rPr>
      </w:pPr>
      <w:r w:rsidRPr="004D41CC">
        <w:rPr>
          <w:sz w:val="28"/>
        </w:rPr>
        <w:t>Информация об исполнении Плана мероприятий по противодействию коррупци</w:t>
      </w:r>
      <w:r w:rsidR="00B25F21">
        <w:rPr>
          <w:sz w:val="28"/>
        </w:rPr>
        <w:t xml:space="preserve">и </w:t>
      </w:r>
    </w:p>
    <w:p w:rsidR="00E07025" w:rsidRPr="004D41CC" w:rsidRDefault="00B25F21" w:rsidP="00E07025">
      <w:pPr>
        <w:widowControl/>
        <w:autoSpaceDE/>
        <w:autoSpaceDN/>
        <w:adjustRightInd/>
        <w:ind w:firstLine="720"/>
        <w:jc w:val="center"/>
        <w:rPr>
          <w:sz w:val="28"/>
        </w:rPr>
      </w:pPr>
      <w:r>
        <w:rPr>
          <w:sz w:val="28"/>
        </w:rPr>
        <w:t>в администрации города За</w:t>
      </w:r>
      <w:r w:rsidR="005A4A05">
        <w:rPr>
          <w:sz w:val="28"/>
        </w:rPr>
        <w:t>р</w:t>
      </w:r>
      <w:r>
        <w:rPr>
          <w:sz w:val="28"/>
        </w:rPr>
        <w:t>инска</w:t>
      </w:r>
      <w:r w:rsidR="002B7152">
        <w:rPr>
          <w:sz w:val="28"/>
        </w:rPr>
        <w:t xml:space="preserve"> </w:t>
      </w:r>
      <w:r w:rsidR="00E07025" w:rsidRPr="004D41CC">
        <w:rPr>
          <w:sz w:val="28"/>
        </w:rPr>
        <w:t>и ее структурных подраз</w:t>
      </w:r>
      <w:r w:rsidR="00E07025">
        <w:rPr>
          <w:sz w:val="28"/>
        </w:rPr>
        <w:t>делений за 2021 года</w:t>
      </w:r>
    </w:p>
    <w:p w:rsidR="002D66DA" w:rsidRPr="00720463" w:rsidRDefault="002D66DA" w:rsidP="002D66DA">
      <w:pPr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6379"/>
        <w:gridCol w:w="7654"/>
      </w:tblGrid>
      <w:tr w:rsidR="00E07025" w:rsidRPr="00720463" w:rsidTr="00E07025">
        <w:trPr>
          <w:trHeight w:val="400"/>
          <w:tblCellSpacing w:w="5" w:type="nil"/>
        </w:trPr>
        <w:tc>
          <w:tcPr>
            <w:tcW w:w="851" w:type="dxa"/>
          </w:tcPr>
          <w:p w:rsidR="00E07025" w:rsidRPr="00600209" w:rsidRDefault="00E07025" w:rsidP="00597A40">
            <w:pPr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 № </w:t>
            </w:r>
          </w:p>
          <w:p w:rsidR="00E07025" w:rsidRPr="00600209" w:rsidRDefault="00E07025" w:rsidP="00597A40">
            <w:pPr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E07025" w:rsidRPr="00600209" w:rsidRDefault="00E07025" w:rsidP="00597A40">
            <w:pPr>
              <w:jc w:val="center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54" w:type="dxa"/>
          </w:tcPr>
          <w:p w:rsidR="00E07025" w:rsidRPr="00600209" w:rsidRDefault="00E07025" w:rsidP="0059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исполнении по предоставленным отчетам ответственными исполнителями</w:t>
            </w:r>
          </w:p>
        </w:tc>
      </w:tr>
      <w:tr w:rsidR="00E07025" w:rsidRPr="00720463" w:rsidTr="00E07025">
        <w:trPr>
          <w:trHeight w:val="1235"/>
          <w:tblCellSpacing w:w="5" w:type="nil"/>
        </w:trPr>
        <w:tc>
          <w:tcPr>
            <w:tcW w:w="851" w:type="dxa"/>
          </w:tcPr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07025" w:rsidRPr="00600209" w:rsidRDefault="00E07025" w:rsidP="00CF090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 </w:t>
            </w:r>
          </w:p>
        </w:tc>
        <w:tc>
          <w:tcPr>
            <w:tcW w:w="7654" w:type="dxa"/>
          </w:tcPr>
          <w:p w:rsidR="00E07025" w:rsidRPr="00600209" w:rsidRDefault="00E07025" w:rsidP="00B2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2021 года разработано 3 проекта муниципального правового акта, направленного на противодействие коррупции, в том числе утверждение нового плана по противодействию коррупции на 2021-2024 годы</w:t>
            </w:r>
          </w:p>
        </w:tc>
      </w:tr>
      <w:tr w:rsidR="00E07025" w:rsidRPr="00720463" w:rsidTr="00E07025">
        <w:trPr>
          <w:trHeight w:val="1462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7025" w:rsidRPr="00600209">
              <w:rPr>
                <w:sz w:val="28"/>
                <w:szCs w:val="28"/>
              </w:rPr>
              <w:t>.</w:t>
            </w:r>
          </w:p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</w:p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</w:p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</w:p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07025" w:rsidRPr="00600209" w:rsidRDefault="00E07025" w:rsidP="00CF090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7654" w:type="dxa"/>
          </w:tcPr>
          <w:p w:rsidR="0013228E" w:rsidRPr="0013228E" w:rsidRDefault="00E07025" w:rsidP="00132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13228E">
              <w:rPr>
                <w:sz w:val="28"/>
                <w:szCs w:val="28"/>
              </w:rPr>
              <w:t xml:space="preserve">2021 год было принято на муниципальную службу 5 человек. </w:t>
            </w:r>
            <w:r w:rsidR="0013228E" w:rsidRPr="0013228E">
              <w:rPr>
                <w:sz w:val="28"/>
                <w:szCs w:val="28"/>
              </w:rPr>
              <w:t>Граждане, при поступлении знакомятся с перечнем Федеральных законов, законов Алтайского края, локальных нормативно-правовых актов, необходимых для прохождения муниципальной службы несоблюдение предусмотренных запретов и ограничений.</w:t>
            </w:r>
          </w:p>
          <w:p w:rsidR="0013228E" w:rsidRPr="0013228E" w:rsidRDefault="0013228E" w:rsidP="0013228E">
            <w:pPr>
              <w:jc w:val="both"/>
              <w:rPr>
                <w:sz w:val="28"/>
                <w:szCs w:val="28"/>
              </w:rPr>
            </w:pPr>
            <w:r w:rsidRPr="0013228E">
              <w:rPr>
                <w:sz w:val="28"/>
                <w:szCs w:val="28"/>
              </w:rPr>
              <w:t>При поступлении на муниципальную службу граждане под подпись знакомятся с информацией, указанной в вводном семинаре.</w:t>
            </w:r>
          </w:p>
          <w:p w:rsidR="00E07025" w:rsidRPr="00600209" w:rsidRDefault="0013228E" w:rsidP="0013228E">
            <w:pPr>
              <w:jc w:val="both"/>
              <w:rPr>
                <w:sz w:val="28"/>
                <w:szCs w:val="28"/>
              </w:rPr>
            </w:pPr>
            <w:r w:rsidRPr="0013228E">
              <w:rPr>
                <w:sz w:val="28"/>
                <w:szCs w:val="28"/>
              </w:rPr>
              <w:t>Гражданам, поступающим на муниципальную службу выдается краткая памятка по предоставлению сведений о доходах</w:t>
            </w:r>
          </w:p>
        </w:tc>
      </w:tr>
      <w:tr w:rsidR="00E07025" w:rsidRPr="00720463" w:rsidTr="00E07025">
        <w:trPr>
          <w:trHeight w:val="1235"/>
          <w:tblCellSpacing w:w="5" w:type="nil"/>
        </w:trPr>
        <w:tc>
          <w:tcPr>
            <w:tcW w:w="851" w:type="dxa"/>
          </w:tcPr>
          <w:p w:rsidR="00E07025" w:rsidRPr="00600209" w:rsidRDefault="00013DA8" w:rsidP="00DC1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CF090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  <w:p w:rsidR="00E07025" w:rsidRPr="00600209" w:rsidRDefault="00E07025" w:rsidP="00CF090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Проведение работы по подготовке методических рекомендаций по вопросам противодействия </w:t>
            </w:r>
            <w:r w:rsidRPr="00600209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7654" w:type="dxa"/>
          </w:tcPr>
          <w:p w:rsidR="00E07025" w:rsidRPr="00600209" w:rsidRDefault="00E07025" w:rsidP="00113C08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  <w:szCs w:val="28"/>
              </w:rPr>
              <w:lastRenderedPageBreak/>
              <w:t>В рамках осуществления комплекса организационных, разъяснительных мер и предотвращения к</w:t>
            </w:r>
            <w:r w:rsidR="00113C08">
              <w:rPr>
                <w:sz w:val="28"/>
                <w:szCs w:val="28"/>
              </w:rPr>
              <w:t xml:space="preserve">оррупционных правонарушений проводятся мероприятия </w:t>
            </w:r>
            <w:r>
              <w:rPr>
                <w:sz w:val="28"/>
                <w:szCs w:val="28"/>
              </w:rPr>
              <w:t>по вопросу заполнения справок о доходах, расходах, об имуществе и обязательствах имущественного характера в 2021 году (за отчетный 2020 год);</w:t>
            </w:r>
            <w:r w:rsidR="00113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муниципальные служащие ознакомлены с порядком уведомления представителя нанимателя о </w:t>
            </w:r>
            <w:r>
              <w:rPr>
                <w:sz w:val="28"/>
                <w:szCs w:val="28"/>
              </w:rPr>
              <w:lastRenderedPageBreak/>
              <w:t>выполнении иной оплачиваемой работы</w:t>
            </w:r>
          </w:p>
        </w:tc>
      </w:tr>
      <w:tr w:rsidR="00E07025" w:rsidRPr="00720463" w:rsidTr="00E07025">
        <w:trPr>
          <w:trHeight w:val="729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CF090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Проведение мониторинга участия лиц, замещающих муниципальные должности и должности муниципальной службы, в управлении коммерческими и некоммерческими организациями с использованием информационного ресурса «</w:t>
            </w:r>
            <w:r w:rsidRPr="00600209">
              <w:rPr>
                <w:sz w:val="28"/>
                <w:szCs w:val="28"/>
                <w:lang w:val="en-US"/>
              </w:rPr>
              <w:t>R</w:t>
            </w:r>
            <w:r w:rsidRPr="00600209">
              <w:rPr>
                <w:sz w:val="28"/>
                <w:szCs w:val="28"/>
              </w:rPr>
              <w:t>usprofile.ru»</w:t>
            </w:r>
          </w:p>
        </w:tc>
        <w:tc>
          <w:tcPr>
            <w:tcW w:w="7654" w:type="dxa"/>
          </w:tcPr>
          <w:p w:rsidR="00E07025" w:rsidRPr="00600209" w:rsidRDefault="002B7152" w:rsidP="00113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3C08">
              <w:rPr>
                <w:sz w:val="28"/>
                <w:szCs w:val="28"/>
              </w:rPr>
              <w:t xml:space="preserve"> муниципальных служащих уведомили главу города о том, что состоят</w:t>
            </w:r>
            <w:r w:rsidR="00E07025">
              <w:rPr>
                <w:sz w:val="28"/>
                <w:szCs w:val="28"/>
              </w:rPr>
              <w:t xml:space="preserve"> </w:t>
            </w:r>
            <w:r w:rsidR="00113C08">
              <w:rPr>
                <w:sz w:val="28"/>
                <w:szCs w:val="28"/>
              </w:rPr>
              <w:t>в некоммерческих</w:t>
            </w:r>
            <w:r w:rsidR="00E07025">
              <w:rPr>
                <w:sz w:val="28"/>
                <w:szCs w:val="28"/>
              </w:rPr>
              <w:t xml:space="preserve"> организация</w:t>
            </w:r>
            <w:r w:rsidR="00113C08">
              <w:rPr>
                <w:sz w:val="28"/>
                <w:szCs w:val="28"/>
              </w:rPr>
              <w:t>х.</w:t>
            </w:r>
          </w:p>
        </w:tc>
      </w:tr>
      <w:tr w:rsidR="00E07025" w:rsidRPr="00720463" w:rsidTr="00E07025">
        <w:trPr>
          <w:trHeight w:val="1235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CF090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Организация работы по соблюдению ограничений, налагаемых на гражданина, замещавшего должность</w:t>
            </w:r>
            <w:r w:rsidR="009870FF">
              <w:rPr>
                <w:sz w:val="28"/>
                <w:szCs w:val="28"/>
              </w:rPr>
              <w:t xml:space="preserve"> муниципальной службы в администрации города Зарин</w:t>
            </w:r>
            <w:r w:rsidRPr="00600209">
              <w:rPr>
                <w:sz w:val="28"/>
                <w:szCs w:val="28"/>
              </w:rPr>
              <w:t>ска и ее структурных подразделениях, при заключении им трудового или гражданско-правового договора</w:t>
            </w:r>
          </w:p>
        </w:tc>
        <w:tc>
          <w:tcPr>
            <w:tcW w:w="7654" w:type="dxa"/>
          </w:tcPr>
          <w:p w:rsidR="009870FF" w:rsidRPr="00600209" w:rsidRDefault="009870FF" w:rsidP="00987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Служащие, замещавшие</w:t>
            </w:r>
            <w:r w:rsidR="00E07025" w:rsidRPr="005A4C49">
              <w:rPr>
                <w:sz w:val="28"/>
                <w:szCs w:val="28"/>
              </w:rPr>
              <w:t xml:space="preserve"> должности</w:t>
            </w:r>
            <w:r>
              <w:rPr>
                <w:sz w:val="28"/>
                <w:szCs w:val="28"/>
              </w:rPr>
              <w:t xml:space="preserve"> муниципальной службы города Зарин</w:t>
            </w:r>
            <w:r w:rsidR="00E07025" w:rsidRPr="005A4C49">
              <w:rPr>
                <w:sz w:val="28"/>
                <w:szCs w:val="28"/>
              </w:rPr>
              <w:t xml:space="preserve">ска при увольнении </w:t>
            </w:r>
            <w:r>
              <w:rPr>
                <w:sz w:val="28"/>
                <w:szCs w:val="28"/>
              </w:rPr>
              <w:t xml:space="preserve">уведомляются </w:t>
            </w:r>
            <w:r w:rsidR="00E07025" w:rsidRPr="005A4C49">
              <w:rPr>
                <w:sz w:val="28"/>
                <w:szCs w:val="28"/>
              </w:rPr>
              <w:t xml:space="preserve"> о заключении трудового договора с гражданином, ранее замещавшим должности муниципальной службы. Также они</w:t>
            </w:r>
            <w:r>
              <w:rPr>
                <w:sz w:val="28"/>
                <w:szCs w:val="28"/>
              </w:rPr>
              <w:t xml:space="preserve"> уведомляются о</w:t>
            </w:r>
            <w:r w:rsidR="00E07025" w:rsidRPr="005A4C49">
              <w:rPr>
                <w:sz w:val="28"/>
                <w:szCs w:val="28"/>
              </w:rPr>
              <w:t xml:space="preserve"> необходимо</w:t>
            </w:r>
            <w:r>
              <w:rPr>
                <w:sz w:val="28"/>
                <w:szCs w:val="28"/>
              </w:rPr>
              <w:t>сти</w:t>
            </w:r>
            <w:r w:rsidR="00E07025" w:rsidRPr="005A4C49">
              <w:rPr>
                <w:sz w:val="28"/>
                <w:szCs w:val="28"/>
              </w:rPr>
              <w:t xml:space="preserve"> соблюдать ограничения, предусмотренные статьей 12 Федерального закона от 25.12.2008 № 273-ФЗ «О противодействии коррупции»</w:t>
            </w:r>
            <w:r>
              <w:rPr>
                <w:sz w:val="28"/>
                <w:szCs w:val="28"/>
              </w:rPr>
              <w:t>.</w:t>
            </w:r>
          </w:p>
          <w:p w:rsidR="00E07025" w:rsidRPr="00600209" w:rsidRDefault="00E07025" w:rsidP="006E2007">
            <w:pPr>
              <w:jc w:val="both"/>
              <w:rPr>
                <w:sz w:val="28"/>
                <w:szCs w:val="28"/>
              </w:rPr>
            </w:pPr>
          </w:p>
        </w:tc>
      </w:tr>
      <w:tr w:rsidR="00E07025" w:rsidRPr="00720463" w:rsidTr="00E07025">
        <w:trPr>
          <w:trHeight w:val="1103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9870FF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Обеспечение организационного и методического сопровождения представления муниципальными служащими, руководителями муниципальных учреждений города </w:t>
            </w:r>
            <w:r w:rsidR="009870FF">
              <w:rPr>
                <w:sz w:val="28"/>
                <w:szCs w:val="28"/>
              </w:rPr>
              <w:t>Заринск</w:t>
            </w:r>
            <w:r w:rsidRPr="00600209">
              <w:rPr>
                <w:sz w:val="28"/>
                <w:szCs w:val="28"/>
              </w:rPr>
              <w:t xml:space="preserve">а сведений о доходах, расходах, об имуществе и обязательствах имущественного характера. Проведение семинара в период декларационной кампании </w:t>
            </w:r>
          </w:p>
        </w:tc>
        <w:tc>
          <w:tcPr>
            <w:tcW w:w="7654" w:type="dxa"/>
          </w:tcPr>
          <w:p w:rsidR="00E07025" w:rsidRPr="003F7639" w:rsidRDefault="00E07025" w:rsidP="00C05CC0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  <w:szCs w:val="28"/>
              </w:rPr>
              <w:t>Муниципальные служащие, руководители муниципальных у</w:t>
            </w:r>
            <w:r>
              <w:rPr>
                <w:sz w:val="28"/>
                <w:szCs w:val="28"/>
              </w:rPr>
              <w:t xml:space="preserve">чреждений ознакомлены с новыми </w:t>
            </w:r>
            <w:r w:rsidRPr="003F7639">
              <w:rPr>
                <w:sz w:val="28"/>
                <w:szCs w:val="28"/>
              </w:rPr>
              <w:t>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>
              <w:rPr>
                <w:sz w:val="28"/>
                <w:szCs w:val="28"/>
              </w:rPr>
              <w:t>1</w:t>
            </w:r>
            <w:r w:rsidRPr="003F7639">
              <w:rPr>
                <w:sz w:val="28"/>
                <w:szCs w:val="28"/>
              </w:rPr>
              <w:t xml:space="preserve"> году (за отчетный 20</w:t>
            </w:r>
            <w:r>
              <w:rPr>
                <w:sz w:val="28"/>
                <w:szCs w:val="28"/>
              </w:rPr>
              <w:t>20</w:t>
            </w:r>
            <w:r w:rsidRPr="003F7639">
              <w:rPr>
                <w:sz w:val="28"/>
                <w:szCs w:val="28"/>
              </w:rPr>
              <w:t xml:space="preserve"> год), разработанными Министерством труда и социальной защиты Российской Федерации. </w:t>
            </w:r>
          </w:p>
          <w:p w:rsidR="00E07025" w:rsidRPr="003F7639" w:rsidRDefault="00E07025" w:rsidP="00C05CC0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марте</w:t>
            </w:r>
            <w:r w:rsidRPr="003F763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3F7639">
              <w:rPr>
                <w:sz w:val="28"/>
                <w:szCs w:val="28"/>
              </w:rPr>
              <w:t xml:space="preserve"> года проведено обучение</w:t>
            </w:r>
            <w:r>
              <w:rPr>
                <w:sz w:val="28"/>
                <w:szCs w:val="28"/>
              </w:rPr>
              <w:t xml:space="preserve"> муниципальных служащих, руководителей муниципальных учреждений</w:t>
            </w:r>
            <w:r w:rsidRPr="003F7639">
              <w:rPr>
                <w:sz w:val="28"/>
                <w:szCs w:val="28"/>
              </w:rPr>
              <w:t xml:space="preserve"> по заполнению справок о дох</w:t>
            </w:r>
            <w:r>
              <w:rPr>
                <w:sz w:val="28"/>
                <w:szCs w:val="28"/>
              </w:rPr>
              <w:t xml:space="preserve">одах, расходах, об имуществе и </w:t>
            </w:r>
            <w:r w:rsidRPr="003F7639">
              <w:rPr>
                <w:sz w:val="28"/>
                <w:szCs w:val="28"/>
              </w:rPr>
              <w:t>обязательствах имущественного характера в 202</w:t>
            </w:r>
            <w:r>
              <w:rPr>
                <w:sz w:val="28"/>
                <w:szCs w:val="28"/>
              </w:rPr>
              <w:t>1</w:t>
            </w:r>
            <w:r w:rsidRPr="003F7639">
              <w:rPr>
                <w:sz w:val="28"/>
                <w:szCs w:val="28"/>
              </w:rPr>
              <w:t xml:space="preserve"> году (за </w:t>
            </w:r>
            <w:r w:rsidRPr="003F7639">
              <w:rPr>
                <w:sz w:val="28"/>
                <w:szCs w:val="28"/>
              </w:rPr>
              <w:lastRenderedPageBreak/>
              <w:t>отчетный 20</w:t>
            </w:r>
            <w:r>
              <w:rPr>
                <w:sz w:val="28"/>
                <w:szCs w:val="28"/>
              </w:rPr>
              <w:t>20</w:t>
            </w:r>
            <w:r w:rsidRPr="003F7639">
              <w:rPr>
                <w:sz w:val="28"/>
                <w:szCs w:val="28"/>
              </w:rPr>
              <w:t xml:space="preserve"> год) в соответствии с новыми методическими </w:t>
            </w:r>
            <w:r>
              <w:rPr>
                <w:sz w:val="28"/>
                <w:szCs w:val="28"/>
              </w:rPr>
              <w:t>рекомендациями Минтруда России.</w:t>
            </w:r>
          </w:p>
          <w:p w:rsidR="00E07025" w:rsidRPr="003F7639" w:rsidRDefault="00E07025" w:rsidP="00C05CC0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  <w:szCs w:val="28"/>
              </w:rPr>
              <w:t>Основные новеллы методических рекомендаций Минтруда России доведены до сведения муниципальных служащих и руководителей под</w:t>
            </w:r>
            <w:r w:rsidR="009870FF">
              <w:rPr>
                <w:sz w:val="28"/>
                <w:szCs w:val="28"/>
              </w:rPr>
              <w:t>ведомственных учреждений города.</w:t>
            </w:r>
          </w:p>
          <w:p w:rsidR="00E07025" w:rsidRPr="00600209" w:rsidRDefault="00E07025" w:rsidP="00C05CC0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  <w:szCs w:val="28"/>
              </w:rPr>
              <w:t>Проводятся личные консультации по вопросам предоставления вышеуказанных сведений</w:t>
            </w:r>
          </w:p>
        </w:tc>
      </w:tr>
      <w:tr w:rsidR="00E07025" w:rsidRPr="00720463" w:rsidTr="00E07025">
        <w:trPr>
          <w:trHeight w:val="1703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9870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муниципальных учреждений города</w:t>
            </w:r>
            <w:r w:rsidR="009870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Заринска</w:t>
            </w:r>
            <w:r w:rsidRPr="00600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7654" w:type="dxa"/>
          </w:tcPr>
          <w:p w:rsidR="00E07025" w:rsidRPr="00600209" w:rsidRDefault="00E07025" w:rsidP="009870FF">
            <w:pPr>
              <w:jc w:val="both"/>
              <w:rPr>
                <w:sz w:val="28"/>
                <w:szCs w:val="28"/>
              </w:rPr>
            </w:pPr>
            <w:r w:rsidRPr="007350E1">
              <w:rPr>
                <w:rFonts w:eastAsia="Calibri"/>
                <w:sz w:val="28"/>
                <w:szCs w:val="28"/>
                <w:lang w:eastAsia="en-US"/>
              </w:rPr>
              <w:t xml:space="preserve">Руководителям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муниципальных казенных учреждений города</w:t>
            </w:r>
            <w:r w:rsidR="009870FF">
              <w:rPr>
                <w:rFonts w:eastAsia="Calibri"/>
                <w:sz w:val="28"/>
                <w:szCs w:val="28"/>
                <w:lang w:eastAsia="en-US"/>
              </w:rPr>
              <w:t xml:space="preserve"> Заринска</w:t>
            </w:r>
            <w:r w:rsidRPr="007350E1">
              <w:rPr>
                <w:rFonts w:eastAsia="Calibri"/>
                <w:sz w:val="28"/>
                <w:szCs w:val="28"/>
                <w:lang w:eastAsia="en-US"/>
              </w:rPr>
              <w:t>, осуществляющих функции и полномочия учреди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теля в отношении муниципальных </w:t>
            </w:r>
            <w:r w:rsidRPr="007350E1">
              <w:rPr>
                <w:rFonts w:eastAsia="Calibri"/>
                <w:sz w:val="28"/>
                <w:szCs w:val="28"/>
                <w:lang w:eastAsia="en-US"/>
              </w:rPr>
              <w:t>учреждений города рекомендовано обеспечить организационное и методическое сопровождение предоставления руководителями сведений о доходах</w:t>
            </w:r>
            <w:r w:rsidR="009870F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07025" w:rsidRPr="00720463" w:rsidTr="00E07025">
        <w:trPr>
          <w:trHeight w:val="962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9870FF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</w:t>
            </w:r>
            <w:r w:rsidR="009870FF">
              <w:rPr>
                <w:sz w:val="28"/>
                <w:szCs w:val="28"/>
              </w:rPr>
              <w:t>льных учреждений города Заринска на официальном сайте администрации города Зарин</w:t>
            </w:r>
            <w:r w:rsidRPr="00600209">
              <w:rPr>
                <w:sz w:val="28"/>
                <w:szCs w:val="28"/>
              </w:rPr>
              <w:t>ска в сети Интернет  и размещение указанных</w:t>
            </w:r>
            <w:r w:rsidR="009870FF">
              <w:rPr>
                <w:sz w:val="28"/>
                <w:szCs w:val="28"/>
              </w:rPr>
              <w:t xml:space="preserve"> сведений на официальном сайте а</w:t>
            </w:r>
            <w:r w:rsidRPr="00600209">
              <w:rPr>
                <w:sz w:val="28"/>
                <w:szCs w:val="28"/>
              </w:rPr>
              <w:t xml:space="preserve">дминистрации города в сети Интернет в соответствии с действующим законодательством </w:t>
            </w:r>
          </w:p>
        </w:tc>
        <w:tc>
          <w:tcPr>
            <w:tcW w:w="7654" w:type="dxa"/>
          </w:tcPr>
          <w:p w:rsidR="00E07025" w:rsidRPr="00600209" w:rsidRDefault="00E07025" w:rsidP="009870FF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  <w:szCs w:val="28"/>
              </w:rPr>
              <w:t>По окончании де</w:t>
            </w:r>
            <w:r>
              <w:rPr>
                <w:sz w:val="28"/>
                <w:szCs w:val="28"/>
              </w:rPr>
              <w:t>кларационной компании, в установленные законом сроки сведения о доходах,</w:t>
            </w:r>
            <w:r w:rsidRPr="003F7639">
              <w:rPr>
                <w:sz w:val="28"/>
                <w:szCs w:val="28"/>
              </w:rPr>
              <w:t xml:space="preserve"> </w:t>
            </w:r>
            <w:r w:rsidRPr="007350E1">
              <w:rPr>
                <w:sz w:val="28"/>
                <w:szCs w:val="28"/>
              </w:rPr>
              <w:t>расходах, об имуществе и обязательст</w:t>
            </w:r>
            <w:r>
              <w:rPr>
                <w:sz w:val="28"/>
                <w:szCs w:val="28"/>
              </w:rPr>
              <w:t>вах имущественного характера муниципальных служащих и руководителей</w:t>
            </w:r>
            <w:r w:rsidRPr="007350E1">
              <w:rPr>
                <w:sz w:val="28"/>
                <w:szCs w:val="28"/>
              </w:rPr>
              <w:t xml:space="preserve"> муниципальных учреждений города </w:t>
            </w:r>
            <w:r w:rsidR="009870FF">
              <w:rPr>
                <w:sz w:val="28"/>
                <w:szCs w:val="28"/>
              </w:rPr>
              <w:t xml:space="preserve">Заринска </w:t>
            </w:r>
            <w:r>
              <w:rPr>
                <w:sz w:val="28"/>
                <w:szCs w:val="28"/>
              </w:rPr>
              <w:t xml:space="preserve">размещены </w:t>
            </w:r>
            <w:r w:rsidR="009870FF">
              <w:rPr>
                <w:sz w:val="28"/>
                <w:szCs w:val="28"/>
              </w:rPr>
              <w:t>на официальном сайте а</w:t>
            </w:r>
            <w:r w:rsidRPr="007350E1">
              <w:rPr>
                <w:sz w:val="28"/>
                <w:szCs w:val="28"/>
              </w:rPr>
              <w:t xml:space="preserve">дминистрации города </w:t>
            </w:r>
            <w:r w:rsidR="009870FF">
              <w:rPr>
                <w:sz w:val="28"/>
                <w:szCs w:val="28"/>
              </w:rPr>
              <w:t>Заринска.</w:t>
            </w:r>
          </w:p>
        </w:tc>
      </w:tr>
      <w:tr w:rsidR="00E07025" w:rsidRPr="00720463" w:rsidTr="00E07025">
        <w:trPr>
          <w:trHeight w:val="2285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9870FF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представленных муниципальными  служащими и руководителями муниципальных учреждений города. </w:t>
            </w:r>
          </w:p>
        </w:tc>
        <w:tc>
          <w:tcPr>
            <w:tcW w:w="7654" w:type="dxa"/>
          </w:tcPr>
          <w:p w:rsidR="00E07025" w:rsidRPr="00600209" w:rsidRDefault="00E07025" w:rsidP="00E45D8F">
            <w:pPr>
              <w:jc w:val="both"/>
              <w:rPr>
                <w:sz w:val="28"/>
                <w:szCs w:val="28"/>
              </w:rPr>
            </w:pPr>
            <w:r w:rsidRPr="003F7639">
              <w:rPr>
                <w:sz w:val="28"/>
              </w:rPr>
              <w:t>Анализ пр</w:t>
            </w:r>
            <w:r w:rsidRPr="003F7639">
              <w:rPr>
                <w:sz w:val="28"/>
                <w:szCs w:val="28"/>
              </w:rPr>
              <w:t>оводит</w:t>
            </w:r>
            <w:r>
              <w:rPr>
                <w:sz w:val="28"/>
                <w:szCs w:val="28"/>
              </w:rPr>
              <w:t>ь</w:t>
            </w:r>
            <w:r w:rsidRPr="003F7639">
              <w:rPr>
                <w:sz w:val="28"/>
                <w:szCs w:val="28"/>
              </w:rPr>
              <w:t xml:space="preserve">ся в соответствии с </w:t>
            </w:r>
            <w:r w:rsidRPr="003F7639">
              <w:rPr>
                <w:sz w:val="28"/>
              </w:rPr>
              <w:t xml:space="preserve"> Методическими рекомендациями по проведению анализа сведений о доходах, расходах, об имуществе и обязательствах имущественного характера, разработанными департаментом Администрации Губернатора и Правительства Алтайского края по обеспечению региональной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17D0A">
              <w:rPr>
                <w:sz w:val="28"/>
                <w:szCs w:val="28"/>
              </w:rPr>
              <w:t>в установленные Планом сроки</w:t>
            </w:r>
            <w:r w:rsidR="009870FF">
              <w:rPr>
                <w:sz w:val="28"/>
                <w:szCs w:val="28"/>
              </w:rPr>
              <w:t>. Проанализировано 48</w:t>
            </w:r>
            <w:r>
              <w:rPr>
                <w:sz w:val="28"/>
                <w:szCs w:val="28"/>
              </w:rPr>
              <w:t xml:space="preserve"> справок </w:t>
            </w:r>
            <w:r w:rsidRPr="007350E1">
              <w:rPr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025" w:rsidRPr="00720463" w:rsidTr="00E07025">
        <w:trPr>
          <w:trHeight w:val="612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59D7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Контроль за соблюдением лицами, замещающими должности муниципальной службы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654" w:type="dxa"/>
          </w:tcPr>
          <w:p w:rsidR="00E07025" w:rsidRPr="007350E1" w:rsidRDefault="00E07025" w:rsidP="00202851">
            <w:pPr>
              <w:jc w:val="both"/>
              <w:rPr>
                <w:sz w:val="28"/>
                <w:szCs w:val="28"/>
              </w:rPr>
            </w:pPr>
            <w:r w:rsidRPr="007350E1">
              <w:rPr>
                <w:sz w:val="28"/>
                <w:szCs w:val="28"/>
              </w:rPr>
              <w:t>Разработаны и размещены на офици</w:t>
            </w:r>
            <w:r w:rsidR="000A15D8">
              <w:rPr>
                <w:sz w:val="28"/>
                <w:szCs w:val="28"/>
              </w:rPr>
              <w:t>альном сайте администрации города Зарин</w:t>
            </w:r>
            <w:r w:rsidRPr="007350E1">
              <w:rPr>
                <w:sz w:val="28"/>
                <w:szCs w:val="28"/>
              </w:rPr>
              <w:t>ска в разделе «Противодействие корр</w:t>
            </w:r>
            <w:r w:rsidR="000A15D8">
              <w:rPr>
                <w:sz w:val="28"/>
                <w:szCs w:val="28"/>
              </w:rPr>
              <w:t>упции» и на внутреннем ресурсе а</w:t>
            </w:r>
            <w:r w:rsidRPr="007350E1">
              <w:rPr>
                <w:sz w:val="28"/>
                <w:szCs w:val="28"/>
              </w:rPr>
              <w:t>дминистрации города образцы документов.</w:t>
            </w:r>
          </w:p>
          <w:p w:rsidR="00E07025" w:rsidRPr="00600209" w:rsidRDefault="00E07025" w:rsidP="000A15D8">
            <w:pPr>
              <w:jc w:val="both"/>
              <w:rPr>
                <w:sz w:val="28"/>
                <w:szCs w:val="28"/>
              </w:rPr>
            </w:pPr>
            <w:r w:rsidRPr="007350E1">
              <w:rPr>
                <w:sz w:val="28"/>
                <w:szCs w:val="28"/>
              </w:rPr>
              <w:t>Организована работа по доведению лиц, поступающих на должности муниципальной службы,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урегулирования. Положением о комиссии по соблюдению требований к служебному поведению муниципальных служащих и урегулированию конфликта интересо</w:t>
            </w:r>
            <w:r w:rsidR="000A15D8">
              <w:rPr>
                <w:sz w:val="28"/>
                <w:szCs w:val="28"/>
              </w:rPr>
              <w:t>в, утвержденным постановлением администрации города Заринска от 22.10.2018 № 786/1</w:t>
            </w:r>
            <w:r w:rsidRPr="007350E1">
              <w:rPr>
                <w:sz w:val="28"/>
                <w:szCs w:val="28"/>
              </w:rPr>
              <w:t>, определен порядок рассмотрения случаев возникновения конфликта интересов,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предоставленные муниципальными служащими, рассматриваются на заседаниях К</w:t>
            </w:r>
            <w:r>
              <w:rPr>
                <w:sz w:val="28"/>
                <w:szCs w:val="28"/>
              </w:rPr>
              <w:t xml:space="preserve">омиссии в установленном </w:t>
            </w:r>
            <w:r>
              <w:rPr>
                <w:sz w:val="28"/>
                <w:szCs w:val="28"/>
              </w:rPr>
              <w:lastRenderedPageBreak/>
              <w:t>порядке</w:t>
            </w:r>
          </w:p>
        </w:tc>
      </w:tr>
      <w:tr w:rsidR="00E07025" w:rsidRPr="00720463" w:rsidTr="00E07025">
        <w:trPr>
          <w:trHeight w:val="406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Осуществление мониторинга исполнения муниципальными служащими: </w:t>
            </w:r>
          </w:p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- установленного порядка 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сдачи и оценки подарка, реализации (выкупа) и зачисления средств, вырученных от его реализации;</w:t>
            </w:r>
          </w:p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-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7654" w:type="dxa"/>
          </w:tcPr>
          <w:p w:rsidR="00E07025" w:rsidRPr="00A570AE" w:rsidRDefault="00E07025" w:rsidP="00202851">
            <w:pPr>
              <w:jc w:val="both"/>
              <w:rPr>
                <w:sz w:val="28"/>
                <w:szCs w:val="28"/>
              </w:rPr>
            </w:pPr>
            <w:r w:rsidRPr="007350E1">
              <w:rPr>
                <w:sz w:val="28"/>
                <w:szCs w:val="28"/>
              </w:rPr>
              <w:t xml:space="preserve">Все муниципальные служащие ознакомлены с обязанностью сообщать в случаях, установленных федеральными законами, о получении ими подарка в связи с их должностным положением или в связи с </w:t>
            </w:r>
            <w:r w:rsidRPr="00A570AE">
              <w:rPr>
                <w:sz w:val="28"/>
                <w:szCs w:val="28"/>
              </w:rPr>
              <w:t>исполнением ими служебных обязанностей.</w:t>
            </w:r>
          </w:p>
          <w:p w:rsidR="00E07025" w:rsidRPr="00A570AE" w:rsidRDefault="00E07025" w:rsidP="00202851">
            <w:pPr>
              <w:jc w:val="both"/>
              <w:rPr>
                <w:sz w:val="28"/>
                <w:szCs w:val="28"/>
              </w:rPr>
            </w:pPr>
            <w:r w:rsidRPr="00A570AE">
              <w:rPr>
                <w:sz w:val="28"/>
                <w:szCs w:val="28"/>
              </w:rPr>
              <w:t>Форма уведомления о получении подарка, Памятка «Если Вам преподнесли подарок» размещены на официальном сайте и внутреннем ресурсе Администрации города Бийска</w:t>
            </w:r>
          </w:p>
          <w:p w:rsidR="00E07025" w:rsidRDefault="000A15D8" w:rsidP="00202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2021 год</w:t>
            </w:r>
            <w:r w:rsidR="00E07025" w:rsidRPr="00A570AE">
              <w:rPr>
                <w:sz w:val="28"/>
                <w:szCs w:val="28"/>
              </w:rPr>
              <w:t xml:space="preserve"> от муниципальных служащих уведомлений о получении подарка не поступало</w:t>
            </w:r>
            <w:r w:rsidR="00E07025">
              <w:rPr>
                <w:sz w:val="28"/>
                <w:szCs w:val="28"/>
              </w:rPr>
              <w:t>.</w:t>
            </w:r>
          </w:p>
          <w:p w:rsidR="00E07025" w:rsidRPr="00A31E47" w:rsidRDefault="00E07025" w:rsidP="00202851">
            <w:pPr>
              <w:jc w:val="both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Исполнение муниципальными служащими обязанности по предварительному уведомлению представителя нанимателя о выполнении иной оплачиваемой работы, установленной частью 2 статьи 11 Федерального закона «О муниципальной </w:t>
            </w:r>
            <w:r w:rsidR="000A15D8">
              <w:rPr>
                <w:sz w:val="28"/>
                <w:szCs w:val="28"/>
              </w:rPr>
              <w:t>службе в Российской Федерации».</w:t>
            </w:r>
          </w:p>
          <w:p w:rsidR="00E07025" w:rsidRPr="00B70E1B" w:rsidRDefault="00E07025" w:rsidP="00202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0A15D8">
              <w:rPr>
                <w:sz w:val="28"/>
                <w:szCs w:val="28"/>
              </w:rPr>
              <w:t>2021 год 17</w:t>
            </w:r>
            <w:r>
              <w:rPr>
                <w:sz w:val="28"/>
                <w:szCs w:val="28"/>
              </w:rPr>
              <w:t xml:space="preserve"> </w:t>
            </w:r>
            <w:r w:rsidRPr="00B70E1B">
              <w:rPr>
                <w:sz w:val="28"/>
                <w:szCs w:val="28"/>
              </w:rPr>
              <w:t>муниципальных служащих уведомили о выполнении иной оплачиваемой работы.</w:t>
            </w:r>
          </w:p>
          <w:p w:rsidR="00E07025" w:rsidRPr="00600209" w:rsidRDefault="00E07025" w:rsidP="00202851">
            <w:pPr>
              <w:jc w:val="both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При приеме справок проводится анализ, указанных в справке сведений, в случае установления факта выполнения иной оплачиваемой работы, проверяется наличие уведомления.</w:t>
            </w:r>
          </w:p>
        </w:tc>
      </w:tr>
      <w:tr w:rsidR="00E07025" w:rsidRPr="00720463" w:rsidTr="00E07025">
        <w:trPr>
          <w:trHeight w:val="1290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Анализ практики привлечения к ответственности муниципальных служащих за несоблюдение антикоррупционных стандартов</w:t>
            </w:r>
          </w:p>
        </w:tc>
        <w:tc>
          <w:tcPr>
            <w:tcW w:w="7654" w:type="dxa"/>
          </w:tcPr>
          <w:p w:rsidR="00E07025" w:rsidRPr="009850A5" w:rsidRDefault="00E07025" w:rsidP="000A1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0A15D8">
              <w:rPr>
                <w:sz w:val="28"/>
                <w:szCs w:val="28"/>
              </w:rPr>
              <w:t>2021 года  муниципальные служащие</w:t>
            </w:r>
            <w:r>
              <w:rPr>
                <w:sz w:val="28"/>
                <w:szCs w:val="28"/>
              </w:rPr>
              <w:t xml:space="preserve"> </w:t>
            </w:r>
            <w:r w:rsidR="000A15D8">
              <w:rPr>
                <w:sz w:val="28"/>
                <w:szCs w:val="28"/>
              </w:rPr>
              <w:t>не привлекались</w:t>
            </w:r>
            <w:r>
              <w:rPr>
                <w:sz w:val="28"/>
                <w:szCs w:val="28"/>
              </w:rPr>
              <w:t xml:space="preserve"> к ответственности за несоблюдение антикоррупционных стандартов</w:t>
            </w:r>
          </w:p>
        </w:tc>
      </w:tr>
      <w:tr w:rsidR="00E07025" w:rsidRPr="00720463" w:rsidTr="00E07025">
        <w:trPr>
          <w:trHeight w:val="2800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7654" w:type="dxa"/>
          </w:tcPr>
          <w:p w:rsidR="00E07025" w:rsidRPr="00600209" w:rsidRDefault="00E07025" w:rsidP="000A1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корректировка должностных инструкций муниципальных служащих проводится на постоянной основе.  </w:t>
            </w:r>
            <w:r w:rsidR="000A15D8">
              <w:rPr>
                <w:sz w:val="28"/>
                <w:szCs w:val="28"/>
              </w:rPr>
              <w:t xml:space="preserve">За </w:t>
            </w:r>
            <w:r w:rsidRPr="002B7F2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2B7F2A">
              <w:rPr>
                <w:sz w:val="28"/>
                <w:szCs w:val="28"/>
              </w:rPr>
              <w:t xml:space="preserve"> год проведена корректировка должностных инструкций муниципальных служащих</w:t>
            </w:r>
            <w:r w:rsidRPr="00B70E1B">
              <w:rPr>
                <w:sz w:val="28"/>
                <w:szCs w:val="28"/>
              </w:rPr>
              <w:t>, в связи с изменением и конкретизацией должностных</w:t>
            </w:r>
            <w:r w:rsidRPr="002B7F2A">
              <w:rPr>
                <w:sz w:val="28"/>
                <w:szCs w:val="28"/>
              </w:rPr>
              <w:t xml:space="preserve"> обязанностей.</w:t>
            </w:r>
          </w:p>
        </w:tc>
      </w:tr>
      <w:tr w:rsidR="00E07025" w:rsidRPr="00720463" w:rsidTr="00E07025">
        <w:trPr>
          <w:trHeight w:val="1154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654" w:type="dxa"/>
          </w:tcPr>
          <w:p w:rsidR="00E07025" w:rsidRPr="00422E46" w:rsidRDefault="00E07025" w:rsidP="009850A5">
            <w:pPr>
              <w:jc w:val="both"/>
              <w:rPr>
                <w:sz w:val="28"/>
                <w:szCs w:val="28"/>
              </w:rPr>
            </w:pPr>
            <w:r w:rsidRPr="00422E46">
              <w:rPr>
                <w:sz w:val="28"/>
                <w:szCs w:val="28"/>
              </w:rPr>
              <w:t xml:space="preserve">Личные дела муниципальных служащих дополнены сведениями об их родственниках и свойственниках, также указанные сведения предоставляются лицами, поступающими на муниципальную службу. </w:t>
            </w:r>
          </w:p>
          <w:p w:rsidR="00E07025" w:rsidRPr="00600209" w:rsidRDefault="00E07025" w:rsidP="009850A5">
            <w:pPr>
              <w:jc w:val="both"/>
              <w:rPr>
                <w:sz w:val="28"/>
                <w:szCs w:val="28"/>
              </w:rPr>
            </w:pPr>
            <w:r w:rsidRPr="00422E46">
              <w:rPr>
                <w:sz w:val="28"/>
                <w:szCs w:val="28"/>
              </w:rPr>
              <w:t>В установленные сроки запланированы мероприятия по проведению анализа сведений, содержащихся в личных делах в заполненных муниципальными служащими формах о лицах, состоящих в близком родстве или свойстве в целях выявления возможного конфликта интересов.</w:t>
            </w:r>
          </w:p>
        </w:tc>
      </w:tr>
      <w:tr w:rsidR="00E07025" w:rsidRPr="00720463" w:rsidTr="00E07025">
        <w:trPr>
          <w:trHeight w:val="2800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7E15D6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муниципальных служащих, в должностные обязанности которых входит участие в проведении закупок товаров, работ, услуг для обеспечения нужд</w:t>
            </w:r>
          </w:p>
        </w:tc>
        <w:tc>
          <w:tcPr>
            <w:tcW w:w="7654" w:type="dxa"/>
          </w:tcPr>
          <w:p w:rsidR="00E07025" w:rsidRPr="00600209" w:rsidRDefault="006155FA" w:rsidP="005D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муниципальных</w:t>
            </w:r>
            <w:r w:rsidR="00E07025">
              <w:rPr>
                <w:sz w:val="28"/>
                <w:szCs w:val="28"/>
              </w:rPr>
              <w:t xml:space="preserve"> служащий, в должностные обязанности которого входит участие в противодействие коррупции прошел курсы повышения квалификации </w:t>
            </w:r>
          </w:p>
        </w:tc>
      </w:tr>
      <w:tr w:rsidR="00E07025" w:rsidRPr="00720463" w:rsidTr="00E07025">
        <w:trPr>
          <w:trHeight w:val="670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Организация и проведение аттестации муниципальных служащих в целях определения </w:t>
            </w:r>
            <w:r w:rsidRPr="00600209">
              <w:rPr>
                <w:sz w:val="28"/>
                <w:szCs w:val="28"/>
              </w:rPr>
              <w:lastRenderedPageBreak/>
              <w:t>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знаний Федерального закона от 25.12.2008 № 273-ФЗ «О противодействии коррупции».</w:t>
            </w:r>
          </w:p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Проведение тестирования муниципальных служащих на предмет знания законодательства в сфере противодействия коррупции</w:t>
            </w:r>
          </w:p>
        </w:tc>
        <w:tc>
          <w:tcPr>
            <w:tcW w:w="7654" w:type="dxa"/>
          </w:tcPr>
          <w:p w:rsidR="00E07025" w:rsidRPr="00600209" w:rsidRDefault="00E07025" w:rsidP="002C7B31">
            <w:pPr>
              <w:jc w:val="both"/>
              <w:rPr>
                <w:sz w:val="28"/>
                <w:szCs w:val="28"/>
              </w:rPr>
            </w:pPr>
            <w:r w:rsidRPr="00414383">
              <w:rPr>
                <w:sz w:val="28"/>
                <w:szCs w:val="28"/>
              </w:rPr>
              <w:lastRenderedPageBreak/>
              <w:t xml:space="preserve">Для проверки знаний основ антикоррупционного законодательства, законодательства о муниципальной службе, </w:t>
            </w:r>
            <w:r w:rsidRPr="00414383">
              <w:rPr>
                <w:sz w:val="28"/>
                <w:szCs w:val="28"/>
              </w:rPr>
              <w:lastRenderedPageBreak/>
              <w:t xml:space="preserve">а также в целях подготовки к аттестации, все муниципальные служащие перед аттестацией проходят </w:t>
            </w:r>
            <w:r w:rsidR="002C7B31">
              <w:rPr>
                <w:sz w:val="28"/>
                <w:szCs w:val="28"/>
              </w:rPr>
              <w:t xml:space="preserve">тестирование. </w:t>
            </w:r>
            <w:r w:rsidRPr="00414383">
              <w:rPr>
                <w:sz w:val="28"/>
                <w:szCs w:val="28"/>
              </w:rPr>
              <w:t>Тест включает вопросы на знание: законодательства о муниципальной службе, противодействии коррупции, о принципах организации местного самоуправления, о порядке рассмотрения обращений граждан.</w:t>
            </w:r>
            <w:r>
              <w:rPr>
                <w:sz w:val="28"/>
                <w:szCs w:val="28"/>
              </w:rPr>
              <w:t xml:space="preserve"> </w:t>
            </w:r>
            <w:r w:rsidR="002C7B31">
              <w:rPr>
                <w:sz w:val="28"/>
                <w:szCs w:val="28"/>
              </w:rPr>
              <w:t>В 2021 году аттестация муниципальных служащих не проводилась.</w:t>
            </w:r>
          </w:p>
        </w:tc>
      </w:tr>
      <w:tr w:rsidR="00E07025" w:rsidRPr="00720463" w:rsidTr="00E07025">
        <w:trPr>
          <w:trHeight w:val="670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 xml:space="preserve">Обеспечение доступа граждан к информации о деятельности  органов местного самоуправления в соответствии с Федеральным </w:t>
            </w:r>
            <w:hyperlink r:id="rId8" w:history="1">
              <w:r w:rsidRPr="00600209">
                <w:rPr>
                  <w:sz w:val="28"/>
                  <w:szCs w:val="28"/>
                </w:rPr>
                <w:t>законом</w:t>
              </w:r>
            </w:hyperlink>
            <w:r w:rsidRPr="00600209">
              <w:rPr>
                <w:sz w:val="28"/>
                <w:szCs w:val="28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   </w:t>
            </w:r>
          </w:p>
        </w:tc>
        <w:tc>
          <w:tcPr>
            <w:tcW w:w="7654" w:type="dxa"/>
          </w:tcPr>
          <w:p w:rsidR="00E07025" w:rsidRPr="00600209" w:rsidRDefault="00E07025" w:rsidP="002C7B31">
            <w:pPr>
              <w:jc w:val="both"/>
              <w:rPr>
                <w:sz w:val="28"/>
                <w:szCs w:val="28"/>
              </w:rPr>
            </w:pPr>
            <w:r w:rsidRPr="007350E1">
              <w:rPr>
                <w:sz w:val="28"/>
                <w:szCs w:val="28"/>
              </w:rPr>
              <w:t>Открытость и доступность информации о деятельности структурных подразделений, предусмотренной Федеральным законом от 09.02.2009 № 8-ФЗ, обеспечивается путем размещения информации (до</w:t>
            </w:r>
            <w:r w:rsidR="002C7B31">
              <w:rPr>
                <w:sz w:val="28"/>
                <w:szCs w:val="28"/>
              </w:rPr>
              <w:t>кументов) на официальном сайте а</w:t>
            </w:r>
            <w:r w:rsidRPr="007350E1">
              <w:rPr>
                <w:sz w:val="28"/>
                <w:szCs w:val="28"/>
              </w:rPr>
              <w:t xml:space="preserve">дминистрации города в сети Интернет </w:t>
            </w:r>
            <w:r>
              <w:rPr>
                <w:sz w:val="28"/>
                <w:szCs w:val="28"/>
              </w:rPr>
              <w:t>а также публикация основных нормативно-правовых актов через городские и региональные средства массовой информации.</w:t>
            </w:r>
            <w:r w:rsidRPr="007350E1">
              <w:rPr>
                <w:sz w:val="28"/>
                <w:szCs w:val="28"/>
              </w:rPr>
              <w:t xml:space="preserve"> На </w:t>
            </w:r>
            <w:r w:rsidR="002C7B31">
              <w:rPr>
                <w:sz w:val="28"/>
                <w:szCs w:val="28"/>
              </w:rPr>
              <w:t>официальном сайте а</w:t>
            </w:r>
            <w:r w:rsidRPr="007350E1">
              <w:rPr>
                <w:sz w:val="28"/>
                <w:szCs w:val="28"/>
              </w:rPr>
              <w:t>дминистрации города в разделах структурных подразделений созданы вкладки с отчётами о их деятельности. Принимаемые нормативно-правовые акты размещены в разделе «Документы».</w:t>
            </w:r>
          </w:p>
        </w:tc>
      </w:tr>
      <w:tr w:rsidR="00E07025" w:rsidRPr="00720463" w:rsidTr="00E07025">
        <w:trPr>
          <w:trHeight w:val="670"/>
          <w:tblCellSpacing w:w="5" w:type="nil"/>
        </w:trPr>
        <w:tc>
          <w:tcPr>
            <w:tcW w:w="851" w:type="dxa"/>
          </w:tcPr>
          <w:p w:rsidR="00E07025" w:rsidRPr="00600209" w:rsidRDefault="00013DA8" w:rsidP="005D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07025" w:rsidRPr="0060020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07025" w:rsidRPr="00600209" w:rsidRDefault="00E07025" w:rsidP="005D10E9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О</w:t>
            </w:r>
            <w:r w:rsidR="002C7B31">
              <w:rPr>
                <w:sz w:val="28"/>
                <w:szCs w:val="28"/>
              </w:rPr>
              <w:t>беспечение размещения на сайте администрации города Заринска</w:t>
            </w:r>
            <w:r w:rsidRPr="00600209">
              <w:rPr>
                <w:sz w:val="28"/>
                <w:szCs w:val="28"/>
              </w:rPr>
              <w:t xml:space="preserve"> в сети «Интернет» информации об антикоррупционной деятельности, ведение специализированного раздела, посвященного вопросам противодействия коррупции   </w:t>
            </w:r>
          </w:p>
        </w:tc>
        <w:tc>
          <w:tcPr>
            <w:tcW w:w="7654" w:type="dxa"/>
          </w:tcPr>
          <w:p w:rsidR="00E07025" w:rsidRPr="009E0B07" w:rsidRDefault="002B7152" w:rsidP="00952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официальном сайте а</w:t>
            </w:r>
            <w:r w:rsidR="00E07025" w:rsidRPr="009E0B07">
              <w:rPr>
                <w:sz w:val="28"/>
                <w:szCs w:val="28"/>
              </w:rPr>
              <w:t>дминистрации города создан и ведется специализированный раздел «Противодействие коррупции».</w:t>
            </w:r>
          </w:p>
          <w:p w:rsidR="00E07025" w:rsidRPr="00600209" w:rsidRDefault="00E07025" w:rsidP="00952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 п</w:t>
            </w:r>
            <w:r w:rsidRPr="003F763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одится</w:t>
            </w:r>
            <w:r w:rsidRPr="003F7639">
              <w:rPr>
                <w:sz w:val="28"/>
                <w:szCs w:val="28"/>
              </w:rPr>
              <w:t xml:space="preserve"> актуализация размещенной информации</w:t>
            </w:r>
            <w:r w:rsidRPr="003F7639">
              <w:rPr>
                <w:sz w:val="24"/>
                <w:szCs w:val="24"/>
              </w:rPr>
              <w:t xml:space="preserve">, </w:t>
            </w:r>
            <w:r w:rsidRPr="003F7639">
              <w:rPr>
                <w:sz w:val="28"/>
                <w:szCs w:val="28"/>
              </w:rPr>
              <w:t>в том числе добавлены методические материалы и нормативные правовые акты в сфере противодействия коррупции.</w:t>
            </w:r>
          </w:p>
        </w:tc>
      </w:tr>
      <w:tr w:rsidR="00E07025" w:rsidRPr="00720463" w:rsidTr="00E07025">
        <w:trPr>
          <w:trHeight w:val="670"/>
          <w:tblCellSpacing w:w="5" w:type="nil"/>
        </w:trPr>
        <w:tc>
          <w:tcPr>
            <w:tcW w:w="851" w:type="dxa"/>
          </w:tcPr>
          <w:p w:rsidR="00E07025" w:rsidRPr="00600209" w:rsidRDefault="00013DA8" w:rsidP="00DC1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07025" w:rsidRPr="006002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:rsidR="00E07025" w:rsidRPr="00600209" w:rsidRDefault="00E07025" w:rsidP="00F477A4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00209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</w:t>
            </w:r>
            <w:r w:rsidRPr="00600209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и урегулированию конфликта интересов (далее – Комиссия).</w:t>
            </w:r>
          </w:p>
          <w:p w:rsidR="00E07025" w:rsidRPr="00600209" w:rsidRDefault="00E07025" w:rsidP="00F477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20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Размещение информации о деятельности Комиссии</w:t>
            </w:r>
          </w:p>
        </w:tc>
        <w:tc>
          <w:tcPr>
            <w:tcW w:w="7654" w:type="dxa"/>
          </w:tcPr>
          <w:p w:rsidR="00E07025" w:rsidRPr="00414383" w:rsidRDefault="002B7152" w:rsidP="00A23ADA">
            <w:pPr>
              <w:jc w:val="both"/>
              <w:rPr>
                <w:sz w:val="28"/>
                <w:szCs w:val="28"/>
              </w:rPr>
            </w:pPr>
            <w:bookmarkStart w:id="0" w:name="241"/>
            <w:r>
              <w:rPr>
                <w:sz w:val="28"/>
                <w:szCs w:val="28"/>
              </w:rPr>
              <w:lastRenderedPageBreak/>
              <w:t>В а</w:t>
            </w:r>
            <w:r w:rsidR="002C7B31">
              <w:rPr>
                <w:sz w:val="28"/>
                <w:szCs w:val="28"/>
              </w:rPr>
              <w:t>дминистрации города Зарин</w:t>
            </w:r>
            <w:r w:rsidR="00E07025" w:rsidRPr="00414383">
              <w:rPr>
                <w:sz w:val="28"/>
                <w:szCs w:val="28"/>
              </w:rPr>
              <w:t xml:space="preserve">ска образована комиссия по соблюдению требований к служебному поведению муниципальных служащих и урегулированию конфликта </w:t>
            </w:r>
            <w:r w:rsidR="00E07025" w:rsidRPr="00414383">
              <w:rPr>
                <w:sz w:val="28"/>
                <w:szCs w:val="28"/>
              </w:rPr>
              <w:lastRenderedPageBreak/>
              <w:t>интересов.</w:t>
            </w:r>
          </w:p>
          <w:p w:rsidR="00E07025" w:rsidRPr="00414383" w:rsidRDefault="00E07025" w:rsidP="00A23ADA">
            <w:pPr>
              <w:jc w:val="both"/>
              <w:rPr>
                <w:sz w:val="28"/>
                <w:szCs w:val="28"/>
              </w:rPr>
            </w:pPr>
            <w:r w:rsidRPr="00414383">
              <w:rPr>
                <w:sz w:val="28"/>
                <w:szCs w:val="28"/>
              </w:rPr>
              <w:t>Комиссия рассматривает вопросы, связанные с соблюдением требований к служебному поведению и урегулированием конфликта интересов, в от</w:t>
            </w:r>
            <w:r w:rsidR="002C7B31">
              <w:rPr>
                <w:sz w:val="28"/>
                <w:szCs w:val="28"/>
              </w:rPr>
              <w:t>ношении муниципальных служащих администрации города Зарин</w:t>
            </w:r>
            <w:r w:rsidRPr="00414383">
              <w:rPr>
                <w:sz w:val="28"/>
                <w:szCs w:val="28"/>
              </w:rPr>
              <w:t>ска и ее структурных подразделений.</w:t>
            </w:r>
          </w:p>
          <w:bookmarkEnd w:id="0"/>
          <w:p w:rsidR="00E07025" w:rsidRPr="00600209" w:rsidRDefault="00E07025" w:rsidP="00A23ADA">
            <w:pPr>
              <w:jc w:val="both"/>
              <w:rPr>
                <w:sz w:val="28"/>
                <w:szCs w:val="28"/>
              </w:rPr>
            </w:pPr>
          </w:p>
        </w:tc>
      </w:tr>
      <w:tr w:rsidR="00E07025" w:rsidRPr="00720463" w:rsidTr="00E07025">
        <w:trPr>
          <w:trHeight w:val="800"/>
          <w:tblCellSpacing w:w="5" w:type="nil"/>
        </w:trPr>
        <w:tc>
          <w:tcPr>
            <w:tcW w:w="851" w:type="dxa"/>
          </w:tcPr>
          <w:p w:rsidR="00E07025" w:rsidRPr="00013DA8" w:rsidRDefault="00013DA8" w:rsidP="00B34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E07025" w:rsidRPr="00013DA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:rsidR="00E07025" w:rsidRPr="00013DA8" w:rsidRDefault="00E07025" w:rsidP="00597A40">
            <w:pPr>
              <w:jc w:val="both"/>
              <w:rPr>
                <w:sz w:val="28"/>
                <w:szCs w:val="28"/>
              </w:rPr>
            </w:pPr>
            <w:r w:rsidRPr="00013DA8">
              <w:rPr>
                <w:sz w:val="28"/>
                <w:szCs w:val="28"/>
              </w:rPr>
              <w:t>Проведение антикоррупционной экспертизы проектов нормативных правовых актов (с направлением в прокуратуру для проверки на предмет соответствия действующему законодательству и наличия коррупциогенных факторов) и действующих нормативных правовых актов.</w:t>
            </w:r>
          </w:p>
          <w:p w:rsidR="00E07025" w:rsidRPr="00013DA8" w:rsidRDefault="00E07025" w:rsidP="00597A40">
            <w:pPr>
              <w:jc w:val="both"/>
              <w:rPr>
                <w:sz w:val="28"/>
                <w:szCs w:val="28"/>
              </w:rPr>
            </w:pPr>
            <w:r w:rsidRPr="00013DA8">
              <w:rPr>
                <w:sz w:val="28"/>
                <w:szCs w:val="28"/>
              </w:rPr>
              <w:t>Анализ результатов проведения антикоррупционной экспертизы нормативных правовых актов и их проектов</w:t>
            </w:r>
          </w:p>
        </w:tc>
        <w:tc>
          <w:tcPr>
            <w:tcW w:w="7654" w:type="dxa"/>
          </w:tcPr>
          <w:p w:rsidR="00013DA8" w:rsidRPr="00013DA8" w:rsidRDefault="00E07025" w:rsidP="00013DA8">
            <w:pPr>
              <w:pStyle w:val="1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013DA8">
              <w:rPr>
                <w:rFonts w:ascii="Times New Roman" w:hAnsi="Times New Roman"/>
                <w:b w:val="0"/>
                <w:sz w:val="28"/>
                <w:szCs w:val="28"/>
              </w:rPr>
              <w:t>Антикоррупционная эксперт</w:t>
            </w:r>
            <w:r w:rsidR="00013DA8" w:rsidRPr="00013DA8">
              <w:rPr>
                <w:rFonts w:ascii="Times New Roman" w:hAnsi="Times New Roman"/>
                <w:b w:val="0"/>
                <w:sz w:val="28"/>
                <w:szCs w:val="28"/>
              </w:rPr>
              <w:t>иза нормативных правовых актов администрации города Зарин</w:t>
            </w:r>
            <w:r w:rsidRPr="00013DA8">
              <w:rPr>
                <w:rFonts w:ascii="Times New Roman" w:hAnsi="Times New Roman"/>
                <w:b w:val="0"/>
                <w:sz w:val="28"/>
                <w:szCs w:val="28"/>
              </w:rPr>
              <w:t xml:space="preserve">ска и их проектов проводится на основании </w:t>
            </w:r>
            <w:r w:rsidR="00013DA8" w:rsidRPr="00013DA8">
              <w:rPr>
                <w:rFonts w:ascii="Times New Roman" w:hAnsi="Times New Roman"/>
                <w:b w:val="0"/>
                <w:sz w:val="28"/>
                <w:szCs w:val="28"/>
              </w:rPr>
              <w:t>решения Заринского городского Собрания депутатов от 25.02.2010 № 10</w:t>
            </w:r>
            <w:r w:rsidRPr="00013DA8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013DA8" w:rsidRPr="00013DA8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Порядка проведения антикоррупционной экспертизы нормативных правовых актов муниципального образования город Заринск Алтайского края и их проектов</w:t>
            </w:r>
          </w:p>
          <w:p w:rsidR="00E07025" w:rsidRPr="002C7B31" w:rsidRDefault="00E07025" w:rsidP="00D70922">
            <w:pPr>
              <w:jc w:val="both"/>
              <w:rPr>
                <w:sz w:val="28"/>
                <w:szCs w:val="28"/>
                <w:highlight w:val="yellow"/>
              </w:rPr>
            </w:pPr>
            <w:r w:rsidRPr="00D70922">
              <w:rPr>
                <w:sz w:val="28"/>
                <w:szCs w:val="28"/>
              </w:rPr>
              <w:t>За 2021 г</w:t>
            </w:r>
            <w:r w:rsidR="00013DA8" w:rsidRPr="00D70922">
              <w:rPr>
                <w:sz w:val="28"/>
                <w:szCs w:val="28"/>
              </w:rPr>
              <w:t xml:space="preserve">ода направлено в прокуратуру </w:t>
            </w:r>
            <w:r w:rsidRPr="00D70922">
              <w:rPr>
                <w:sz w:val="28"/>
                <w:szCs w:val="28"/>
              </w:rPr>
              <w:t xml:space="preserve"> </w:t>
            </w:r>
            <w:r w:rsidR="00D70922" w:rsidRPr="00D70922">
              <w:rPr>
                <w:sz w:val="28"/>
                <w:szCs w:val="28"/>
              </w:rPr>
              <w:t xml:space="preserve">147 </w:t>
            </w:r>
            <w:r w:rsidRPr="00D70922">
              <w:rPr>
                <w:sz w:val="28"/>
                <w:szCs w:val="28"/>
              </w:rPr>
              <w:t>проектов нормативных правовых актов для проведения антикоррупцио</w:t>
            </w:r>
            <w:r w:rsidR="00D70922" w:rsidRPr="00D70922">
              <w:rPr>
                <w:sz w:val="28"/>
                <w:szCs w:val="28"/>
              </w:rPr>
              <w:t xml:space="preserve">нной экспертизы. </w:t>
            </w:r>
            <w:r w:rsidRPr="00D70922">
              <w:rPr>
                <w:sz w:val="28"/>
                <w:szCs w:val="28"/>
              </w:rPr>
              <w:t>Коррупциогенных факторов по результатам экспертизы не выявлено.</w:t>
            </w:r>
          </w:p>
        </w:tc>
      </w:tr>
      <w:tr w:rsidR="00E07025" w:rsidRPr="00720463" w:rsidTr="00E07025">
        <w:trPr>
          <w:trHeight w:val="1400"/>
          <w:tblCellSpacing w:w="5" w:type="nil"/>
        </w:trPr>
        <w:tc>
          <w:tcPr>
            <w:tcW w:w="851" w:type="dxa"/>
          </w:tcPr>
          <w:p w:rsidR="00E07025" w:rsidRPr="00600209" w:rsidRDefault="00013DA8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07025" w:rsidRPr="006002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:rsidR="00E07025" w:rsidRPr="00600209" w:rsidRDefault="002C7B31" w:rsidP="00597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а</w:t>
            </w:r>
            <w:r w:rsidR="00E07025" w:rsidRPr="00600209">
              <w:rPr>
                <w:sz w:val="28"/>
                <w:szCs w:val="28"/>
              </w:rPr>
              <w:t>дминистрац</w:t>
            </w:r>
            <w:r>
              <w:rPr>
                <w:sz w:val="28"/>
                <w:szCs w:val="28"/>
              </w:rPr>
              <w:t>ии города Зарин</w:t>
            </w:r>
            <w:r w:rsidR="00E07025" w:rsidRPr="00600209">
              <w:rPr>
                <w:sz w:val="28"/>
                <w:szCs w:val="28"/>
              </w:rPr>
              <w:t xml:space="preserve">ска с правоохранительными органами и иными государственными органами, региональными подразделениями государственной власти при реализации мероприятий по противодействию коррупции </w:t>
            </w:r>
          </w:p>
        </w:tc>
        <w:tc>
          <w:tcPr>
            <w:tcW w:w="7654" w:type="dxa"/>
          </w:tcPr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7350E1">
              <w:rPr>
                <w:sz w:val="28"/>
                <w:szCs w:val="28"/>
              </w:rPr>
              <w:t>Взаимодействи</w:t>
            </w:r>
            <w:r>
              <w:rPr>
                <w:sz w:val="28"/>
                <w:szCs w:val="28"/>
              </w:rPr>
              <w:t>е</w:t>
            </w:r>
            <w:r w:rsidR="002C7B31">
              <w:rPr>
                <w:sz w:val="28"/>
                <w:szCs w:val="28"/>
              </w:rPr>
              <w:t xml:space="preserve"> администрации города Зарин</w:t>
            </w:r>
            <w:r w:rsidRPr="007350E1">
              <w:rPr>
                <w:sz w:val="28"/>
                <w:szCs w:val="28"/>
              </w:rPr>
              <w:t>ска с правоохранительными органами и иными государственными органами, региональными подразделениями государственной власти при реализации мероприятий по противодействию коррупции осуществляется на постоянной основе.</w:t>
            </w:r>
          </w:p>
        </w:tc>
      </w:tr>
      <w:tr w:rsidR="00E07025" w:rsidRPr="00720463" w:rsidTr="00E07025">
        <w:trPr>
          <w:trHeight w:val="406"/>
          <w:tblCellSpacing w:w="5" w:type="nil"/>
        </w:trPr>
        <w:tc>
          <w:tcPr>
            <w:tcW w:w="851" w:type="dxa"/>
            <w:shd w:val="clear" w:color="auto" w:fill="auto"/>
          </w:tcPr>
          <w:p w:rsidR="00E07025" w:rsidRPr="00600209" w:rsidRDefault="00013DA8" w:rsidP="00E14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7025" w:rsidRPr="00600209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600209">
              <w:rPr>
                <w:sz w:val="28"/>
                <w:szCs w:val="28"/>
              </w:rPr>
              <w:t>Предоставление гражданам и организациям информации об условиях получения муниципальных услуг, в том числе в сети Интернет</w:t>
            </w:r>
          </w:p>
        </w:tc>
        <w:tc>
          <w:tcPr>
            <w:tcW w:w="7654" w:type="dxa"/>
          </w:tcPr>
          <w:p w:rsidR="00E07025" w:rsidRPr="00600209" w:rsidRDefault="00E07025" w:rsidP="00597A40">
            <w:pPr>
              <w:jc w:val="both"/>
              <w:rPr>
                <w:sz w:val="28"/>
                <w:szCs w:val="28"/>
              </w:rPr>
            </w:pPr>
            <w:r w:rsidRPr="007350E1">
              <w:rPr>
                <w:sz w:val="28"/>
                <w:szCs w:val="28"/>
              </w:rPr>
              <w:t>Информация для граждан и организаций об условиях получения муниципальных услуг размещена на информационных стендах структурных п</w:t>
            </w:r>
            <w:r w:rsidRPr="00A92BEF">
              <w:rPr>
                <w:sz w:val="28"/>
                <w:szCs w:val="28"/>
              </w:rPr>
              <w:t>одразделений, оказывающих муниципальные</w:t>
            </w:r>
            <w:r w:rsidRPr="007350E1">
              <w:rPr>
                <w:sz w:val="28"/>
                <w:szCs w:val="28"/>
              </w:rPr>
              <w:t xml:space="preserve"> услуги, пре</w:t>
            </w:r>
            <w:r w:rsidR="002C7B31">
              <w:rPr>
                <w:sz w:val="28"/>
                <w:szCs w:val="28"/>
              </w:rPr>
              <w:t>дставлена на официальном сайте администрации города Зарин</w:t>
            </w:r>
            <w:r w:rsidRPr="007350E1">
              <w:rPr>
                <w:sz w:val="28"/>
                <w:szCs w:val="28"/>
              </w:rPr>
              <w:t xml:space="preserve">ска в сети Интернет, в опубликованных административных регламентах, </w:t>
            </w:r>
            <w:r w:rsidRPr="007350E1">
              <w:rPr>
                <w:sz w:val="28"/>
                <w:szCs w:val="28"/>
              </w:rPr>
              <w:lastRenderedPageBreak/>
              <w:t xml:space="preserve">а также на Едином портале государственных и муниципальных услуг. </w:t>
            </w:r>
            <w:r>
              <w:rPr>
                <w:sz w:val="28"/>
                <w:szCs w:val="28"/>
              </w:rPr>
              <w:t>П</w:t>
            </w:r>
            <w:r w:rsidRPr="007350E1">
              <w:rPr>
                <w:sz w:val="28"/>
                <w:szCs w:val="28"/>
              </w:rPr>
              <w:t>роводятся консультации по пользованию Единым порталом государственных и муниципальных услуг для граждан, обратившихся за подтверждением своей учетной записи на ЕПГУ.</w:t>
            </w:r>
          </w:p>
        </w:tc>
      </w:tr>
      <w:tr w:rsidR="00E07025" w:rsidRPr="00720463" w:rsidTr="00E07025">
        <w:trPr>
          <w:trHeight w:val="406"/>
          <w:tblCellSpacing w:w="5" w:type="nil"/>
        </w:trPr>
        <w:tc>
          <w:tcPr>
            <w:tcW w:w="851" w:type="dxa"/>
          </w:tcPr>
          <w:p w:rsidR="00E07025" w:rsidRPr="002C7B31" w:rsidRDefault="00013DA8" w:rsidP="00E14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07025" w:rsidRPr="002C7B31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E07025" w:rsidRPr="002C7B31" w:rsidRDefault="00E07025" w:rsidP="00597A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31">
              <w:rPr>
                <w:rFonts w:ascii="Times New Roman" w:hAnsi="Times New Roman"/>
                <w:sz w:val="28"/>
                <w:szCs w:val="28"/>
              </w:rPr>
              <w:t xml:space="preserve">Размещение проектов административных регламентов </w:t>
            </w:r>
            <w:r w:rsidRPr="002C7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муниципальных услуг </w:t>
            </w:r>
            <w:r w:rsidR="002C7B31" w:rsidRPr="002C7B31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города Зарин</w:t>
            </w:r>
            <w:r w:rsidRPr="002C7B31">
              <w:rPr>
                <w:rFonts w:ascii="Times New Roman" w:hAnsi="Times New Roman"/>
                <w:sz w:val="28"/>
                <w:szCs w:val="28"/>
              </w:rPr>
              <w:t xml:space="preserve">ска в сети Интернет </w:t>
            </w:r>
          </w:p>
        </w:tc>
        <w:tc>
          <w:tcPr>
            <w:tcW w:w="7654" w:type="dxa"/>
          </w:tcPr>
          <w:p w:rsidR="002C7B31" w:rsidRPr="002C7B31" w:rsidRDefault="00E07025" w:rsidP="002C7B31">
            <w:pPr>
              <w:jc w:val="both"/>
              <w:rPr>
                <w:sz w:val="28"/>
                <w:szCs w:val="28"/>
              </w:rPr>
            </w:pPr>
            <w:r w:rsidRPr="002C7B31">
              <w:rPr>
                <w:sz w:val="28"/>
                <w:szCs w:val="28"/>
              </w:rPr>
              <w:t>Проекты административных ре</w:t>
            </w:r>
            <w:r w:rsidR="002C7B31" w:rsidRPr="002C7B31">
              <w:rPr>
                <w:sz w:val="28"/>
                <w:szCs w:val="28"/>
              </w:rPr>
              <w:t>гламентов размещаются на сайте администрации города Зарин</w:t>
            </w:r>
            <w:r w:rsidRPr="002C7B31">
              <w:rPr>
                <w:sz w:val="28"/>
                <w:szCs w:val="28"/>
              </w:rPr>
              <w:t xml:space="preserve">ска </w:t>
            </w:r>
          </w:p>
          <w:p w:rsidR="00E07025" w:rsidRPr="002C7B31" w:rsidRDefault="00E07025" w:rsidP="007A355D">
            <w:pPr>
              <w:jc w:val="both"/>
              <w:rPr>
                <w:sz w:val="28"/>
                <w:szCs w:val="28"/>
              </w:rPr>
            </w:pPr>
          </w:p>
        </w:tc>
      </w:tr>
      <w:tr w:rsidR="00E07025" w:rsidRPr="00720463" w:rsidTr="00E07025">
        <w:trPr>
          <w:trHeight w:val="1094"/>
          <w:tblCellSpacing w:w="5" w:type="nil"/>
        </w:trPr>
        <w:tc>
          <w:tcPr>
            <w:tcW w:w="851" w:type="dxa"/>
          </w:tcPr>
          <w:p w:rsidR="00E07025" w:rsidRPr="00000788" w:rsidRDefault="00013DA8" w:rsidP="00E14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7025" w:rsidRPr="00000788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E07025" w:rsidRPr="00000788" w:rsidRDefault="00E07025" w:rsidP="00E70DD3">
            <w:pPr>
              <w:jc w:val="both"/>
              <w:rPr>
                <w:sz w:val="28"/>
                <w:szCs w:val="28"/>
              </w:rPr>
            </w:pPr>
            <w:r w:rsidRPr="00000788">
              <w:rPr>
                <w:sz w:val="28"/>
                <w:szCs w:val="28"/>
              </w:rPr>
              <w:t xml:space="preserve">Повышение эффективности противодействия коррупции при осуществлении закупок товаров и услуг для обеспечения муниципальных нужд, в том числе осуществление работы по недопущению конфликта интересов в данной сфере деятельности </w:t>
            </w:r>
          </w:p>
        </w:tc>
        <w:tc>
          <w:tcPr>
            <w:tcW w:w="7654" w:type="dxa"/>
          </w:tcPr>
          <w:p w:rsidR="00E07025" w:rsidRPr="00000788" w:rsidRDefault="00E07025" w:rsidP="001F1B24">
            <w:pPr>
              <w:jc w:val="both"/>
              <w:rPr>
                <w:sz w:val="28"/>
                <w:szCs w:val="28"/>
              </w:rPr>
            </w:pPr>
            <w:r w:rsidRPr="00000788">
              <w:rPr>
                <w:sz w:val="28"/>
                <w:szCs w:val="28"/>
              </w:rPr>
              <w:t>Повышение эффективности противодействия коррупции при осуществлении закупок товаров и услуг для обеспечения муниципальных нужд, в том числе осуществление работы по недопущению конфликта интересов в данной сфере деятельности обеспечивается путем соблюдения требований законодательства о контрактной системе в сфер</w:t>
            </w:r>
            <w:r w:rsidR="00000788" w:rsidRPr="00000788">
              <w:rPr>
                <w:sz w:val="28"/>
                <w:szCs w:val="28"/>
              </w:rPr>
              <w:t>е закупок товаров, работ, услуг.</w:t>
            </w:r>
          </w:p>
          <w:p w:rsidR="00E07025" w:rsidRPr="00000788" w:rsidRDefault="00E07025" w:rsidP="001F1B24">
            <w:pPr>
              <w:jc w:val="both"/>
              <w:rPr>
                <w:sz w:val="28"/>
                <w:szCs w:val="28"/>
              </w:rPr>
            </w:pPr>
            <w:r w:rsidRPr="00000788">
              <w:rPr>
                <w:sz w:val="28"/>
                <w:szCs w:val="28"/>
              </w:rPr>
              <w:t>Проводится анализ закупочных процедур и среднерыночных цен на закупаемую продукцию. При осуществлении закупок устанавливается ряд требований к участникам закупок, одним из которых является декларирование участником закупки отсутствия между участником закупки и заказчиком конфликта интересов.</w:t>
            </w:r>
          </w:p>
        </w:tc>
      </w:tr>
    </w:tbl>
    <w:p w:rsidR="002D66DA" w:rsidRPr="00720463" w:rsidRDefault="00000788" w:rsidP="002D6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sectPr w:rsidR="002D66DA" w:rsidRPr="00720463" w:rsidSect="00247E7D">
      <w:headerReference w:type="even" r:id="rId9"/>
      <w:headerReference w:type="default" r:id="rId10"/>
      <w:pgSz w:w="16838" w:h="11906" w:orient="landscape"/>
      <w:pgMar w:top="567" w:right="1134" w:bottom="1134" w:left="82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92" w:rsidRDefault="00446292">
      <w:r>
        <w:separator/>
      </w:r>
    </w:p>
  </w:endnote>
  <w:endnote w:type="continuationSeparator" w:id="1">
    <w:p w:rsidR="00446292" w:rsidRDefault="0044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92" w:rsidRDefault="00446292">
      <w:r>
        <w:separator/>
      </w:r>
    </w:p>
  </w:footnote>
  <w:footnote w:type="continuationSeparator" w:id="1">
    <w:p w:rsidR="00446292" w:rsidRDefault="0044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1F" w:rsidRDefault="009E1F57" w:rsidP="00CC48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25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251F" w:rsidRDefault="008B25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1F" w:rsidRDefault="008B25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9A6939"/>
    <w:multiLevelType w:val="hybridMultilevel"/>
    <w:tmpl w:val="15B6532A"/>
    <w:lvl w:ilvl="0" w:tplc="4D52C28E">
      <w:start w:val="1"/>
      <w:numFmt w:val="bullet"/>
      <w:lvlText w:val=""/>
      <w:lvlJc w:val="left"/>
      <w:pPr>
        <w:tabs>
          <w:tab w:val="num" w:pos="719"/>
        </w:tabs>
        <w:ind w:left="719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0261410"/>
    <w:multiLevelType w:val="hybridMultilevel"/>
    <w:tmpl w:val="D09C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97990"/>
    <w:multiLevelType w:val="hybridMultilevel"/>
    <w:tmpl w:val="D70EE2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354294D"/>
    <w:multiLevelType w:val="hybridMultilevel"/>
    <w:tmpl w:val="B9F4394E"/>
    <w:lvl w:ilvl="0" w:tplc="9D78AF04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275A2B"/>
    <w:multiLevelType w:val="hybridMultilevel"/>
    <w:tmpl w:val="51909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05C0"/>
    <w:multiLevelType w:val="hybridMultilevel"/>
    <w:tmpl w:val="190AED68"/>
    <w:lvl w:ilvl="0" w:tplc="A39C1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81895"/>
    <w:multiLevelType w:val="hybridMultilevel"/>
    <w:tmpl w:val="891678E2"/>
    <w:lvl w:ilvl="0" w:tplc="58702B4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943146"/>
    <w:multiLevelType w:val="hybridMultilevel"/>
    <w:tmpl w:val="3A649932"/>
    <w:lvl w:ilvl="0" w:tplc="30548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930E3"/>
    <w:multiLevelType w:val="hybridMultilevel"/>
    <w:tmpl w:val="0874B384"/>
    <w:lvl w:ilvl="0" w:tplc="DA4064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305AEE"/>
    <w:multiLevelType w:val="hybridMultilevel"/>
    <w:tmpl w:val="30D6FD36"/>
    <w:lvl w:ilvl="0" w:tplc="4D52C28E">
      <w:start w:val="1"/>
      <w:numFmt w:val="bullet"/>
      <w:lvlText w:val=""/>
      <w:lvlJc w:val="left"/>
      <w:pPr>
        <w:tabs>
          <w:tab w:val="num" w:pos="719"/>
        </w:tabs>
        <w:ind w:left="719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8496B63"/>
    <w:multiLevelType w:val="hybridMultilevel"/>
    <w:tmpl w:val="24FAF286"/>
    <w:lvl w:ilvl="0" w:tplc="64BAC6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B4293"/>
    <w:multiLevelType w:val="hybridMultilevel"/>
    <w:tmpl w:val="CEF63736"/>
    <w:lvl w:ilvl="0" w:tplc="0AA4A76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1A"/>
    <w:rsid w:val="00000788"/>
    <w:rsid w:val="00000CBF"/>
    <w:rsid w:val="000055A3"/>
    <w:rsid w:val="00010C11"/>
    <w:rsid w:val="00013DA8"/>
    <w:rsid w:val="000149D4"/>
    <w:rsid w:val="00016B9B"/>
    <w:rsid w:val="00017C90"/>
    <w:rsid w:val="00023372"/>
    <w:rsid w:val="000233DB"/>
    <w:rsid w:val="000245FF"/>
    <w:rsid w:val="0002672F"/>
    <w:rsid w:val="000358C8"/>
    <w:rsid w:val="0004463F"/>
    <w:rsid w:val="0005015D"/>
    <w:rsid w:val="00054338"/>
    <w:rsid w:val="000634BE"/>
    <w:rsid w:val="00072DB4"/>
    <w:rsid w:val="00074BAE"/>
    <w:rsid w:val="000A15D8"/>
    <w:rsid w:val="000A1D96"/>
    <w:rsid w:val="000A4C67"/>
    <w:rsid w:val="000A6870"/>
    <w:rsid w:val="000B0BEF"/>
    <w:rsid w:val="000B5156"/>
    <w:rsid w:val="000D2796"/>
    <w:rsid w:val="000D2D95"/>
    <w:rsid w:val="000E3154"/>
    <w:rsid w:val="000F27DD"/>
    <w:rsid w:val="000F367D"/>
    <w:rsid w:val="000F405E"/>
    <w:rsid w:val="001112C2"/>
    <w:rsid w:val="00112205"/>
    <w:rsid w:val="00113C08"/>
    <w:rsid w:val="00117715"/>
    <w:rsid w:val="00124471"/>
    <w:rsid w:val="00125BF8"/>
    <w:rsid w:val="00127165"/>
    <w:rsid w:val="0013228E"/>
    <w:rsid w:val="00134C29"/>
    <w:rsid w:val="00141272"/>
    <w:rsid w:val="001472EF"/>
    <w:rsid w:val="00151A13"/>
    <w:rsid w:val="00152359"/>
    <w:rsid w:val="00154396"/>
    <w:rsid w:val="00155D80"/>
    <w:rsid w:val="00157241"/>
    <w:rsid w:val="0016438F"/>
    <w:rsid w:val="0017169F"/>
    <w:rsid w:val="00186BC1"/>
    <w:rsid w:val="00191D81"/>
    <w:rsid w:val="00195023"/>
    <w:rsid w:val="001956E9"/>
    <w:rsid w:val="00196F12"/>
    <w:rsid w:val="001A1A3C"/>
    <w:rsid w:val="001A74C4"/>
    <w:rsid w:val="001B3B36"/>
    <w:rsid w:val="001B535E"/>
    <w:rsid w:val="001C051A"/>
    <w:rsid w:val="001C0D22"/>
    <w:rsid w:val="001C10BF"/>
    <w:rsid w:val="001C452E"/>
    <w:rsid w:val="001E1A72"/>
    <w:rsid w:val="001E3487"/>
    <w:rsid w:val="001F1B24"/>
    <w:rsid w:val="001F31FD"/>
    <w:rsid w:val="001F5B77"/>
    <w:rsid w:val="001F64E6"/>
    <w:rsid w:val="001F67A1"/>
    <w:rsid w:val="00202851"/>
    <w:rsid w:val="002061C7"/>
    <w:rsid w:val="00214B53"/>
    <w:rsid w:val="00214D42"/>
    <w:rsid w:val="002156B7"/>
    <w:rsid w:val="00216379"/>
    <w:rsid w:val="00223B88"/>
    <w:rsid w:val="00235396"/>
    <w:rsid w:val="00236A81"/>
    <w:rsid w:val="0023741D"/>
    <w:rsid w:val="002406A7"/>
    <w:rsid w:val="00241572"/>
    <w:rsid w:val="00241D22"/>
    <w:rsid w:val="002460EF"/>
    <w:rsid w:val="00247E7D"/>
    <w:rsid w:val="0025067E"/>
    <w:rsid w:val="00256127"/>
    <w:rsid w:val="00262BA6"/>
    <w:rsid w:val="002640D4"/>
    <w:rsid w:val="0026730E"/>
    <w:rsid w:val="00270CF9"/>
    <w:rsid w:val="00273B66"/>
    <w:rsid w:val="00275377"/>
    <w:rsid w:val="002812FA"/>
    <w:rsid w:val="00283966"/>
    <w:rsid w:val="00290841"/>
    <w:rsid w:val="00293137"/>
    <w:rsid w:val="0029505E"/>
    <w:rsid w:val="002A5155"/>
    <w:rsid w:val="002B1F98"/>
    <w:rsid w:val="002B6294"/>
    <w:rsid w:val="002B7152"/>
    <w:rsid w:val="002C09BC"/>
    <w:rsid w:val="002C7B31"/>
    <w:rsid w:val="002D66DA"/>
    <w:rsid w:val="002E2CB8"/>
    <w:rsid w:val="002F766F"/>
    <w:rsid w:val="00301443"/>
    <w:rsid w:val="0030322B"/>
    <w:rsid w:val="003108CB"/>
    <w:rsid w:val="00331CD7"/>
    <w:rsid w:val="00334A04"/>
    <w:rsid w:val="00341FC7"/>
    <w:rsid w:val="003829AC"/>
    <w:rsid w:val="003914CA"/>
    <w:rsid w:val="00395B1A"/>
    <w:rsid w:val="00396647"/>
    <w:rsid w:val="00396827"/>
    <w:rsid w:val="003B19A7"/>
    <w:rsid w:val="003B20FE"/>
    <w:rsid w:val="003B45CC"/>
    <w:rsid w:val="003B5F0B"/>
    <w:rsid w:val="003B79C4"/>
    <w:rsid w:val="003C0D62"/>
    <w:rsid w:val="003C721E"/>
    <w:rsid w:val="003C7B31"/>
    <w:rsid w:val="003D25E1"/>
    <w:rsid w:val="003E092B"/>
    <w:rsid w:val="003F081F"/>
    <w:rsid w:val="003F67A6"/>
    <w:rsid w:val="0040352E"/>
    <w:rsid w:val="00427336"/>
    <w:rsid w:val="00430D17"/>
    <w:rsid w:val="004437FE"/>
    <w:rsid w:val="00444696"/>
    <w:rsid w:val="00446292"/>
    <w:rsid w:val="00455EBA"/>
    <w:rsid w:val="00460B8C"/>
    <w:rsid w:val="00461E2B"/>
    <w:rsid w:val="0047120D"/>
    <w:rsid w:val="00475333"/>
    <w:rsid w:val="00477462"/>
    <w:rsid w:val="00486594"/>
    <w:rsid w:val="0049031A"/>
    <w:rsid w:val="00493F64"/>
    <w:rsid w:val="00494EAD"/>
    <w:rsid w:val="00496D54"/>
    <w:rsid w:val="004A0E51"/>
    <w:rsid w:val="004A2807"/>
    <w:rsid w:val="004A5577"/>
    <w:rsid w:val="004A6751"/>
    <w:rsid w:val="004C558D"/>
    <w:rsid w:val="004E0912"/>
    <w:rsid w:val="004E2DFB"/>
    <w:rsid w:val="004E5333"/>
    <w:rsid w:val="004E6FD8"/>
    <w:rsid w:val="004F3CA9"/>
    <w:rsid w:val="00500308"/>
    <w:rsid w:val="005014F0"/>
    <w:rsid w:val="0050551B"/>
    <w:rsid w:val="005071F1"/>
    <w:rsid w:val="00511A00"/>
    <w:rsid w:val="005171F1"/>
    <w:rsid w:val="005205AF"/>
    <w:rsid w:val="00523215"/>
    <w:rsid w:val="00526F19"/>
    <w:rsid w:val="0053152D"/>
    <w:rsid w:val="00536588"/>
    <w:rsid w:val="00540664"/>
    <w:rsid w:val="00542236"/>
    <w:rsid w:val="00547EB2"/>
    <w:rsid w:val="00552682"/>
    <w:rsid w:val="00552F8D"/>
    <w:rsid w:val="005532AA"/>
    <w:rsid w:val="00555292"/>
    <w:rsid w:val="00564C6A"/>
    <w:rsid w:val="00566397"/>
    <w:rsid w:val="00575BD3"/>
    <w:rsid w:val="005820F1"/>
    <w:rsid w:val="00583CF0"/>
    <w:rsid w:val="00587199"/>
    <w:rsid w:val="005904D4"/>
    <w:rsid w:val="005923CD"/>
    <w:rsid w:val="005939DE"/>
    <w:rsid w:val="00596FD0"/>
    <w:rsid w:val="00597A40"/>
    <w:rsid w:val="005A4A05"/>
    <w:rsid w:val="005B0371"/>
    <w:rsid w:val="005B1390"/>
    <w:rsid w:val="005B5152"/>
    <w:rsid w:val="005B64E5"/>
    <w:rsid w:val="005C0933"/>
    <w:rsid w:val="005C1833"/>
    <w:rsid w:val="005C4F2D"/>
    <w:rsid w:val="005C5B0A"/>
    <w:rsid w:val="005C6064"/>
    <w:rsid w:val="005C7C4B"/>
    <w:rsid w:val="005D10E9"/>
    <w:rsid w:val="005D59D7"/>
    <w:rsid w:val="005E1774"/>
    <w:rsid w:val="005E1A4F"/>
    <w:rsid w:val="00600209"/>
    <w:rsid w:val="006149B4"/>
    <w:rsid w:val="006155FA"/>
    <w:rsid w:val="00616EB7"/>
    <w:rsid w:val="0062477A"/>
    <w:rsid w:val="00627A54"/>
    <w:rsid w:val="00630106"/>
    <w:rsid w:val="006336FE"/>
    <w:rsid w:val="00636FAB"/>
    <w:rsid w:val="00640481"/>
    <w:rsid w:val="00643F65"/>
    <w:rsid w:val="006464BF"/>
    <w:rsid w:val="00651CA3"/>
    <w:rsid w:val="006525EE"/>
    <w:rsid w:val="00656830"/>
    <w:rsid w:val="00656987"/>
    <w:rsid w:val="00665607"/>
    <w:rsid w:val="00667990"/>
    <w:rsid w:val="00667DCA"/>
    <w:rsid w:val="0067376D"/>
    <w:rsid w:val="00674380"/>
    <w:rsid w:val="00681E1E"/>
    <w:rsid w:val="00684B60"/>
    <w:rsid w:val="006A21AF"/>
    <w:rsid w:val="006A5B11"/>
    <w:rsid w:val="006A6299"/>
    <w:rsid w:val="006A68AE"/>
    <w:rsid w:val="006C0C72"/>
    <w:rsid w:val="006C31D0"/>
    <w:rsid w:val="006C68C2"/>
    <w:rsid w:val="006C6D75"/>
    <w:rsid w:val="006D4D5F"/>
    <w:rsid w:val="006D5C66"/>
    <w:rsid w:val="006E2007"/>
    <w:rsid w:val="006E225D"/>
    <w:rsid w:val="006E2678"/>
    <w:rsid w:val="00700BD3"/>
    <w:rsid w:val="007014A3"/>
    <w:rsid w:val="00711714"/>
    <w:rsid w:val="0071390E"/>
    <w:rsid w:val="00714017"/>
    <w:rsid w:val="00720753"/>
    <w:rsid w:val="00724FA6"/>
    <w:rsid w:val="0072559F"/>
    <w:rsid w:val="00727D41"/>
    <w:rsid w:val="00732A37"/>
    <w:rsid w:val="007363FE"/>
    <w:rsid w:val="00736B36"/>
    <w:rsid w:val="007419A6"/>
    <w:rsid w:val="00747B5E"/>
    <w:rsid w:val="00752582"/>
    <w:rsid w:val="00754001"/>
    <w:rsid w:val="00757347"/>
    <w:rsid w:val="007665CF"/>
    <w:rsid w:val="0077670E"/>
    <w:rsid w:val="00780204"/>
    <w:rsid w:val="0078171C"/>
    <w:rsid w:val="00785C01"/>
    <w:rsid w:val="007A0D24"/>
    <w:rsid w:val="007A26F8"/>
    <w:rsid w:val="007A355D"/>
    <w:rsid w:val="007B0522"/>
    <w:rsid w:val="007B2979"/>
    <w:rsid w:val="007B6BA0"/>
    <w:rsid w:val="007C756E"/>
    <w:rsid w:val="007C7BFE"/>
    <w:rsid w:val="007D3F31"/>
    <w:rsid w:val="007D7DB0"/>
    <w:rsid w:val="007E15D6"/>
    <w:rsid w:val="007E46C8"/>
    <w:rsid w:val="007E714A"/>
    <w:rsid w:val="007E7B70"/>
    <w:rsid w:val="007F68A6"/>
    <w:rsid w:val="008006C5"/>
    <w:rsid w:val="008015BB"/>
    <w:rsid w:val="00811B64"/>
    <w:rsid w:val="0081428A"/>
    <w:rsid w:val="00816A39"/>
    <w:rsid w:val="00816B26"/>
    <w:rsid w:val="0081728B"/>
    <w:rsid w:val="00820173"/>
    <w:rsid w:val="00833876"/>
    <w:rsid w:val="00833C16"/>
    <w:rsid w:val="00836BE7"/>
    <w:rsid w:val="008411E0"/>
    <w:rsid w:val="008424F7"/>
    <w:rsid w:val="0084258F"/>
    <w:rsid w:val="008446AC"/>
    <w:rsid w:val="008503D5"/>
    <w:rsid w:val="008534CE"/>
    <w:rsid w:val="0085428F"/>
    <w:rsid w:val="00856C28"/>
    <w:rsid w:val="0086044F"/>
    <w:rsid w:val="00866051"/>
    <w:rsid w:val="00866D16"/>
    <w:rsid w:val="00870ED5"/>
    <w:rsid w:val="00872126"/>
    <w:rsid w:val="00875ADE"/>
    <w:rsid w:val="008809F7"/>
    <w:rsid w:val="00882269"/>
    <w:rsid w:val="00896F6B"/>
    <w:rsid w:val="008A0EE8"/>
    <w:rsid w:val="008A3528"/>
    <w:rsid w:val="008A4558"/>
    <w:rsid w:val="008A565B"/>
    <w:rsid w:val="008A6BCD"/>
    <w:rsid w:val="008B1C82"/>
    <w:rsid w:val="008B251F"/>
    <w:rsid w:val="008B4517"/>
    <w:rsid w:val="008B5EE6"/>
    <w:rsid w:val="008C301C"/>
    <w:rsid w:val="008C3C67"/>
    <w:rsid w:val="008D2D7B"/>
    <w:rsid w:val="008D3BAC"/>
    <w:rsid w:val="008E47DC"/>
    <w:rsid w:val="008E580B"/>
    <w:rsid w:val="008F15CB"/>
    <w:rsid w:val="008F242E"/>
    <w:rsid w:val="008F2FB2"/>
    <w:rsid w:val="009020B1"/>
    <w:rsid w:val="009039D3"/>
    <w:rsid w:val="0091010D"/>
    <w:rsid w:val="009112FC"/>
    <w:rsid w:val="009170B2"/>
    <w:rsid w:val="00933CCF"/>
    <w:rsid w:val="00941708"/>
    <w:rsid w:val="00941B93"/>
    <w:rsid w:val="009434FB"/>
    <w:rsid w:val="00951A6D"/>
    <w:rsid w:val="00952B40"/>
    <w:rsid w:val="00956A1F"/>
    <w:rsid w:val="009572FA"/>
    <w:rsid w:val="009615FD"/>
    <w:rsid w:val="00963A5D"/>
    <w:rsid w:val="0097703D"/>
    <w:rsid w:val="009850A5"/>
    <w:rsid w:val="0098706C"/>
    <w:rsid w:val="009870FF"/>
    <w:rsid w:val="00991192"/>
    <w:rsid w:val="009A042F"/>
    <w:rsid w:val="009A1D1F"/>
    <w:rsid w:val="009A64AC"/>
    <w:rsid w:val="009B2E7F"/>
    <w:rsid w:val="009B32B9"/>
    <w:rsid w:val="009C4D47"/>
    <w:rsid w:val="009C5509"/>
    <w:rsid w:val="009C6FFD"/>
    <w:rsid w:val="009C7ABC"/>
    <w:rsid w:val="009C7ADD"/>
    <w:rsid w:val="009E07AE"/>
    <w:rsid w:val="009E1F57"/>
    <w:rsid w:val="009E6067"/>
    <w:rsid w:val="009F21F0"/>
    <w:rsid w:val="009F30AE"/>
    <w:rsid w:val="00A02E54"/>
    <w:rsid w:val="00A07D59"/>
    <w:rsid w:val="00A11F49"/>
    <w:rsid w:val="00A12C7B"/>
    <w:rsid w:val="00A2006F"/>
    <w:rsid w:val="00A228BA"/>
    <w:rsid w:val="00A23ADA"/>
    <w:rsid w:val="00A25752"/>
    <w:rsid w:val="00A33B1D"/>
    <w:rsid w:val="00A35223"/>
    <w:rsid w:val="00A40886"/>
    <w:rsid w:val="00A4280D"/>
    <w:rsid w:val="00A451B6"/>
    <w:rsid w:val="00A55816"/>
    <w:rsid w:val="00A73DBC"/>
    <w:rsid w:val="00A76783"/>
    <w:rsid w:val="00A819AF"/>
    <w:rsid w:val="00A82307"/>
    <w:rsid w:val="00A85669"/>
    <w:rsid w:val="00A872C1"/>
    <w:rsid w:val="00A94C6C"/>
    <w:rsid w:val="00A94CFC"/>
    <w:rsid w:val="00A956ED"/>
    <w:rsid w:val="00AA0528"/>
    <w:rsid w:val="00AA4471"/>
    <w:rsid w:val="00AA7E34"/>
    <w:rsid w:val="00AB1A98"/>
    <w:rsid w:val="00AB1C00"/>
    <w:rsid w:val="00AB3F8B"/>
    <w:rsid w:val="00AB64F2"/>
    <w:rsid w:val="00AC2F1A"/>
    <w:rsid w:val="00AC7645"/>
    <w:rsid w:val="00AD139C"/>
    <w:rsid w:val="00AD288A"/>
    <w:rsid w:val="00AD6628"/>
    <w:rsid w:val="00AD665D"/>
    <w:rsid w:val="00AE286E"/>
    <w:rsid w:val="00AE3663"/>
    <w:rsid w:val="00AF1251"/>
    <w:rsid w:val="00AF5861"/>
    <w:rsid w:val="00B0106B"/>
    <w:rsid w:val="00B045FF"/>
    <w:rsid w:val="00B0474C"/>
    <w:rsid w:val="00B05135"/>
    <w:rsid w:val="00B11A2D"/>
    <w:rsid w:val="00B147AF"/>
    <w:rsid w:val="00B20041"/>
    <w:rsid w:val="00B25F21"/>
    <w:rsid w:val="00B326DF"/>
    <w:rsid w:val="00B339E6"/>
    <w:rsid w:val="00B34D66"/>
    <w:rsid w:val="00B37AD0"/>
    <w:rsid w:val="00B46C5F"/>
    <w:rsid w:val="00B50B6E"/>
    <w:rsid w:val="00B53453"/>
    <w:rsid w:val="00B62971"/>
    <w:rsid w:val="00B716F3"/>
    <w:rsid w:val="00B77CC6"/>
    <w:rsid w:val="00B80FFA"/>
    <w:rsid w:val="00B8198D"/>
    <w:rsid w:val="00B90C8B"/>
    <w:rsid w:val="00B910EE"/>
    <w:rsid w:val="00B97B32"/>
    <w:rsid w:val="00BA0D90"/>
    <w:rsid w:val="00BA17A0"/>
    <w:rsid w:val="00BB01A8"/>
    <w:rsid w:val="00BB4C10"/>
    <w:rsid w:val="00BC2EEB"/>
    <w:rsid w:val="00BC56F2"/>
    <w:rsid w:val="00BC7379"/>
    <w:rsid w:val="00BD7171"/>
    <w:rsid w:val="00BD7C27"/>
    <w:rsid w:val="00BE03B7"/>
    <w:rsid w:val="00BE21F4"/>
    <w:rsid w:val="00BE2710"/>
    <w:rsid w:val="00BF128D"/>
    <w:rsid w:val="00BF637C"/>
    <w:rsid w:val="00BF7BC4"/>
    <w:rsid w:val="00C004E3"/>
    <w:rsid w:val="00C02E6B"/>
    <w:rsid w:val="00C05CC0"/>
    <w:rsid w:val="00C05E1B"/>
    <w:rsid w:val="00C15DC8"/>
    <w:rsid w:val="00C22DF1"/>
    <w:rsid w:val="00C25480"/>
    <w:rsid w:val="00C36892"/>
    <w:rsid w:val="00C527A1"/>
    <w:rsid w:val="00C52E52"/>
    <w:rsid w:val="00C615B6"/>
    <w:rsid w:val="00C64781"/>
    <w:rsid w:val="00C67A06"/>
    <w:rsid w:val="00C7082F"/>
    <w:rsid w:val="00C70D38"/>
    <w:rsid w:val="00C72EE2"/>
    <w:rsid w:val="00C811CE"/>
    <w:rsid w:val="00C82CAD"/>
    <w:rsid w:val="00C83B91"/>
    <w:rsid w:val="00C86349"/>
    <w:rsid w:val="00C867C1"/>
    <w:rsid w:val="00C91AD6"/>
    <w:rsid w:val="00C97D60"/>
    <w:rsid w:val="00CA19F1"/>
    <w:rsid w:val="00CB47C6"/>
    <w:rsid w:val="00CB5FC4"/>
    <w:rsid w:val="00CC48C8"/>
    <w:rsid w:val="00CC78E7"/>
    <w:rsid w:val="00CD538A"/>
    <w:rsid w:val="00CD54A5"/>
    <w:rsid w:val="00CD623A"/>
    <w:rsid w:val="00CD7477"/>
    <w:rsid w:val="00CD76FB"/>
    <w:rsid w:val="00CE1F84"/>
    <w:rsid w:val="00CE405F"/>
    <w:rsid w:val="00CE5246"/>
    <w:rsid w:val="00CF0906"/>
    <w:rsid w:val="00CF4584"/>
    <w:rsid w:val="00CF769F"/>
    <w:rsid w:val="00CF7B0C"/>
    <w:rsid w:val="00D00370"/>
    <w:rsid w:val="00D01299"/>
    <w:rsid w:val="00D02D84"/>
    <w:rsid w:val="00D0595C"/>
    <w:rsid w:val="00D1592E"/>
    <w:rsid w:val="00D17090"/>
    <w:rsid w:val="00D21FDE"/>
    <w:rsid w:val="00D23AFB"/>
    <w:rsid w:val="00D30312"/>
    <w:rsid w:val="00D41CEF"/>
    <w:rsid w:val="00D445B4"/>
    <w:rsid w:val="00D45DFF"/>
    <w:rsid w:val="00D61C58"/>
    <w:rsid w:val="00D64884"/>
    <w:rsid w:val="00D65542"/>
    <w:rsid w:val="00D663B5"/>
    <w:rsid w:val="00D70922"/>
    <w:rsid w:val="00D7260F"/>
    <w:rsid w:val="00D75F54"/>
    <w:rsid w:val="00D7766E"/>
    <w:rsid w:val="00D8172E"/>
    <w:rsid w:val="00D82057"/>
    <w:rsid w:val="00D911B1"/>
    <w:rsid w:val="00D916CA"/>
    <w:rsid w:val="00DB7FD0"/>
    <w:rsid w:val="00DC1701"/>
    <w:rsid w:val="00DC3799"/>
    <w:rsid w:val="00DC4E56"/>
    <w:rsid w:val="00DC63F9"/>
    <w:rsid w:val="00DC779B"/>
    <w:rsid w:val="00DC79A4"/>
    <w:rsid w:val="00DD1DCB"/>
    <w:rsid w:val="00DD4F48"/>
    <w:rsid w:val="00DE2F95"/>
    <w:rsid w:val="00DE5ADA"/>
    <w:rsid w:val="00DF3860"/>
    <w:rsid w:val="00DF6049"/>
    <w:rsid w:val="00DF7341"/>
    <w:rsid w:val="00E00BB9"/>
    <w:rsid w:val="00E01DA6"/>
    <w:rsid w:val="00E07025"/>
    <w:rsid w:val="00E10BE6"/>
    <w:rsid w:val="00E11D01"/>
    <w:rsid w:val="00E14732"/>
    <w:rsid w:val="00E14978"/>
    <w:rsid w:val="00E156AB"/>
    <w:rsid w:val="00E17BDA"/>
    <w:rsid w:val="00E25CB2"/>
    <w:rsid w:val="00E31553"/>
    <w:rsid w:val="00E41742"/>
    <w:rsid w:val="00E45D8F"/>
    <w:rsid w:val="00E51C95"/>
    <w:rsid w:val="00E55922"/>
    <w:rsid w:val="00E62EB2"/>
    <w:rsid w:val="00E66B08"/>
    <w:rsid w:val="00E67434"/>
    <w:rsid w:val="00E70DD3"/>
    <w:rsid w:val="00E732D2"/>
    <w:rsid w:val="00E7704F"/>
    <w:rsid w:val="00E80867"/>
    <w:rsid w:val="00E9191F"/>
    <w:rsid w:val="00E93F13"/>
    <w:rsid w:val="00E947A1"/>
    <w:rsid w:val="00EA3861"/>
    <w:rsid w:val="00EA4142"/>
    <w:rsid w:val="00EA598A"/>
    <w:rsid w:val="00EA6888"/>
    <w:rsid w:val="00EB475B"/>
    <w:rsid w:val="00EB7874"/>
    <w:rsid w:val="00EC42F1"/>
    <w:rsid w:val="00EC5239"/>
    <w:rsid w:val="00EC718A"/>
    <w:rsid w:val="00ED12E1"/>
    <w:rsid w:val="00ED4BE1"/>
    <w:rsid w:val="00ED7866"/>
    <w:rsid w:val="00EE31B4"/>
    <w:rsid w:val="00EE3C12"/>
    <w:rsid w:val="00EE56DA"/>
    <w:rsid w:val="00EF1A64"/>
    <w:rsid w:val="00EF50D4"/>
    <w:rsid w:val="00EF5E30"/>
    <w:rsid w:val="00EF661F"/>
    <w:rsid w:val="00F03AC1"/>
    <w:rsid w:val="00F10DA2"/>
    <w:rsid w:val="00F21C48"/>
    <w:rsid w:val="00F248FC"/>
    <w:rsid w:val="00F26196"/>
    <w:rsid w:val="00F262C0"/>
    <w:rsid w:val="00F31899"/>
    <w:rsid w:val="00F344C2"/>
    <w:rsid w:val="00F3622E"/>
    <w:rsid w:val="00F400C6"/>
    <w:rsid w:val="00F47489"/>
    <w:rsid w:val="00F477A4"/>
    <w:rsid w:val="00F53B57"/>
    <w:rsid w:val="00F55812"/>
    <w:rsid w:val="00F60474"/>
    <w:rsid w:val="00F6139B"/>
    <w:rsid w:val="00F64E17"/>
    <w:rsid w:val="00F675A9"/>
    <w:rsid w:val="00F73702"/>
    <w:rsid w:val="00F757B1"/>
    <w:rsid w:val="00F765C8"/>
    <w:rsid w:val="00F80AEA"/>
    <w:rsid w:val="00F82964"/>
    <w:rsid w:val="00F82998"/>
    <w:rsid w:val="00F8502B"/>
    <w:rsid w:val="00F94623"/>
    <w:rsid w:val="00FA557F"/>
    <w:rsid w:val="00FB011C"/>
    <w:rsid w:val="00FB0E80"/>
    <w:rsid w:val="00FB21BF"/>
    <w:rsid w:val="00FB2A06"/>
    <w:rsid w:val="00FC206D"/>
    <w:rsid w:val="00FC672B"/>
    <w:rsid w:val="00FD5D9C"/>
    <w:rsid w:val="00FD5DE4"/>
    <w:rsid w:val="00FD7E20"/>
    <w:rsid w:val="00FE0CC3"/>
    <w:rsid w:val="00FE213B"/>
    <w:rsid w:val="00FF1632"/>
    <w:rsid w:val="00FF2F38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2D66D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link w:val="40"/>
    <w:uiPriority w:val="9"/>
    <w:qFormat/>
    <w:rsid w:val="005923C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1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2F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2F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Обычный (веб)3"/>
    <w:basedOn w:val="a"/>
    <w:rsid w:val="00E31553"/>
    <w:pPr>
      <w:widowControl/>
      <w:autoSpaceDE/>
      <w:autoSpaceDN/>
      <w:adjustRightInd/>
      <w:spacing w:before="75" w:after="75"/>
    </w:pPr>
    <w:rPr>
      <w:rFonts w:ascii="Times" w:hAnsi="Times" w:cs="Times"/>
      <w:sz w:val="23"/>
      <w:szCs w:val="23"/>
    </w:rPr>
  </w:style>
  <w:style w:type="character" w:styleId="a4">
    <w:name w:val="Strong"/>
    <w:qFormat/>
    <w:rsid w:val="00E31553"/>
    <w:rPr>
      <w:b/>
      <w:bCs/>
    </w:rPr>
  </w:style>
  <w:style w:type="paragraph" w:styleId="a5">
    <w:name w:val="Normal (Web)"/>
    <w:basedOn w:val="a"/>
    <w:rsid w:val="0005015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F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941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1708"/>
  </w:style>
  <w:style w:type="paragraph" w:styleId="a9">
    <w:name w:val="footer"/>
    <w:basedOn w:val="a"/>
    <w:rsid w:val="00C05E1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F3860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C4E56"/>
    <w:rPr>
      <w:color w:val="0000FF"/>
      <w:u w:val="single"/>
    </w:rPr>
  </w:style>
  <w:style w:type="character" w:styleId="ac">
    <w:name w:val="FollowedHyperlink"/>
    <w:rsid w:val="00DC4E56"/>
    <w:rPr>
      <w:color w:val="800080"/>
      <w:u w:val="single"/>
    </w:rPr>
  </w:style>
  <w:style w:type="paragraph" w:customStyle="1" w:styleId="ConsNormal">
    <w:name w:val="ConsNormal"/>
    <w:rsid w:val="002C09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footnote text"/>
    <w:basedOn w:val="a"/>
    <w:semiHidden/>
    <w:rsid w:val="002C09BC"/>
    <w:pPr>
      <w:widowControl/>
      <w:autoSpaceDE/>
      <w:autoSpaceDN/>
      <w:adjustRightInd/>
    </w:pPr>
  </w:style>
  <w:style w:type="character" w:styleId="ae">
    <w:name w:val="footnote reference"/>
    <w:semiHidden/>
    <w:rsid w:val="002C09BC"/>
    <w:rPr>
      <w:vertAlign w:val="superscript"/>
    </w:rPr>
  </w:style>
  <w:style w:type="paragraph" w:styleId="af">
    <w:name w:val="List Paragraph"/>
    <w:basedOn w:val="a"/>
    <w:uiPriority w:val="34"/>
    <w:qFormat/>
    <w:rsid w:val="009E07AE"/>
    <w:pPr>
      <w:ind w:left="708"/>
    </w:pPr>
  </w:style>
  <w:style w:type="paragraph" w:customStyle="1" w:styleId="s1">
    <w:name w:val="s_1"/>
    <w:basedOn w:val="a"/>
    <w:rsid w:val="00785C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5923CD"/>
    <w:rPr>
      <w:b/>
      <w:bCs/>
      <w:sz w:val="24"/>
      <w:szCs w:val="24"/>
    </w:rPr>
  </w:style>
  <w:style w:type="paragraph" w:customStyle="1" w:styleId="s22">
    <w:name w:val="s_22"/>
    <w:basedOn w:val="a"/>
    <w:rsid w:val="005923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54338"/>
  </w:style>
  <w:style w:type="character" w:customStyle="1" w:styleId="10">
    <w:name w:val="Заголовок 1 Знак"/>
    <w:link w:val="1"/>
    <w:uiPriority w:val="9"/>
    <w:rsid w:val="002D66D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blk">
    <w:name w:val="blk"/>
    <w:rsid w:val="002D66DA"/>
  </w:style>
  <w:style w:type="paragraph" w:customStyle="1" w:styleId="p4">
    <w:name w:val="p4"/>
    <w:basedOn w:val="a"/>
    <w:rsid w:val="002D66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05302373B7A045BB627D0A63DADF3DE844B2834DB5B10E14BE89F36k9v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15F8-6371-4A03-B172-8EEE6713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Бийска</Company>
  <LinksUpToDate>false</LinksUpToDate>
  <CharactersWithSpaces>17047</CharactersWithSpaces>
  <SharedDoc>false</SharedDoc>
  <HLinks>
    <vt:vector size="54" baseType="variant">
      <vt:variant>
        <vt:i4>3407907</vt:i4>
      </vt:variant>
      <vt:variant>
        <vt:i4>24</vt:i4>
      </vt:variant>
      <vt:variant>
        <vt:i4>0</vt:i4>
      </vt:variant>
      <vt:variant>
        <vt:i4>5</vt:i4>
      </vt:variant>
      <vt:variant>
        <vt:lpwstr>http://www.biysk22.ru/</vt:lpwstr>
      </vt:variant>
      <vt:variant>
        <vt:lpwstr/>
      </vt:variant>
      <vt:variant>
        <vt:i4>3407907</vt:i4>
      </vt:variant>
      <vt:variant>
        <vt:i4>21</vt:i4>
      </vt:variant>
      <vt:variant>
        <vt:i4>0</vt:i4>
      </vt:variant>
      <vt:variant>
        <vt:i4>5</vt:i4>
      </vt:variant>
      <vt:variant>
        <vt:lpwstr>http://www.biysk22.ru/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3407907</vt:i4>
      </vt:variant>
      <vt:variant>
        <vt:i4>15</vt:i4>
      </vt:variant>
      <vt:variant>
        <vt:i4>0</vt:i4>
      </vt:variant>
      <vt:variant>
        <vt:i4>5</vt:i4>
      </vt:variant>
      <vt:variant>
        <vt:lpwstr>http://www.biysk22.ru/</vt:lpwstr>
      </vt:variant>
      <vt:variant>
        <vt:lpwstr/>
      </vt:variant>
      <vt:variant>
        <vt:i4>3866745</vt:i4>
      </vt:variant>
      <vt:variant>
        <vt:i4>12</vt:i4>
      </vt:variant>
      <vt:variant>
        <vt:i4>0</vt:i4>
      </vt:variant>
      <vt:variant>
        <vt:i4>5</vt:i4>
      </vt:variant>
      <vt:variant>
        <vt:lpwstr>https://www.biysk22.ru/regulatory/services/proect/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http://www.biysk22.ru/about/mun/prot/kom/23671/23671/23671/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https://biysk22.ru/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consultantplus://offline/ref=69E05302373B7A045BB627D0A63DADF3DE844B2834DB5B10E14BE89F36k9v5J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consultantplus://offline/ref=9099FE05C15A88C66F8FB1CB7A614122C23A1B456BB2695BE82F668A0A98DB2D104789E29210506EC8E4C119C4CC9212B05A6DDFB8D2F858B9460Cb8l6C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Сергей</dc:creator>
  <cp:lastModifiedBy>ПОЛЯКОВА Светлана Ермолаевна</cp:lastModifiedBy>
  <cp:revision>5</cp:revision>
  <cp:lastPrinted>2021-11-03T07:42:00Z</cp:lastPrinted>
  <dcterms:created xsi:type="dcterms:W3CDTF">2022-03-28T10:06:00Z</dcterms:created>
  <dcterms:modified xsi:type="dcterms:W3CDTF">2022-04-01T01:10:00Z</dcterms:modified>
</cp:coreProperties>
</file>