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DD" w:rsidRPr="002B0EDD" w:rsidRDefault="002B0EDD" w:rsidP="002B0EDD">
      <w:pPr>
        <w:shd w:val="clear" w:color="auto" w:fill="FFFFFF"/>
        <w:spacing w:after="0" w:line="240" w:lineRule="auto"/>
        <w:textAlignment w:val="baseline"/>
        <w:outlineLvl w:val="1"/>
        <w:rPr>
          <w:rFonts w:ascii="Trebuchet MS" w:eastAsia="Times New Roman" w:hAnsi="Trebuchet MS" w:cs="Times New Roman"/>
          <w:b/>
          <w:bCs/>
          <w:color w:val="3D516C"/>
          <w:sz w:val="33"/>
          <w:szCs w:val="33"/>
          <w:lang w:eastAsia="ru-RU"/>
        </w:rPr>
      </w:pPr>
      <w:r w:rsidRPr="002B0EDD">
        <w:rPr>
          <w:rFonts w:ascii="Trebuchet MS" w:eastAsia="Times New Roman" w:hAnsi="Trebuchet MS" w:cs="Times New Roman"/>
          <w:b/>
          <w:bCs/>
          <w:color w:val="3D516C"/>
          <w:sz w:val="33"/>
          <w:szCs w:val="33"/>
          <w:bdr w:val="none" w:sz="0" w:space="0" w:color="auto" w:frame="1"/>
          <w:lang w:eastAsia="ru-RU"/>
        </w:rPr>
        <w:t>Обобщение практики осуществления муниципального контроля за сохранностью автомобильных дорог местного значения на территории города Заринска Алтайского края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Раздел 1.</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Состояние нормативно-правового регулирования в соответствующей сфере деятельности</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Состояние нормативно-правового регулирования в соответствующей сфере деятельности:</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1. Федеральный закон от 06.10.2003г. № 131-ФЗ «Об общих принципах организации местного самоуправления в Российской Федерации»;</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2.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3. 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4. Федеральный закон от 10.12.1995г. № 196-ФЗ «О безопасности дорожного движения»;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5. Устав муниципального образования город Заринск Алтайского края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Раздел 2.</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Организация муниципального дорожного контроля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Муниципальный дорожный контроль осуществляется комитетом по управлению городским хозяйством, промышленностью, транспортом и связью администрации города Заринска.</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Муниципальный дорожный контроль осуществляется в отношении соблюдения обязательных требований к:</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1)порядку содержания автомобильных дорог местного значения;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2)порядку ремонта автомобильных дорог местного значения;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3)порядку установления и использования полос отвода и придорожных полос автомобильных дорог местного значения;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4)присоединению объектов дорожного сервиса, объектов другого функционального назначения к автомобильным дорогам местного значения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Формами осуществления муниципального дорожного контроля являются плановые и внеплановые проверки соблюдения юридическими лицами и индивидуальными предпринимателями требований, установленных в отношении автомобильных дорог местного значения.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lastRenderedPageBreak/>
        <w:t>Плановые проверки проводятся не чаще чем один раз в три года на основании ежегодного плана, утверждаемого приказом комитета по управлению городским хозяйством, промышленностью, транспортом и связью администрации города Заринска.</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Основаниями для проведения внеплановой проверки являются: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Раздел 3.</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Действия органов муниципального дорожного контроля по пресечению нарушений обязательных требований и (или) устранению последствий таких нарушений</w:t>
      </w:r>
    </w:p>
    <w:p w:rsidR="002B0EDD" w:rsidRPr="002B0EDD" w:rsidRDefault="002B0EDD" w:rsidP="002B0EDD">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Плановые проверки за обеспечением сохранности автомобильных дорог местного значения на территории города Заринска Алтайского края 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проводились.</w:t>
      </w:r>
    </w:p>
    <w:p w:rsidR="002B0EDD" w:rsidRPr="002B0EDD" w:rsidRDefault="002B0EDD" w:rsidP="002B0EDD">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2B0EDD">
        <w:rPr>
          <w:rFonts w:ascii="inherit" w:eastAsia="Times New Roman" w:hAnsi="inherit" w:cs="Times New Roman"/>
          <w:color w:val="000000"/>
          <w:sz w:val="24"/>
          <w:szCs w:val="24"/>
          <w:lang w:eastAsia="ru-RU"/>
        </w:rPr>
        <w:t>Внеплановые проверки не проводились в связи с отсутствием основания.</w:t>
      </w:r>
    </w:p>
    <w:p w:rsidR="009E1ECE" w:rsidRDefault="009E1ECE">
      <w:bookmarkStart w:id="0" w:name="_GoBack"/>
      <w:bookmarkEnd w:id="0"/>
    </w:p>
    <w:sectPr w:rsidR="009E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15"/>
    <w:rsid w:val="002B0EDD"/>
    <w:rsid w:val="009E1ECE"/>
    <w:rsid w:val="00E4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534760">
      <w:bodyDiv w:val="1"/>
      <w:marLeft w:val="0"/>
      <w:marRight w:val="0"/>
      <w:marTop w:val="0"/>
      <w:marBottom w:val="0"/>
      <w:divBdr>
        <w:top w:val="none" w:sz="0" w:space="0" w:color="auto"/>
        <w:left w:val="none" w:sz="0" w:space="0" w:color="auto"/>
        <w:bottom w:val="none" w:sz="0" w:space="0" w:color="auto"/>
        <w:right w:val="none" w:sz="0" w:space="0" w:color="auto"/>
      </w:divBdr>
      <w:divsChild>
        <w:div w:id="152373551">
          <w:marLeft w:val="0"/>
          <w:marRight w:val="0"/>
          <w:marTop w:val="0"/>
          <w:marBottom w:val="0"/>
          <w:divBdr>
            <w:top w:val="none" w:sz="0" w:space="0" w:color="auto"/>
            <w:left w:val="none" w:sz="0" w:space="0" w:color="auto"/>
            <w:bottom w:val="none" w:sz="0" w:space="0" w:color="auto"/>
            <w:right w:val="none" w:sz="0" w:space="0" w:color="auto"/>
          </w:divBdr>
          <w:divsChild>
            <w:div w:id="1555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Южакова Анастасия Александровна</dc:creator>
  <cp:keywords/>
  <dc:description/>
  <cp:lastModifiedBy>Южакова Анастасия Александровна</cp:lastModifiedBy>
  <cp:revision>2</cp:revision>
  <dcterms:created xsi:type="dcterms:W3CDTF">2023-12-06T03:54:00Z</dcterms:created>
  <dcterms:modified xsi:type="dcterms:W3CDTF">2023-12-06T03:54:00Z</dcterms:modified>
</cp:coreProperties>
</file>