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37" w:rsidRDefault="00BF4F3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4F37" w:rsidRDefault="00BF4F37">
      <w:pPr>
        <w:pStyle w:val="ConsPlusNormal"/>
        <w:ind w:firstLine="540"/>
        <w:jc w:val="both"/>
        <w:outlineLvl w:val="0"/>
      </w:pPr>
    </w:p>
    <w:p w:rsidR="00BF4F37" w:rsidRDefault="00BF4F3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F4F37" w:rsidRDefault="00BF4F37">
      <w:pPr>
        <w:pStyle w:val="ConsPlusTitle"/>
        <w:jc w:val="center"/>
      </w:pPr>
    </w:p>
    <w:p w:rsidR="00BF4F37" w:rsidRDefault="00BF4F37">
      <w:pPr>
        <w:pStyle w:val="ConsPlusTitle"/>
        <w:jc w:val="center"/>
      </w:pPr>
      <w:r>
        <w:t>ПОСТАНОВЛЕНИЕ</w:t>
      </w:r>
    </w:p>
    <w:p w:rsidR="00BF4F37" w:rsidRDefault="00BF4F37">
      <w:pPr>
        <w:pStyle w:val="ConsPlusTitle"/>
        <w:jc w:val="center"/>
      </w:pPr>
      <w:r>
        <w:t>от 29 декабря 2018 г. N 1730</w:t>
      </w:r>
    </w:p>
    <w:p w:rsidR="00BF4F37" w:rsidRDefault="00BF4F37">
      <w:pPr>
        <w:pStyle w:val="ConsPlusTitle"/>
        <w:jc w:val="center"/>
      </w:pPr>
    </w:p>
    <w:p w:rsidR="00BF4F37" w:rsidRDefault="00BF4F37">
      <w:pPr>
        <w:pStyle w:val="ConsPlusTitle"/>
        <w:jc w:val="center"/>
      </w:pPr>
      <w:r>
        <w:t>ОБ УТВЕРЖДЕНИИ ОСОБЕННОСТЕЙ</w:t>
      </w:r>
    </w:p>
    <w:p w:rsidR="00BF4F37" w:rsidRDefault="00BF4F37">
      <w:pPr>
        <w:pStyle w:val="ConsPlusTitle"/>
        <w:jc w:val="center"/>
      </w:pPr>
      <w:r>
        <w:t>ВОЗМЕЩЕНИЯ ВРЕДА, ПРИЧИНЕННОГО ЛЕСАМ И НАХОДЯЩИМСЯ</w:t>
      </w:r>
    </w:p>
    <w:p w:rsidR="00BF4F37" w:rsidRDefault="00BF4F37">
      <w:pPr>
        <w:pStyle w:val="ConsPlusTitle"/>
        <w:jc w:val="center"/>
      </w:pPr>
      <w:r>
        <w:t>В НИХ ПРИРОДНЫМ ОБЪЕКТАМ ВСЛЕДСТВИЕ НАРУШЕНИЯ</w:t>
      </w:r>
    </w:p>
    <w:p w:rsidR="00BF4F37" w:rsidRDefault="00BF4F37">
      <w:pPr>
        <w:pStyle w:val="ConsPlusTitle"/>
        <w:jc w:val="center"/>
      </w:pPr>
      <w:r>
        <w:t>ЛЕСНОГО ЗАКОНОДАТЕЛЬСТВА</w:t>
      </w:r>
    </w:p>
    <w:p w:rsidR="00BF4F37" w:rsidRDefault="00BF4F3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4F3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F37" w:rsidRDefault="00BF4F3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F37" w:rsidRDefault="00BF4F3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F37" w:rsidRDefault="00BF4F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F37" w:rsidRDefault="00BF4F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18.12.2020 N 2164)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F37" w:rsidRDefault="00BF4F37">
            <w:pPr>
              <w:spacing w:after="1" w:line="0" w:lineRule="atLeast"/>
            </w:pPr>
          </w:p>
        </w:tc>
      </w:tr>
    </w:tbl>
    <w:p w:rsidR="00BF4F37" w:rsidRDefault="00BF4F37">
      <w:pPr>
        <w:pStyle w:val="ConsPlusNormal"/>
        <w:jc w:val="center"/>
      </w:pPr>
    </w:p>
    <w:p w:rsidR="00BF4F37" w:rsidRDefault="00BF4F3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100</w:t>
        </w:r>
      </w:hyperlink>
      <w:r>
        <w:t xml:space="preserve"> Лесного кодекса Российской Федерации и </w:t>
      </w:r>
      <w:hyperlink r:id="rId8" w:history="1">
        <w:r>
          <w:rPr>
            <w:color w:val="0000FF"/>
          </w:rPr>
          <w:t>статьями 260</w:t>
        </w:r>
      </w:hyperlink>
      <w:r>
        <w:t xml:space="preserve"> и </w:t>
      </w:r>
      <w:hyperlink r:id="rId9" w:history="1">
        <w:r>
          <w:rPr>
            <w:color w:val="0000FF"/>
          </w:rPr>
          <w:t>261</w:t>
        </w:r>
      </w:hyperlink>
      <w:r>
        <w:t xml:space="preserve"> Уголовного кодекса Российской Федерации Правительство Российской Федерации постановляет: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особенности</w:t>
        </w:r>
      </w:hyperlink>
      <w:r>
        <w:t xml:space="preserve"> возмещения вреда, причиненного лесам и находящимся в них природным объектам вследствие нарушения лесного законодательства.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2. Установить, что ущерб, причиненный лесным насаждениям или не отнесенным к лесным насаждениям деревьям, кустарникам и лианам в результате преступлений, предусмотренных </w:t>
      </w:r>
      <w:hyperlink r:id="rId10" w:history="1">
        <w:r>
          <w:rPr>
            <w:color w:val="0000FF"/>
          </w:rPr>
          <w:t>статьями 260</w:t>
        </w:r>
      </w:hyperlink>
      <w:r>
        <w:t xml:space="preserve"> и </w:t>
      </w:r>
      <w:hyperlink r:id="rId11" w:history="1">
        <w:r>
          <w:rPr>
            <w:color w:val="0000FF"/>
          </w:rPr>
          <w:t>261</w:t>
        </w:r>
      </w:hyperlink>
      <w:r>
        <w:t xml:space="preserve"> Уголовного кодекса Российской Федерации, исчисляется в соответствии с таксами и </w:t>
      </w:r>
      <w:hyperlink w:anchor="P631" w:history="1">
        <w:r>
          <w:rPr>
            <w:color w:val="0000FF"/>
          </w:rPr>
          <w:t>методикой</w:t>
        </w:r>
      </w:hyperlink>
      <w:r>
        <w:t>, предусмотренными особенностями возмещения вреда, причиненного лесам и находящимся в них природным объектам вследствие нарушения лесного законодательства, утвержденными настоящим постановлением.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BF4F37" w:rsidRDefault="009C3B08">
      <w:pPr>
        <w:pStyle w:val="ConsPlusNormal"/>
        <w:spacing w:before="220"/>
        <w:ind w:firstLine="540"/>
        <w:jc w:val="both"/>
      </w:pPr>
      <w:hyperlink r:id="rId12" w:history="1">
        <w:r w:rsidR="00BF4F37">
          <w:rPr>
            <w:color w:val="0000FF"/>
          </w:rPr>
          <w:t>постановление</w:t>
        </w:r>
      </w:hyperlink>
      <w:r w:rsidR="00BF4F37">
        <w:t xml:space="preserve"> Правительства Российской Федерации от 8 мая 2007 г. N 273 "Об исчислении размера вреда, причиненного лесам вследствие нарушения лесного законодательства" (Собрание законодательства Российской Федерации, 2007, N 20, ст. 2437);</w:t>
      </w:r>
    </w:p>
    <w:p w:rsidR="00BF4F37" w:rsidRDefault="009C3B08">
      <w:pPr>
        <w:pStyle w:val="ConsPlusNormal"/>
        <w:spacing w:before="220"/>
        <w:ind w:firstLine="540"/>
        <w:jc w:val="both"/>
      </w:pPr>
      <w:hyperlink r:id="rId13" w:history="1">
        <w:r w:rsidR="00BF4F37">
          <w:rPr>
            <w:color w:val="0000FF"/>
          </w:rPr>
          <w:t>постановление</w:t>
        </w:r>
      </w:hyperlink>
      <w:r w:rsidR="00BF4F37">
        <w:t xml:space="preserve"> Правительства Российской Федерации от 26 ноября 2007 г. N 806 "О внесении изменений в постановление Правительства Российской Федерации от 8 мая 2007 г. N 273" (Собрание законодательства Российской Федерации, 2007, N 49, ст. 6167);</w:t>
      </w:r>
    </w:p>
    <w:p w:rsidR="00BF4F37" w:rsidRDefault="009C3B08">
      <w:pPr>
        <w:pStyle w:val="ConsPlusNormal"/>
        <w:spacing w:before="220"/>
        <w:ind w:firstLine="540"/>
        <w:jc w:val="both"/>
      </w:pPr>
      <w:hyperlink r:id="rId14" w:history="1">
        <w:r w:rsidR="00BF4F37">
          <w:rPr>
            <w:color w:val="0000FF"/>
          </w:rPr>
          <w:t>постановление</w:t>
        </w:r>
      </w:hyperlink>
      <w:r w:rsidR="00BF4F37">
        <w:t xml:space="preserve"> Правительства Российской Федерации от 11 октября 2014 г. N 1038 "О внесении изменения в постановление Правительства Российской Федерации от 8 мая 2007 г. N 273" (Собрание законодательства Российской Федерации, 2014, N 42, ст. 5747).</w:t>
      </w: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jc w:val="right"/>
      </w:pPr>
      <w:r>
        <w:t>Председатель Правительства</w:t>
      </w:r>
    </w:p>
    <w:p w:rsidR="00BF4F37" w:rsidRDefault="00BF4F37">
      <w:pPr>
        <w:pStyle w:val="ConsPlusNormal"/>
        <w:jc w:val="right"/>
      </w:pPr>
      <w:r>
        <w:t>Российской Федерации</w:t>
      </w:r>
    </w:p>
    <w:p w:rsidR="00BF4F37" w:rsidRDefault="00BF4F37">
      <w:pPr>
        <w:pStyle w:val="ConsPlusNormal"/>
        <w:jc w:val="right"/>
      </w:pPr>
      <w:r>
        <w:t>Д.МЕДВЕДЕВ</w:t>
      </w:r>
    </w:p>
    <w:p w:rsidR="00BF4F37" w:rsidRDefault="00BF4F37">
      <w:pPr>
        <w:pStyle w:val="ConsPlusNormal"/>
        <w:jc w:val="right"/>
      </w:pPr>
    </w:p>
    <w:p w:rsidR="00BF4F37" w:rsidRDefault="00BF4F37">
      <w:pPr>
        <w:pStyle w:val="ConsPlusNormal"/>
        <w:jc w:val="right"/>
      </w:pPr>
    </w:p>
    <w:p w:rsidR="00BF4F37" w:rsidRDefault="00BF4F37">
      <w:pPr>
        <w:pStyle w:val="ConsPlusNormal"/>
        <w:jc w:val="right"/>
      </w:pPr>
    </w:p>
    <w:p w:rsidR="00BF4F37" w:rsidRDefault="00BF4F37">
      <w:pPr>
        <w:pStyle w:val="ConsPlusNormal"/>
        <w:jc w:val="right"/>
      </w:pPr>
    </w:p>
    <w:p w:rsidR="00BF4F37" w:rsidRDefault="00BF4F37">
      <w:pPr>
        <w:pStyle w:val="ConsPlusNormal"/>
        <w:jc w:val="right"/>
      </w:pPr>
    </w:p>
    <w:p w:rsidR="00BF4F37" w:rsidRDefault="00BF4F37">
      <w:pPr>
        <w:pStyle w:val="ConsPlusNormal"/>
        <w:jc w:val="right"/>
        <w:outlineLvl w:val="0"/>
      </w:pPr>
      <w:r>
        <w:t>Утверждены</w:t>
      </w:r>
    </w:p>
    <w:p w:rsidR="00BF4F37" w:rsidRDefault="00BF4F37">
      <w:pPr>
        <w:pStyle w:val="ConsPlusNormal"/>
        <w:jc w:val="right"/>
      </w:pPr>
      <w:r>
        <w:t>постановлением Правительства</w:t>
      </w:r>
    </w:p>
    <w:p w:rsidR="00BF4F37" w:rsidRDefault="00BF4F37">
      <w:pPr>
        <w:pStyle w:val="ConsPlusNormal"/>
        <w:jc w:val="right"/>
      </w:pPr>
      <w:r>
        <w:lastRenderedPageBreak/>
        <w:t>Российской Федерации</w:t>
      </w:r>
    </w:p>
    <w:p w:rsidR="00BF4F37" w:rsidRDefault="00BF4F37">
      <w:pPr>
        <w:pStyle w:val="ConsPlusNormal"/>
        <w:jc w:val="right"/>
      </w:pPr>
      <w:r>
        <w:t>от 29 декабря 2018 г. N 1730</w:t>
      </w:r>
    </w:p>
    <w:p w:rsidR="00BF4F37" w:rsidRDefault="00BF4F37">
      <w:pPr>
        <w:pStyle w:val="ConsPlusNormal"/>
        <w:jc w:val="right"/>
      </w:pPr>
    </w:p>
    <w:p w:rsidR="00BF4F37" w:rsidRDefault="00BF4F37">
      <w:pPr>
        <w:pStyle w:val="ConsPlusTitle"/>
        <w:jc w:val="center"/>
      </w:pPr>
      <w:bookmarkStart w:id="1" w:name="P34"/>
      <w:bookmarkEnd w:id="1"/>
      <w:r>
        <w:t>ОСОБЕННОСТИ</w:t>
      </w:r>
    </w:p>
    <w:p w:rsidR="00BF4F37" w:rsidRDefault="00BF4F37">
      <w:pPr>
        <w:pStyle w:val="ConsPlusTitle"/>
        <w:jc w:val="center"/>
      </w:pPr>
      <w:r>
        <w:t>ВОЗМЕЩЕНИЯ ВРЕДА, ПРИЧИНЕННОГО ЛЕСАМ И НАХОДЯЩИМСЯ</w:t>
      </w:r>
    </w:p>
    <w:p w:rsidR="00BF4F37" w:rsidRDefault="00BF4F37">
      <w:pPr>
        <w:pStyle w:val="ConsPlusTitle"/>
        <w:jc w:val="center"/>
      </w:pPr>
      <w:r>
        <w:t>В НИХ ПРИРОДНЫМ ОБЪЕКТАМ ВСЛЕДСТВИЕ НАРУШЕНИЯ</w:t>
      </w:r>
    </w:p>
    <w:p w:rsidR="00BF4F37" w:rsidRDefault="00BF4F37">
      <w:pPr>
        <w:pStyle w:val="ConsPlusTitle"/>
        <w:jc w:val="center"/>
      </w:pPr>
      <w:r>
        <w:t>ЛЕСНОГО ЗАКОНОДАТЕЛЬСТВА</w:t>
      </w:r>
    </w:p>
    <w:p w:rsidR="00BF4F37" w:rsidRDefault="00BF4F3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4F3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F37" w:rsidRDefault="00BF4F3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F37" w:rsidRDefault="00BF4F3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F37" w:rsidRDefault="00BF4F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F37" w:rsidRDefault="00BF4F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18.12.2020 N 2164)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F37" w:rsidRDefault="00BF4F37">
            <w:pPr>
              <w:spacing w:after="1" w:line="0" w:lineRule="atLeast"/>
            </w:pPr>
          </w:p>
        </w:tc>
      </w:tr>
    </w:tbl>
    <w:p w:rsidR="00BF4F37" w:rsidRDefault="00BF4F37">
      <w:pPr>
        <w:pStyle w:val="ConsPlusNormal"/>
        <w:jc w:val="center"/>
      </w:pPr>
    </w:p>
    <w:p w:rsidR="00BF4F37" w:rsidRDefault="00BF4F37">
      <w:pPr>
        <w:pStyle w:val="ConsPlusNormal"/>
        <w:ind w:firstLine="540"/>
        <w:jc w:val="both"/>
      </w:pPr>
      <w:r>
        <w:t>1. Настоящий документ устанавливает порядок возмещения вреда, причиненного лесам и находящимся в них природным объектам вследствие нарушения лесного законодательства (далее - вред), включая таксы и методику возмещения вреда.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2" w:name="P42"/>
      <w:bookmarkEnd w:id="2"/>
      <w:r>
        <w:t xml:space="preserve">2. Лицо, причинившее вред, обращается в орган государственной власти, осуществляющий федеральный государственный лесной надзор (лесную охрану), или орган местного самоуправления, осуществляющий муниципальный лесной контроль, действующие в пределах полномочий, определенных в соответствии со </w:t>
      </w:r>
      <w:hyperlink r:id="rId16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17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 (далее - уполномоченный орган), с письменным запросом о предоставлении информации о размере вреда, подлежащего возмещению, а также о платежных реквизитах, необходимых для уплаты денежных средств в счет возмещения вреда (далее - запрос).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3" w:name="P43"/>
      <w:bookmarkEnd w:id="3"/>
      <w:r>
        <w:t>3. Запрос должен содержать следующую информацию: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а) сведения о лице, причинившем вред: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фамилия, имя, отчество (при наличии), а также адрес места жительства - для граждан;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полное наименование, основной государственный регистрационный номер, адрес и место нахождения - для юридического лица;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б) сведения о представителе лица, причинившего вред (при наличии);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в) реквизиты протокола об административном правонарушении, реквизиты постановления о привлечении в качестве обвиняемого;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г) почтовый адрес для направления информации и телефон (при наличии).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4" w:name="P50"/>
      <w:bookmarkEnd w:id="4"/>
      <w:r>
        <w:t>4. К запросу прилагаются: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а) копия протокола об административном правонарушении, за исключением случая, когда указанный протокол составлен уполномоченным органом, или копия постановления о привлечении в качестве обвиняемого;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б) документ, подтверждающий полномочия на осуществление действий от имени лица, причинившего вред (в случае подписания запроса представителем лица, причинившего вред).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5. Уполномоченный орган осуществляет расчет размера вреда в денежном выражении исходя из: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а) </w:t>
      </w:r>
      <w:hyperlink w:anchor="P75" w:history="1">
        <w:r>
          <w:rPr>
            <w:color w:val="0000FF"/>
          </w:rPr>
          <w:t>такс</w:t>
        </w:r>
      </w:hyperlink>
      <w:r>
        <w:t xml:space="preserve"> для исчисления размера вреда, причиненного вследствие нарушения лесного законодательства лесным насаждениям, заготовка древесины которых допускается, согласно приложению N 1;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w:anchor="P133" w:history="1">
        <w:r>
          <w:rPr>
            <w:color w:val="0000FF"/>
          </w:rPr>
          <w:t>такс</w:t>
        </w:r>
      </w:hyperlink>
      <w:r>
        <w:t xml:space="preserve"> для исчисления размера вреда, причиненного лесным насаждениям, заготовка древесины которых не допускается, согласно приложению N 2;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в) </w:t>
      </w:r>
      <w:hyperlink w:anchor="P569" w:history="1">
        <w:r>
          <w:rPr>
            <w:color w:val="0000FF"/>
          </w:rPr>
          <w:t>такс</w:t>
        </w:r>
      </w:hyperlink>
      <w:r>
        <w:t xml:space="preserve"> для исчисления размера вреда, причиненного лесам вследствие нарушения лесного законодательства, за исключением вреда, причиненного лесным насаждениям, согласно приложению N 3;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г) </w:t>
      </w:r>
      <w:hyperlink w:anchor="P631" w:history="1">
        <w:r>
          <w:rPr>
            <w:color w:val="0000FF"/>
          </w:rPr>
          <w:t>методики</w:t>
        </w:r>
      </w:hyperlink>
      <w:r>
        <w:t xml:space="preserve"> определения размера возмещения вреда, причиненного лесам и находящимся в них природным объектам вследствие нарушения лесного законодательства, согласно приложению N 4.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6. Запрос подается лично, через представителя либо направляется посредством почтового отправления с уведомлением о вручении.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7. Уполномоченный орган в течение 7 дней со дня получения запроса и прилагаемых к нему документов направляет по адресу, указанному в запросе, посредством почтового отправления с уведомлением о вручении: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5" w:name="P60"/>
      <w:bookmarkEnd w:id="5"/>
      <w:r>
        <w:t xml:space="preserve">а) запрошенную в соответствии с </w:t>
      </w:r>
      <w:hyperlink w:anchor="P42" w:history="1">
        <w:r>
          <w:rPr>
            <w:color w:val="0000FF"/>
          </w:rPr>
          <w:t>пунктом 2</w:t>
        </w:r>
      </w:hyperlink>
      <w:r>
        <w:t xml:space="preserve"> настоящего документа информацию;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б) в случае, если запрос или прилагаемые к нему документы не соответствуют требованиям, предусмотренным </w:t>
      </w:r>
      <w:hyperlink w:anchor="P43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0" w:history="1">
        <w:r>
          <w:rPr>
            <w:color w:val="0000FF"/>
          </w:rPr>
          <w:t>4</w:t>
        </w:r>
      </w:hyperlink>
      <w:r>
        <w:t xml:space="preserve"> настоящего документа, - мотивированный отказ в предоставлении запрошенной в соответствии с </w:t>
      </w:r>
      <w:hyperlink w:anchor="P42" w:history="1">
        <w:r>
          <w:rPr>
            <w:color w:val="0000FF"/>
          </w:rPr>
          <w:t>пунктом 2</w:t>
        </w:r>
      </w:hyperlink>
      <w:r>
        <w:t xml:space="preserve"> настоящего документа информации.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8. Добровольное возмещение вреда производится путем уплаты денежных средств на основании информации, предоставленной уполномоченным органом в соответствии с </w:t>
      </w:r>
      <w:hyperlink w:anchor="P60" w:history="1">
        <w:r>
          <w:rPr>
            <w:color w:val="0000FF"/>
          </w:rPr>
          <w:t>подпунктом "а" пункта 7</w:t>
        </w:r>
      </w:hyperlink>
      <w:r>
        <w:t xml:space="preserve"> настоящего документа, не позднее дня вынесения решения суда по гражданскому делу о возмещении вреда, причиненного лесам и находящимся в них природным объектам вследствие совершения административного правонарушения, либо обвинительного приговора.</w:t>
      </w: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jc w:val="right"/>
        <w:outlineLvl w:val="1"/>
      </w:pPr>
      <w:r>
        <w:t>Приложение N 1</w:t>
      </w:r>
    </w:p>
    <w:p w:rsidR="00BF4F37" w:rsidRDefault="00BF4F37">
      <w:pPr>
        <w:pStyle w:val="ConsPlusNormal"/>
        <w:jc w:val="right"/>
      </w:pPr>
      <w:r>
        <w:t>к особенностям возмещения вреда,</w:t>
      </w:r>
    </w:p>
    <w:p w:rsidR="00BF4F37" w:rsidRDefault="00BF4F37">
      <w:pPr>
        <w:pStyle w:val="ConsPlusNormal"/>
        <w:jc w:val="right"/>
      </w:pPr>
      <w:r>
        <w:t>причиненного лесам и находящимся</w:t>
      </w:r>
    </w:p>
    <w:p w:rsidR="00BF4F37" w:rsidRDefault="00BF4F37">
      <w:pPr>
        <w:pStyle w:val="ConsPlusNormal"/>
        <w:jc w:val="right"/>
      </w:pPr>
      <w:r>
        <w:t>в них природным объектам</w:t>
      </w:r>
    </w:p>
    <w:p w:rsidR="00BF4F37" w:rsidRDefault="00BF4F37">
      <w:pPr>
        <w:pStyle w:val="ConsPlusNormal"/>
        <w:jc w:val="right"/>
      </w:pPr>
      <w:r>
        <w:t>вследствие нарушения</w:t>
      </w:r>
    </w:p>
    <w:p w:rsidR="00BF4F37" w:rsidRDefault="00BF4F37">
      <w:pPr>
        <w:pStyle w:val="ConsPlusNormal"/>
        <w:jc w:val="right"/>
      </w:pPr>
      <w:r>
        <w:t>лесного законодательства</w:t>
      </w:r>
    </w:p>
    <w:p w:rsidR="00BF4F37" w:rsidRDefault="00BF4F37">
      <w:pPr>
        <w:pStyle w:val="ConsPlusNormal"/>
        <w:jc w:val="center"/>
      </w:pPr>
    </w:p>
    <w:p w:rsidR="00BF4F37" w:rsidRDefault="00BF4F37">
      <w:pPr>
        <w:pStyle w:val="ConsPlusTitle"/>
        <w:jc w:val="center"/>
      </w:pPr>
      <w:bookmarkStart w:id="6" w:name="P75"/>
      <w:bookmarkEnd w:id="6"/>
      <w:r>
        <w:t>ТАКСЫ</w:t>
      </w:r>
    </w:p>
    <w:p w:rsidR="00BF4F37" w:rsidRDefault="00BF4F37">
      <w:pPr>
        <w:pStyle w:val="ConsPlusTitle"/>
        <w:jc w:val="center"/>
      </w:pPr>
      <w:r>
        <w:t>ДЛЯ ИСЧИСЛЕНИЯ РАЗМЕРА ВРЕДА, ПРИЧИНЕННОГО</w:t>
      </w:r>
    </w:p>
    <w:p w:rsidR="00BF4F37" w:rsidRDefault="00BF4F37">
      <w:pPr>
        <w:pStyle w:val="ConsPlusTitle"/>
        <w:jc w:val="center"/>
      </w:pPr>
      <w:r>
        <w:t>ВСЛЕДСТВИЕ НАРУШЕНИЯ ЛЕСНОГО ЗАКОНОДАТЕЛЬСТВА ЛЕСНЫМ</w:t>
      </w:r>
    </w:p>
    <w:p w:rsidR="00BF4F37" w:rsidRDefault="00BF4F37">
      <w:pPr>
        <w:pStyle w:val="ConsPlusTitle"/>
        <w:jc w:val="center"/>
      </w:pPr>
      <w:r>
        <w:t>НАСАЖДЕНИЯМ, ЗАГОТОВКА ДРЕВЕСИНЫ КОТОРЫХ ДОПУСКАЕТСЯ</w:t>
      </w:r>
    </w:p>
    <w:p w:rsidR="00BF4F37" w:rsidRDefault="00BF4F3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5"/>
        <w:gridCol w:w="4479"/>
      </w:tblGrid>
      <w:tr w:rsidR="00BF4F37"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F37" w:rsidRDefault="00BF4F37">
            <w:pPr>
              <w:pStyle w:val="ConsPlusNormal"/>
              <w:jc w:val="center"/>
            </w:pPr>
            <w:r>
              <w:t>Вид нарушения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Размер вреда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bookmarkStart w:id="7" w:name="P82"/>
            <w:bookmarkEnd w:id="7"/>
            <w:r>
              <w:t xml:space="preserve">1. Незаконные рубка, выкапывание, уничтожение или повреждение до степени прекращения роста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  <w:r>
              <w:t xml:space="preserve"> следующих деревьев, кустарников и лиан (в том числе в случае самовольной заготовки елей или деревьев </w:t>
            </w:r>
            <w:r>
              <w:lastRenderedPageBreak/>
              <w:t>других хвойных пород для новогодних праздников):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ind w:left="283"/>
            </w:pPr>
            <w:r>
              <w:lastRenderedPageBreak/>
              <w:t>деревья хвойных пород с диаметром ствола 12 см и более и деревья лиственных пород с диаметром ствола 16 см и более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50-кратная стоимость древесины деревьев хвойных пород с диаметром ствола 12 см и более и деревьев лиственных пород с диаметром ствола 16 см и более, исчисленная по ставкам платы за единицу объема лесных ресурсов </w:t>
            </w:r>
            <w:hyperlink w:anchor="P11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ind w:left="283"/>
            </w:pPr>
            <w:r>
              <w:t>деревья хвойных пород, не достигшие диаметра ствола 12 см, и деревья лиственных пород, не достигшие диаметра ствола 16 см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50-кратная стоимость древесины деревьев хвойных пород с диаметром ствола 12 см и деревьев лиственных пород с диаметром ствола 16 см, исчисленная по ставкам платы за единицу объема лесных ресурсов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ind w:left="283"/>
            </w:pPr>
            <w:r>
              <w:t>каждый куст хвойных пород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10-кратная стоимость древесины одного дерева с диаметром ствола 16 см основной лесообразующей хвойной породы в субъекте Российской Федерации, исчисленная по наибольшей ставке платы за единицу объема лесных ресурсов </w:t>
            </w:r>
            <w:hyperlink w:anchor="P117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ind w:left="283"/>
            </w:pPr>
            <w:r>
              <w:t>каждый куст лиственных пород и каждая лиана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10-кратная стоимость древесины одного дерева с диаметром ствола 20 см основной лесообразующей лиственной породы в субъекте Российской Федерации, исчисленная по наибольшей ставке платы за единицу объема лесных ресурсов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bookmarkStart w:id="8" w:name="P92"/>
            <w:bookmarkEnd w:id="8"/>
            <w:r>
              <w:t>2. Повреждение, не влекущее прекращения роста следующих деревьев, кустарников и лиан: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ind w:left="283"/>
            </w:pPr>
            <w:r>
              <w:t>деревья хвойных пород с диаметром ствола 12 см и более и деревья лиственных пород с диаметром ствола 16 см и более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10-кратная стоимость древесины деревьев хвойных пород с диаметром ствола 12 см и более и деревьев лиственных пород с диаметром ствола 16 см и более, исчисленная по ставкам платы за единицу объема лесных ресурсов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ind w:left="283"/>
            </w:pPr>
            <w:r>
              <w:t>деревья хвойных пород, не достигшие диаметра ствола 12 см, и деревья лиственных пород, не достигшие диаметра ствола 16 см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10-кратная стоимость древесины деревьев хвойных пород с диаметром ствола 12 см и деревьев лиственных пород с диаметром ствола 16 см, исчисленная по ставкам платы за единицу объема лесных ресурсов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ind w:left="283"/>
            </w:pPr>
            <w:r>
              <w:t>каждый куст хвойных пород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10-кратная стоимость древесины одного дерева с диаметром ствола 12 см основной хвойной лесообразующей породы в субъекте Российской Федерации, исчисленная по наибольшей ставке платы за единицу объема лесных ресурсов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ind w:left="283"/>
            </w:pPr>
            <w:r>
              <w:t xml:space="preserve">каждый куст лиственных пород и каждая </w:t>
            </w:r>
            <w:r>
              <w:lastRenderedPageBreak/>
              <w:t>лиана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lastRenderedPageBreak/>
              <w:t xml:space="preserve">10-кратная стоимость древесины одного </w:t>
            </w:r>
            <w:r>
              <w:lastRenderedPageBreak/>
              <w:t>дерева с диаметром ствола 16 см основной лиственной лесообразующей породы в субъекте Российской Федерации, исчисленная по наибольшей ставке платы за единицу объема лесных ресурсов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lastRenderedPageBreak/>
              <w:t>3. Незаконная рубка сухостойных деревьев, присвоение (хищение) древесины буреломных, ветровальных деревьев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стоимость сухостойной, буреломной и ветровальной древесины, исчисленная по ставкам платы за единицу объема лесных ресурсов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4. Уничтожение или повреждение сеянцев либо саженцев в лесных питомниках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5-кратный размер затрат, связанных с выращиванием сеянцев и саженцев до возраста, соответствующего возрасту уничтоженных или поврежденных сеянцев либо саженцев </w:t>
            </w:r>
            <w:hyperlink w:anchor="P118" w:history="1">
              <w:r>
                <w:rPr>
                  <w:color w:val="0000FF"/>
                </w:rPr>
                <w:t>&lt;4&gt;</w:t>
              </w:r>
            </w:hyperlink>
            <w:r>
              <w:t>, - за каждый уничтоженный или поврежденный сеянец или саженец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5. Уничтожение или повреждение лесных культур, лесосеменных и маточных плантаций, молодняка естественного происхождения и подроста</w:t>
            </w:r>
          </w:p>
        </w:tc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5-кратный размер затрат, связанных с созданием лесных культур, молодняка естественного происхождения и подроста до возраста, соответствующего возрасту уничтоженных или поврежденных лесных культур (лесные насаждения, созданные посевом или посадкой), молодняка естественного происхождения и подроста </w:t>
            </w:r>
            <w:hyperlink w:anchor="P119" w:history="1">
              <w:r>
                <w:rPr>
                  <w:color w:val="0000FF"/>
                </w:rPr>
                <w:t>&lt;5&gt;</w:t>
              </w:r>
            </w:hyperlink>
            <w:r>
              <w:t>, - за каждый гектар уничтоженных или поврежденных лесных культур, молодняка естественного происхождения и подроста в возрасте до 10 лет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</w:p>
        </w:tc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spacing w:after="1" w:line="0" w:lineRule="atLeast"/>
            </w:pP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7-кратный размер затрат, связанных с созданием лесосеменных и маточных плантаций до возраста уничтоженных или поврежденных лесосеменных и маточных плантаций </w:t>
            </w:r>
            <w:hyperlink w:anchor="P120" w:history="1">
              <w:r>
                <w:rPr>
                  <w:color w:val="0000FF"/>
                </w:rPr>
                <w:t>&lt;6&gt;</w:t>
              </w:r>
            </w:hyperlink>
            <w:r>
              <w:t>, - за каждый гектар уничтоженных или поврежденных лесосеменных и маточных плантаций в возрасте до 10 лет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37" w:rsidRDefault="00BF4F37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в размере стоимости, установленной в соответствии с </w:t>
            </w:r>
            <w:hyperlink w:anchor="P82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w:anchor="P92" w:history="1">
              <w:r>
                <w:rPr>
                  <w:color w:val="0000FF"/>
                </w:rPr>
                <w:t>2</w:t>
              </w:r>
            </w:hyperlink>
            <w:r>
              <w:t xml:space="preserve"> настоящего документа, - за уничтожение или повреждение лесных культур, лесосеменных и маточных плантаций, молодняка естественного происхождения и подроста в возрасте свыше 10 лет</w:t>
            </w:r>
          </w:p>
        </w:tc>
      </w:tr>
    </w:tbl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  <w:r>
        <w:t>--------------------------------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&lt;1&gt; Деревья, поврежденные до степени прекращения роста, - деревья с обломом вершины, сломом ствола, наклоном на 10 градусов и более, повреждением кроны на одну треть ее поверхности и более, обдиром коры на стволе, составляющим 10 и более процентов окружности </w:t>
      </w:r>
      <w:r>
        <w:lastRenderedPageBreak/>
        <w:t>ствола, а также с обдиром и обрывом скелета корней.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 xml:space="preserve">&lt;2&gt; Применяются </w:t>
      </w:r>
      <w:hyperlink r:id="rId18" w:history="1">
        <w:r>
          <w:rPr>
            <w:color w:val="0000FF"/>
          </w:rPr>
          <w:t>ставки платы</w:t>
        </w:r>
      </w:hyperlink>
      <w:r>
        <w:t xml:space="preserve"> за единицу объема лесных ресурсов,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 xml:space="preserve">&lt;3&gt; Применяется наибольшее значение </w:t>
      </w:r>
      <w:hyperlink r:id="rId19" w:history="1">
        <w:r>
          <w:rPr>
            <w:color w:val="0000FF"/>
          </w:rPr>
          <w:t>ставки платы</w:t>
        </w:r>
      </w:hyperlink>
      <w:r>
        <w:t xml:space="preserve"> за единицу объема лесных ресурсов, установленной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>&lt;4&gt; Применяются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выращиванием сеянцев и саженцев, а также с уходом за ними до возраста, соответствующего возрасту уничтоженных или поврежденных сеянцев или саженцев.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&lt;5&gt; Применяются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созданием лесных культур, молодняка естественного происхождения и подроста, а также уходом за ними до возраста, соответствующего возрасту уничтоженных или поврежденных лесных культур, молодняка естественного происхождения и подроста.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>&lt;6&gt; Применяются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созданием лесосеменных и маточных плантаций, а также с уходом за ними до возраста, соответствующего возрасту уничтоженных или поврежденных лесосеменных и маточных плантаций.</w:t>
      </w: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jc w:val="right"/>
        <w:outlineLvl w:val="1"/>
      </w:pPr>
      <w:r>
        <w:t>Приложение N 2</w:t>
      </w:r>
    </w:p>
    <w:p w:rsidR="00BF4F37" w:rsidRDefault="00BF4F37">
      <w:pPr>
        <w:pStyle w:val="ConsPlusNormal"/>
        <w:jc w:val="right"/>
      </w:pPr>
      <w:r>
        <w:t>к особенностям возмещения вреда,</w:t>
      </w:r>
    </w:p>
    <w:p w:rsidR="00BF4F37" w:rsidRDefault="00BF4F37">
      <w:pPr>
        <w:pStyle w:val="ConsPlusNormal"/>
        <w:jc w:val="right"/>
      </w:pPr>
      <w:r>
        <w:t>причиненного лесам и находящимся</w:t>
      </w:r>
    </w:p>
    <w:p w:rsidR="00BF4F37" w:rsidRDefault="00BF4F37">
      <w:pPr>
        <w:pStyle w:val="ConsPlusNormal"/>
        <w:jc w:val="right"/>
      </w:pPr>
      <w:r>
        <w:t>в них природным объектам</w:t>
      </w:r>
    </w:p>
    <w:p w:rsidR="00BF4F37" w:rsidRDefault="00BF4F37">
      <w:pPr>
        <w:pStyle w:val="ConsPlusNormal"/>
        <w:jc w:val="right"/>
      </w:pPr>
      <w:r>
        <w:t>вследствие нарушения</w:t>
      </w:r>
    </w:p>
    <w:p w:rsidR="00BF4F37" w:rsidRDefault="00BF4F37">
      <w:pPr>
        <w:pStyle w:val="ConsPlusNormal"/>
        <w:jc w:val="right"/>
      </w:pPr>
      <w:r>
        <w:t>лесного законодательства</w:t>
      </w:r>
    </w:p>
    <w:p w:rsidR="00BF4F37" w:rsidRDefault="00BF4F37">
      <w:pPr>
        <w:pStyle w:val="ConsPlusNormal"/>
        <w:jc w:val="center"/>
      </w:pPr>
    </w:p>
    <w:p w:rsidR="00BF4F37" w:rsidRDefault="00BF4F37">
      <w:pPr>
        <w:pStyle w:val="ConsPlusTitle"/>
        <w:jc w:val="center"/>
      </w:pPr>
      <w:bookmarkStart w:id="15" w:name="P133"/>
      <w:bookmarkEnd w:id="15"/>
      <w:r>
        <w:t>ТАКСЫ</w:t>
      </w:r>
    </w:p>
    <w:p w:rsidR="00BF4F37" w:rsidRDefault="00BF4F37">
      <w:pPr>
        <w:pStyle w:val="ConsPlusTitle"/>
        <w:jc w:val="center"/>
      </w:pPr>
      <w:r>
        <w:t>ДЛЯ ИСЧИСЛЕНИЯ РАЗМЕРА ВРЕДА, ПРИЧИНЕННОГО ЛЕСНЫМ</w:t>
      </w:r>
    </w:p>
    <w:p w:rsidR="00BF4F37" w:rsidRDefault="00BF4F37">
      <w:pPr>
        <w:pStyle w:val="ConsPlusTitle"/>
        <w:jc w:val="center"/>
      </w:pPr>
      <w:r>
        <w:t>НАСАЖДЕНИЯМ, ЗАГОТОВКА ДРЕВЕСИНЫ КОТОРЫХ НЕ ДОПУСКАЕТСЯ</w:t>
      </w:r>
    </w:p>
    <w:p w:rsidR="00BF4F37" w:rsidRDefault="00BF4F3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7"/>
        <w:gridCol w:w="1499"/>
        <w:gridCol w:w="1500"/>
        <w:gridCol w:w="1500"/>
        <w:gridCol w:w="1500"/>
      </w:tblGrid>
      <w:tr w:rsidR="00BF4F37"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F37" w:rsidRDefault="00BF4F3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F37" w:rsidRDefault="00BF4F37">
            <w:pPr>
              <w:pStyle w:val="ConsPlusNormal"/>
              <w:jc w:val="center"/>
            </w:pPr>
            <w:r>
              <w:t>Таксы за единицу объема уничтоженных, поврежденных или срубленных деревьев (рублей за куб. м)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Таксы за один уничтоженный, поврежденный или срубленный кустарник (рублей)</w:t>
            </w:r>
          </w:p>
        </w:tc>
      </w:tr>
      <w:tr w:rsidR="00BF4F37"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F37" w:rsidRDefault="00BF4F37">
            <w:pPr>
              <w:spacing w:after="1" w:line="0" w:lineRule="atLeast"/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F4F37" w:rsidRDefault="00BF4F37">
            <w:pPr>
              <w:pStyle w:val="ConsPlusNormal"/>
              <w:jc w:val="center"/>
            </w:pPr>
            <w:r>
              <w:t xml:space="preserve">при незаконных рубке, уничтожении </w:t>
            </w:r>
            <w:r>
              <w:lastRenderedPageBreak/>
              <w:t xml:space="preserve">или повреждении до степени прекращения роста деревьев </w:t>
            </w:r>
            <w:hyperlink w:anchor="P5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BF4F37" w:rsidRDefault="00BF4F37">
            <w:pPr>
              <w:pStyle w:val="ConsPlusNormal"/>
              <w:jc w:val="center"/>
            </w:pPr>
            <w:r>
              <w:lastRenderedPageBreak/>
              <w:t xml:space="preserve">при повреждении, не влекущем прекращения </w:t>
            </w:r>
            <w:r>
              <w:lastRenderedPageBreak/>
              <w:t>роста деревьев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BF4F37" w:rsidRDefault="00BF4F37">
            <w:pPr>
              <w:pStyle w:val="ConsPlusNormal"/>
              <w:jc w:val="center"/>
            </w:pPr>
            <w:r>
              <w:lastRenderedPageBreak/>
              <w:t xml:space="preserve">при незаконных рубке, уничтожении </w:t>
            </w:r>
            <w:r>
              <w:lastRenderedPageBreak/>
              <w:t>или повреждении до степени прекращения роста кустарников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lastRenderedPageBreak/>
              <w:t xml:space="preserve">при повреждении, не влекущем прекращения </w:t>
            </w:r>
            <w:r>
              <w:lastRenderedPageBreak/>
              <w:t>роста кустарников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lastRenderedPageBreak/>
              <w:t>Республика Адыгея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Республика Алтай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8244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1648,8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131,9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275,4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129,6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111,5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52,5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12348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2469,6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419,8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197,6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Республика Коми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176,5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83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Республика Крым и г. Севастополь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10782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2156,4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172,5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10782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2156,4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172,5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32,8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10782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2156,4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172,5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Республика Тыва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65,8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8560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1712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137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7380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250,9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118,1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11124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2224,8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378,2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178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Алтайский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8244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1648,8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131,9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46,1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lastRenderedPageBreak/>
              <w:t>Камчатский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125,5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59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65,8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Пермский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5320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180,9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85,1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Приморский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8856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301,1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141,7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Хабаровский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7038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1407,6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239,3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112,6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Амурская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6642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1328,4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225,8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106,3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8172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1634,4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277,8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130,8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192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Брянская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6552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1310,4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104,8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9864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1972,8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335,4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157,8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907,2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154,2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72,6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12474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2494,8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424,1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199,6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4914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982,8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167,1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78,6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65,8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13600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462,4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217,6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6552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1310,4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104,8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7398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1479,6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251,5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118,4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4824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964,8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77,2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4824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964,8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77,2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5742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1148,4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195,2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91,9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Курская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192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Ленинградская область и г. Санкт-Петербург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15812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3162,4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537,6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253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Липецкая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192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5298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1059,6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180,1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84,8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Московская область и г. Москва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18500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296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lastRenderedPageBreak/>
              <w:t>Мурманская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11034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2206,8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375,2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176,5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11124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2224,8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378,2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178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6174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1234,8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209,9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98,8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5310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180,5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85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Омская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162,2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76,3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12100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411,4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193,6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6570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223,4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105,1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12582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2516,4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201,3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12294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2458,8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196,7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233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9864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1972,8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335,4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157,8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12582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2516,4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201,3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12582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2516,4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201,3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7686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1537,2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261,3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123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6238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1247,6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212,1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99,8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6552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1310,4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104,8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192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Тверская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6174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1234,8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209,9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98,8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Томская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4558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911,6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72,9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Тульская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6570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223,4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105,1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146,9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69,1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12582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2516,4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201,3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5742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1148,4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195,2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91,9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4914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982,8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167,1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  <w:jc w:val="center"/>
            </w:pPr>
            <w:r>
              <w:t>78,6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7038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1407,6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239,3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112,6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176,5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83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7440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119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5298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1059,6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180,1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F37" w:rsidRDefault="00BF4F37">
            <w:pPr>
              <w:pStyle w:val="ConsPlusNormal"/>
              <w:jc w:val="center"/>
            </w:pPr>
            <w:r>
              <w:t>84,8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F37" w:rsidRDefault="00BF4F37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176,5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83</w:t>
            </w:r>
          </w:p>
        </w:tc>
      </w:tr>
    </w:tbl>
    <w:p w:rsidR="00BF4F37" w:rsidRDefault="00BF4F37">
      <w:pPr>
        <w:pStyle w:val="ConsPlusNormal"/>
        <w:jc w:val="center"/>
      </w:pPr>
    </w:p>
    <w:p w:rsidR="00BF4F37" w:rsidRDefault="00BF4F37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16" w:name="P556"/>
      <w:bookmarkEnd w:id="16"/>
      <w:r>
        <w:t>&lt;*&gt; Деревья, поврежденные до степени прекращения роста, - деревья с обломом вершины, сломом ствола, наклоном на 10 градусов и более, повреждением кроны на одну треть ее поверхности и более, обдиром коры на стволе, составляющим 10 и более процентов окружности ствола, а также с обдиром и обрывом скелета корней.</w:t>
      </w: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jc w:val="right"/>
        <w:outlineLvl w:val="1"/>
      </w:pPr>
      <w:r>
        <w:t>Приложение N 3</w:t>
      </w:r>
    </w:p>
    <w:p w:rsidR="00BF4F37" w:rsidRDefault="00BF4F37">
      <w:pPr>
        <w:pStyle w:val="ConsPlusNormal"/>
        <w:jc w:val="right"/>
      </w:pPr>
      <w:r>
        <w:t>к особенностям возмещения вреда,</w:t>
      </w:r>
    </w:p>
    <w:p w:rsidR="00BF4F37" w:rsidRDefault="00BF4F37">
      <w:pPr>
        <w:pStyle w:val="ConsPlusNormal"/>
        <w:jc w:val="right"/>
      </w:pPr>
      <w:r>
        <w:t>причиненного лесам и находящимся</w:t>
      </w:r>
    </w:p>
    <w:p w:rsidR="00BF4F37" w:rsidRDefault="00BF4F37">
      <w:pPr>
        <w:pStyle w:val="ConsPlusNormal"/>
        <w:jc w:val="right"/>
      </w:pPr>
      <w:r>
        <w:t>в них природным объектам</w:t>
      </w:r>
    </w:p>
    <w:p w:rsidR="00BF4F37" w:rsidRDefault="00BF4F37">
      <w:pPr>
        <w:pStyle w:val="ConsPlusNormal"/>
        <w:jc w:val="right"/>
      </w:pPr>
      <w:r>
        <w:t>вследствие нарушения</w:t>
      </w:r>
    </w:p>
    <w:p w:rsidR="00BF4F37" w:rsidRDefault="00BF4F37">
      <w:pPr>
        <w:pStyle w:val="ConsPlusNormal"/>
        <w:jc w:val="right"/>
      </w:pPr>
      <w:r>
        <w:t>лесного законодательства</w:t>
      </w:r>
    </w:p>
    <w:p w:rsidR="00BF4F37" w:rsidRDefault="00BF4F37">
      <w:pPr>
        <w:pStyle w:val="ConsPlusNormal"/>
        <w:jc w:val="right"/>
      </w:pPr>
    </w:p>
    <w:p w:rsidR="00BF4F37" w:rsidRDefault="00BF4F37">
      <w:pPr>
        <w:pStyle w:val="ConsPlusTitle"/>
        <w:jc w:val="center"/>
      </w:pPr>
      <w:bookmarkStart w:id="17" w:name="P569"/>
      <w:bookmarkEnd w:id="17"/>
      <w:r>
        <w:t>ТАКСЫ</w:t>
      </w:r>
    </w:p>
    <w:p w:rsidR="00BF4F37" w:rsidRDefault="00BF4F37">
      <w:pPr>
        <w:pStyle w:val="ConsPlusTitle"/>
        <w:jc w:val="center"/>
      </w:pPr>
      <w:r>
        <w:t>ДЛЯ ИСЧИСЛЕНИЯ РАЗМЕРА ВРЕДА, ПРИЧИНЕННОГО</w:t>
      </w:r>
    </w:p>
    <w:p w:rsidR="00BF4F37" w:rsidRDefault="00BF4F37">
      <w:pPr>
        <w:pStyle w:val="ConsPlusTitle"/>
        <w:jc w:val="center"/>
      </w:pPr>
      <w:r>
        <w:t>ЛЕСАМ ВСЛЕДСТВИЕ НАРУШЕНИЯ ЛЕСНОГО ЗАКОНОДАТЕЛЬСТВА,</w:t>
      </w:r>
    </w:p>
    <w:p w:rsidR="00BF4F37" w:rsidRDefault="00BF4F37">
      <w:pPr>
        <w:pStyle w:val="ConsPlusTitle"/>
        <w:jc w:val="center"/>
      </w:pPr>
      <w:r>
        <w:t>ЗА ИСКЛЮЧЕНИЕМ ВРЕДА, ПРИЧИНЕННОГО ЛЕСНЫМ НАСАЖДЕНИЯМ</w:t>
      </w:r>
    </w:p>
    <w:p w:rsidR="00BF4F37" w:rsidRDefault="00BF4F3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8"/>
        <w:gridCol w:w="4518"/>
      </w:tblGrid>
      <w:tr w:rsidR="00BF4F37"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F37" w:rsidRDefault="00BF4F37">
            <w:pPr>
              <w:pStyle w:val="ConsPlusNormal"/>
              <w:jc w:val="center"/>
            </w:pPr>
            <w:r>
              <w:t>Вид нарушения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4F37" w:rsidRDefault="00BF4F37">
            <w:pPr>
              <w:pStyle w:val="ConsPlusNormal"/>
              <w:jc w:val="center"/>
            </w:pPr>
            <w:r>
              <w:t>Размер ущерба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1. Заготовка живицы, осуществляемая с нарушением установленных правил, а равно самовольно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5-кратная стоимость живицы, исчисленная по ставкам платы за единицу объема живицы </w:t>
            </w:r>
            <w:hyperlink w:anchor="P609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2. Заготовка и сбор недревесных лесных ресурсов, осуществляемые с нарушением установленных правил, а равно самовольно, а также их порча или уничтожение пней, бересты, коры деревьев и кустарников, хвороста, веточного корма, еловой, пихтовой и сосновой лапы, камыша, тростника, луба и подобных лесных ресурсов, лесной подстилки, мха и подобных лесных ресурсов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2-кратная стоимость пней, бересты, коры деревьев и кустарников, хвороста, веточного корма, еловой, пихтовой и сосновой лапы, камыша, тростника, луба, исчисленная по ставкам платы за единицу объема недревесных лесных ресурсов </w:t>
            </w:r>
            <w:hyperlink w:anchor="P61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spacing w:after="1" w:line="0" w:lineRule="atLeast"/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4-кратная наибольшая ставка платы за единицу объема древесины основной лесообразующей хвойной породы в субъекте Российской Федерации </w:t>
            </w:r>
            <w:hyperlink w:anchor="P611" w:history="1">
              <w:r>
                <w:rPr>
                  <w:color w:val="0000FF"/>
                </w:rPr>
                <w:t>&lt;3&gt;</w:t>
              </w:r>
            </w:hyperlink>
            <w:r>
              <w:t xml:space="preserve"> (за каждый кв. метр площади, на которой уничтожены, испорчены или самовольно заготовлены лесная подстилка, мох и подобные лесные ресурсы)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3. Заготовка пищевых лесных ресурсов (дикорастущих плодов, ягод, орехов, грибов, семян, древесных соков) и сбор лекарственных растений, осуществляемые с нарушением установленных правил, а равно самовольно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2-кратная стоимость дикорастущих плодов, ягод, орехов, грибов, семян, древесных соков, лекарственных растений, исчисленная по ставкам платы за единицу объема пищевых лесных ресурсов и лекарственных растений </w:t>
            </w:r>
            <w:hyperlink w:anchor="P61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4. Самовольное использование лесов для целей, предусмотренных Лесным </w:t>
            </w:r>
            <w:hyperlink r:id="rId20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</w:t>
            </w:r>
            <w:r>
              <w:lastRenderedPageBreak/>
              <w:t>Российской Федерации, с учетом назначения земель, на которых они располагаются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lastRenderedPageBreak/>
              <w:t xml:space="preserve">5-кратный размер годовой арендной платы, исчисленной по ставке платы за единицу </w:t>
            </w:r>
            <w:r>
              <w:lastRenderedPageBreak/>
              <w:t xml:space="preserve">площади лесного участка, находящегося в федеральной собственности, при соответствующем виде использования </w:t>
            </w:r>
            <w:hyperlink w:anchor="P613" w:history="1">
              <w:r>
                <w:rPr>
                  <w:color w:val="0000FF"/>
                </w:rPr>
                <w:t>&lt;5&gt;</w:t>
              </w:r>
            </w:hyperlink>
            <w:r>
              <w:t xml:space="preserve"> и размер затрат, связанных с очисткой территории и приведением ее в состояние, пригодное для дальнейшего использования </w:t>
            </w:r>
            <w:hyperlink w:anchor="P6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lastRenderedPageBreak/>
              <w:t>5. Самовольное размещение объектов капитального строительства, объектов, не являющихся объектами капитального строительства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5-кратный размер годовой арендной платы, исчисленной по ставке платы за единицу площади лесного участка, находящегося в федеральной собственности, установленный для осуществления рекреационной деятельности, и размер затрат, связанных с очисткой территории и приведением ее в состояние, пригодное для дальнейшего использования, исходя из площади земельного участка, занятого объектом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6. Самовольное снятие, уничтожение или порча почв, нахождение транспортных средств и механизмов, кроме специального назначения, в защитных лесах вне отведенных мест, их движение вне существующих лесных дорог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4-кратная наибольшая ставка платы за единицу объема древесины основной лесообразующей породы в субъекте Российской Федерации </w:t>
            </w:r>
            <w:hyperlink w:anchor="P615" w:history="1">
              <w:r>
                <w:rPr>
                  <w:color w:val="0000FF"/>
                </w:rPr>
                <w:t>&lt;7&gt;</w:t>
              </w:r>
            </w:hyperlink>
            <w:r>
              <w:t xml:space="preserve"> (за каждый кв. метр снятой, уничтоженной или испорченной почвы, а также за каждое транспортное средство или механизм, кроме специального назначения, находящиеся в защитных лесах вне отведенных мест либо двигающиеся вне существующих дорог)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7. Уничтожение или повреждение муравейников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наибольшая ставка платы за единицу объема древесины основной лесообразующей породы в субъекте Российской Федерации, умноженная на коэффициент, установленный в зависимости от диаметра уничтоженного или поврежденного муравейника (за каждый уничтоженный или поврежденный муравейник):</w:t>
            </w:r>
          </w:p>
          <w:p w:rsidR="00BF4F37" w:rsidRDefault="00BF4F37">
            <w:pPr>
              <w:pStyle w:val="ConsPlusNormal"/>
            </w:pPr>
            <w:r>
              <w:t>при диаметре до 0,7 м - коэффициент 1;</w:t>
            </w:r>
          </w:p>
          <w:p w:rsidR="00BF4F37" w:rsidRDefault="00BF4F37">
            <w:pPr>
              <w:pStyle w:val="ConsPlusNormal"/>
            </w:pPr>
            <w:r>
              <w:t>при диаметре от 0,8 до 1 м - коэффициент 1,5;</w:t>
            </w:r>
          </w:p>
          <w:p w:rsidR="00BF4F37" w:rsidRDefault="00BF4F37">
            <w:pPr>
              <w:pStyle w:val="ConsPlusNormal"/>
            </w:pPr>
            <w:r>
              <w:t>при диаметре от 1,1 до 1,3 м - коэффициент 2,5;</w:t>
            </w:r>
          </w:p>
          <w:p w:rsidR="00BF4F37" w:rsidRDefault="00BF4F37">
            <w:pPr>
              <w:pStyle w:val="ConsPlusNormal"/>
            </w:pPr>
            <w:r>
              <w:t>при диаметре от 1,4 до 1,6 м - коэффициент 4;</w:t>
            </w:r>
          </w:p>
          <w:p w:rsidR="00BF4F37" w:rsidRDefault="00BF4F37">
            <w:pPr>
              <w:pStyle w:val="ConsPlusNormal"/>
            </w:pPr>
            <w:r>
              <w:t>при диаметре от 1,7 до 1,9 м - коэффициент 6;</w:t>
            </w:r>
          </w:p>
          <w:p w:rsidR="00BF4F37" w:rsidRDefault="00BF4F37">
            <w:pPr>
              <w:pStyle w:val="ConsPlusNormal"/>
            </w:pPr>
            <w:r>
              <w:t>при диаметре 2 м и более - коэффициент 7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8. Загрязнение лесов выбросами, радиоактивными и другими вредными веществами, а также иное негативное воздействие на леса (за исключением размещения в лесах отходов производства и потребления)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5-кратный размер затрат, связанных с очисткой территории и приведением ее в состояние, пригодное для дальнейшего использования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9. Размещение в лесах отходов производства </w:t>
            </w:r>
            <w:r>
              <w:lastRenderedPageBreak/>
              <w:t>и потребления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lastRenderedPageBreak/>
              <w:t xml:space="preserve">10-кратный размер затрат, связанных с </w:t>
            </w:r>
            <w:r>
              <w:lastRenderedPageBreak/>
              <w:t>очисткой территории и приведением ее в состояние, пригодное для дальнейшего использования</w:t>
            </w:r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lastRenderedPageBreak/>
              <w:t>10. Уничтожение или повреждение лесоустроительных или лесохозяйственных знаков, вывесок и других предметов наглядной агитации и пропаганды, малых архитектурных форм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5-кратный размер затрат, связанных с изготовлением и установкой уничтоженного или поврежденного лесоустроительного или лесохозяйственного знака </w:t>
            </w:r>
            <w:hyperlink w:anchor="P616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>11. Повреждение объектов лесной инфраструктуры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2-кратный размер затрат, связанных с устранением повреждений </w:t>
            </w:r>
            <w:hyperlink w:anchor="P617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BF4F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37" w:rsidRDefault="00BF4F37">
            <w:pPr>
              <w:pStyle w:val="ConsPlusNormal"/>
            </w:pPr>
            <w:r>
              <w:t>12. Уничтожение, выкапывание или повреждение кустарничков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F37" w:rsidRDefault="00BF4F37">
            <w:pPr>
              <w:pStyle w:val="ConsPlusNormal"/>
            </w:pPr>
            <w:r>
              <w:t xml:space="preserve">10-кратная стоимость древесины одного дерева с диаметром ствола 20 см основной лесообразующей лиственной породы в субъекте Российской Федерации, исчисленная по наибольшей ставке платы за единицу объема лесных ресурсов </w:t>
            </w:r>
            <w:hyperlink w:anchor="P618" w:history="1">
              <w:r>
                <w:rPr>
                  <w:color w:val="0000FF"/>
                </w:rPr>
                <w:t>&lt;10&gt;</w:t>
              </w:r>
            </w:hyperlink>
            <w:r>
              <w:t xml:space="preserve"> (за каждый уничтоженный, выкопанный или поврежденный кустарничек)</w:t>
            </w:r>
          </w:p>
        </w:tc>
      </w:tr>
    </w:tbl>
    <w:p w:rsidR="00BF4F37" w:rsidRDefault="00BF4F37">
      <w:pPr>
        <w:pStyle w:val="ConsPlusNormal"/>
        <w:jc w:val="center"/>
      </w:pPr>
    </w:p>
    <w:p w:rsidR="00BF4F37" w:rsidRDefault="00BF4F37">
      <w:pPr>
        <w:pStyle w:val="ConsPlusNormal"/>
        <w:ind w:firstLine="540"/>
        <w:jc w:val="both"/>
      </w:pPr>
      <w:r>
        <w:t>--------------------------------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18" w:name="P609"/>
      <w:bookmarkEnd w:id="18"/>
      <w:r>
        <w:t xml:space="preserve">&lt;1&gt; Применяются </w:t>
      </w:r>
      <w:hyperlink r:id="rId21" w:history="1">
        <w:r>
          <w:rPr>
            <w:color w:val="0000FF"/>
          </w:rPr>
          <w:t>ставки платы</w:t>
        </w:r>
      </w:hyperlink>
      <w:r>
        <w:t xml:space="preserve"> за единицу объема живицы,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19" w:name="P610"/>
      <w:bookmarkEnd w:id="19"/>
      <w:r>
        <w:t xml:space="preserve">&lt;2&gt; Применяются </w:t>
      </w:r>
      <w:hyperlink r:id="rId22" w:history="1">
        <w:r>
          <w:rPr>
            <w:color w:val="0000FF"/>
          </w:rPr>
          <w:t>ставки платы</w:t>
        </w:r>
      </w:hyperlink>
      <w:r>
        <w:t xml:space="preserve"> за единицу объема недревесных лесных ресурсов,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20" w:name="P611"/>
      <w:bookmarkEnd w:id="20"/>
      <w:r>
        <w:t xml:space="preserve">&lt;3&gt; Применяется наибольшее значение </w:t>
      </w:r>
      <w:hyperlink r:id="rId23" w:history="1">
        <w:r>
          <w:rPr>
            <w:color w:val="0000FF"/>
          </w:rPr>
          <w:t>ставок платы</w:t>
        </w:r>
      </w:hyperlink>
      <w:r>
        <w:t xml:space="preserve"> за единицу объема древесины лесных насаждений (основные породы), установленных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 для хвойных пород.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21" w:name="P612"/>
      <w:bookmarkEnd w:id="21"/>
      <w:r>
        <w:t xml:space="preserve">&lt;4&gt; Применяются </w:t>
      </w:r>
      <w:hyperlink r:id="rId24" w:history="1">
        <w:r>
          <w:rPr>
            <w:color w:val="0000FF"/>
          </w:rPr>
          <w:t>ставки платы</w:t>
        </w:r>
      </w:hyperlink>
      <w:r>
        <w:t xml:space="preserve"> за единицу объема пищевых лесных ресурсов и лекарственных растений,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22" w:name="P613"/>
      <w:bookmarkEnd w:id="22"/>
      <w:r>
        <w:t xml:space="preserve">&lt;5&gt; Применяются </w:t>
      </w:r>
      <w:hyperlink r:id="rId25" w:history="1">
        <w:r>
          <w:rPr>
            <w:color w:val="0000FF"/>
          </w:rPr>
          <w:t>ставки платы</w:t>
        </w:r>
      </w:hyperlink>
      <w:r>
        <w:t xml:space="preserve"> за единицу площади лесного участка, находящегося в федеральной собственности,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23" w:name="P614"/>
      <w:bookmarkEnd w:id="23"/>
      <w:r>
        <w:t>&lt;6&gt; Применяются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очисткой территории и приведением ее в состояние, пригодное для дальнейшего использования.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24" w:name="P615"/>
      <w:bookmarkEnd w:id="24"/>
      <w:r>
        <w:t xml:space="preserve">&lt;7&gt; Применяется наибольшее значение </w:t>
      </w:r>
      <w:hyperlink r:id="rId26" w:history="1">
        <w:r>
          <w:rPr>
            <w:color w:val="0000FF"/>
          </w:rPr>
          <w:t>ставки платы</w:t>
        </w:r>
      </w:hyperlink>
      <w:r>
        <w:t xml:space="preserve"> за единицу объема древесины лесных </w:t>
      </w:r>
      <w:r>
        <w:lastRenderedPageBreak/>
        <w:t>насаждений (основные породы),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25" w:name="P616"/>
      <w:bookmarkEnd w:id="25"/>
      <w:r>
        <w:t>&lt;8&gt; Применяются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изготовлением и установкой лесоустроительных и лесохозяйственных знаков.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26" w:name="P617"/>
      <w:bookmarkEnd w:id="26"/>
      <w:r>
        <w:t>&lt;9&gt; Применяются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устранением повреждений объектов лесной инфраструктуры.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27" w:name="P618"/>
      <w:bookmarkEnd w:id="27"/>
      <w:r>
        <w:t xml:space="preserve">&lt;10&gt; Применяется наибольшее значение </w:t>
      </w:r>
      <w:hyperlink r:id="rId27" w:history="1">
        <w:r>
          <w:rPr>
            <w:color w:val="0000FF"/>
          </w:rPr>
          <w:t>ставок платы</w:t>
        </w:r>
      </w:hyperlink>
      <w:r>
        <w:t xml:space="preserve"> за единицу объема древесины лесных насаждений (основные породы), установленных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 для лиственных пород.</w:t>
      </w: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jc w:val="right"/>
        <w:outlineLvl w:val="1"/>
      </w:pPr>
      <w:r>
        <w:t>Приложение N 4</w:t>
      </w:r>
    </w:p>
    <w:p w:rsidR="00BF4F37" w:rsidRDefault="00BF4F37">
      <w:pPr>
        <w:pStyle w:val="ConsPlusNormal"/>
        <w:jc w:val="right"/>
      </w:pPr>
      <w:r>
        <w:t>к особенностям возмещения вреда,</w:t>
      </w:r>
    </w:p>
    <w:p w:rsidR="00BF4F37" w:rsidRDefault="00BF4F37">
      <w:pPr>
        <w:pStyle w:val="ConsPlusNormal"/>
        <w:jc w:val="right"/>
      </w:pPr>
      <w:r>
        <w:t>причиненного лесам и находящимся</w:t>
      </w:r>
    </w:p>
    <w:p w:rsidR="00BF4F37" w:rsidRDefault="00BF4F37">
      <w:pPr>
        <w:pStyle w:val="ConsPlusNormal"/>
        <w:jc w:val="right"/>
      </w:pPr>
      <w:r>
        <w:t>в них природным объектам</w:t>
      </w:r>
    </w:p>
    <w:p w:rsidR="00BF4F37" w:rsidRDefault="00BF4F37">
      <w:pPr>
        <w:pStyle w:val="ConsPlusNormal"/>
        <w:jc w:val="right"/>
      </w:pPr>
      <w:r>
        <w:t>вследствие нарушения</w:t>
      </w:r>
    </w:p>
    <w:p w:rsidR="00BF4F37" w:rsidRDefault="00BF4F37">
      <w:pPr>
        <w:pStyle w:val="ConsPlusNormal"/>
        <w:jc w:val="right"/>
      </w:pPr>
      <w:r>
        <w:t>лесного законодательства</w:t>
      </w:r>
    </w:p>
    <w:p w:rsidR="00BF4F37" w:rsidRDefault="00BF4F37">
      <w:pPr>
        <w:pStyle w:val="ConsPlusNormal"/>
        <w:jc w:val="center"/>
      </w:pPr>
    </w:p>
    <w:p w:rsidR="00BF4F37" w:rsidRDefault="00BF4F37">
      <w:pPr>
        <w:pStyle w:val="ConsPlusTitle"/>
        <w:jc w:val="center"/>
      </w:pPr>
      <w:bookmarkStart w:id="28" w:name="P631"/>
      <w:bookmarkEnd w:id="28"/>
      <w:r>
        <w:t>МЕТОДИКА</w:t>
      </w:r>
    </w:p>
    <w:p w:rsidR="00BF4F37" w:rsidRDefault="00BF4F37">
      <w:pPr>
        <w:pStyle w:val="ConsPlusTitle"/>
        <w:jc w:val="center"/>
      </w:pPr>
      <w:r>
        <w:t>ОПРЕДЕЛЕНИЯ РАЗМЕРА ВОЗМЕЩЕНИЯ ВРЕДА, ПРИЧИНЕННОГО ЛЕСАМ</w:t>
      </w:r>
    </w:p>
    <w:p w:rsidR="00BF4F37" w:rsidRDefault="00BF4F37">
      <w:pPr>
        <w:pStyle w:val="ConsPlusTitle"/>
        <w:jc w:val="center"/>
      </w:pPr>
      <w:r>
        <w:t>И НАХОДЯЩИМСЯ В НИХ ПРИРОДНЫМ ОБЪЕКТАМ ВСЛЕДСТВИЕ НАРУШЕНИЯ</w:t>
      </w:r>
    </w:p>
    <w:p w:rsidR="00BF4F37" w:rsidRDefault="00BF4F37">
      <w:pPr>
        <w:pStyle w:val="ConsPlusTitle"/>
        <w:jc w:val="center"/>
      </w:pPr>
      <w:r>
        <w:t>ЛЕСНОГО ЗАКОНОДАТЕЛЬСТВА</w:t>
      </w:r>
    </w:p>
    <w:p w:rsidR="00BF4F37" w:rsidRDefault="00BF4F3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4F3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F37" w:rsidRDefault="00BF4F3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F37" w:rsidRDefault="00BF4F3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F37" w:rsidRDefault="00BF4F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F37" w:rsidRDefault="00BF4F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18.12.2020 N 2164)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F37" w:rsidRDefault="00BF4F37">
            <w:pPr>
              <w:spacing w:after="1" w:line="0" w:lineRule="atLeast"/>
            </w:pPr>
          </w:p>
        </w:tc>
      </w:tr>
    </w:tbl>
    <w:p w:rsidR="00BF4F37" w:rsidRDefault="00BF4F37">
      <w:pPr>
        <w:pStyle w:val="ConsPlusNormal"/>
        <w:jc w:val="center"/>
      </w:pPr>
    </w:p>
    <w:p w:rsidR="00BF4F37" w:rsidRDefault="00BF4F37">
      <w:pPr>
        <w:pStyle w:val="ConsPlusNormal"/>
        <w:ind w:firstLine="540"/>
        <w:jc w:val="both"/>
      </w:pPr>
      <w:r>
        <w:t>1. Настоящая методика устанавливает порядок определения размера возмещения вреда, причиненного лесам и находящимся в них природным объектам вследствие нарушения лесного законодательства (далее - вред).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2. Объем уничтоженных, поврежденных или срубленных деревьев, кустарников и лиан определяется путем сплошного перечета по породам с распределением на срубленные, поврежденные до степени прекращения роста и поврежденные не до степени прекращения роста.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Объем срубленных сухостойных деревьев, а также буреломных и ветровальных деревьев определяется сплошным перечетом.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Для определения объема уничтоженного, поврежденного или срубленного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lastRenderedPageBreak/>
        <w:t>Объем уничтоженных, поврежденных или срубленных деревьев, кустарников и лиан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BF4F37" w:rsidRDefault="00BF4F37">
      <w:pPr>
        <w:pStyle w:val="ConsPlusNormal"/>
        <w:jc w:val="both"/>
      </w:pPr>
      <w:r>
        <w:t xml:space="preserve">(п. 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18.12.2020 N 2164)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3. На площади более 1 гектара используются материалы лесоустройства либо производится ленточный перечет. При отсутствии пней срубленных деревьев (раскорчевке, уничтожении) используются материалы лесоустройства.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4. При исчислении стоимости древесины разделение ее на деловую и дровяную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В случае если в соответствии с таксами, предусмотренными </w:t>
      </w:r>
      <w:hyperlink w:anchor="P75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569" w:history="1">
        <w:r>
          <w:rPr>
            <w:color w:val="0000FF"/>
          </w:rPr>
          <w:t>3</w:t>
        </w:r>
      </w:hyperlink>
      <w:r>
        <w:t xml:space="preserve"> к особенностям возмещения вреда, причиненного лесам и находящимся в них природным объектам вследствие нарушения лесного законодательства, утвержденным постановлением Правительства Российской Федерации от 29 декабря 2018 г.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 (далее - таксы), размер вреда исчисляется исходя из ставок платы за единицу объема лесных ресурсов, применяются ставки платы, установленные Правительством Российской Федерации, в отношении вывозки древесины до 10 километров, а также ставки платы, установленные органами государственной власти субъектов Российской Федерации, органами местного самоуправления в пределах их полномочий, определенных в соответствии со </w:t>
      </w:r>
      <w:hyperlink r:id="rId30" w:history="1">
        <w:r>
          <w:rPr>
            <w:color w:val="0000FF"/>
          </w:rPr>
          <w:t>статьями 82</w:t>
        </w:r>
      </w:hyperlink>
      <w:r>
        <w:t xml:space="preserve"> - </w:t>
      </w:r>
      <w:hyperlink r:id="rId31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Федерации.</w:t>
      </w:r>
    </w:p>
    <w:p w:rsidR="00BF4F37" w:rsidRDefault="00BF4F37">
      <w:pPr>
        <w:pStyle w:val="ConsPlusNormal"/>
        <w:jc w:val="both"/>
      </w:pPr>
      <w:r>
        <w:t xml:space="preserve">(п. 4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18.12.2020 N 2164)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5. Размер вреда, подлежащего возмещению, определяется с точностью до 1 рубля.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6. Размер такс подлежит увеличению в 2 раза при определении размера вреда, причиненного в связи с:</w:t>
      </w:r>
    </w:p>
    <w:p w:rsidR="00BF4F37" w:rsidRDefault="00BF4F3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18.12.2020 N 2164)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а) незаконными рубкой, выкапыванием, уничтожением или повреждением деревьев и кустарников хвойных пород, осуществляемыми в ноябре - январе;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б) незаконными рубкой, выкапыванием, уничтожением или повреждением деревьев-семенников и деревьев в семенных куртинах и полосах на вырубках, находящихся в стадии лесовосстановления, плюсовых (элитных) деревьев, а также деревьев на плантациях, в лесных генетических резерватах, семенных заказниках, на постоянных лесосеменных участках;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в) уничтожением или повреждением лесных культур, плантаций, молодняка естественного происхождения или подроста, имеющих в своем составе породы, заготовка древесины которых не допускается;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г) нарушением лесного законодательства в защитных лесах, особо защитных участках лесов (за исключением лесов, расположенных на особо охраняемых природных территориях и особо защитных участках защитных лесов).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7. Размер такс подлежит увеличению в 3 раза при определении размера вреда, </w:t>
      </w:r>
      <w:r>
        <w:lastRenderedPageBreak/>
        <w:t>причиненного в связи с нарушением лесного законодательства на особо защитных участках защитных лесов, а также в лесах, расположенных в лесопарковых зеленых поясах.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8. Размер такс подлежит увеличению в 5 раз при определении размера вреда, причиненного в связи с нарушением лесного законодательства в лесах, расположенных на особо охраняемых природных территориях.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9. Размер такс, предусмотренных </w:t>
      </w:r>
      <w:hyperlink w:anchor="P569" w:history="1">
        <w:r>
          <w:rPr>
            <w:color w:val="0000FF"/>
          </w:rPr>
          <w:t>приложением N 3</w:t>
        </w:r>
      </w:hyperlink>
      <w:r>
        <w:t xml:space="preserve"> к особенностям возмещения вреда, причиненного лесам и находящимся в них природным объектам вследствие нарушения лесного законодательства, утвержденным постановлением Правительства Российской Федерации от 29 декабря 2018 г.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подлежит увеличению в 10 раз при определении размера вреда, причиненного в связи с: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а) незаконной заготовкой пищевых лесных ресурсов или сбором лекарственных растений, виды которых занесены в Красную книгу Российской Федерации и (или) красные книги субъектов Российской Федерации;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>б) самовольной заготовкой кедрового ореха, а также заготовкой кедрового ореха с нарушением установленных правил.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10. Размер вреда, причиненного лесным насаждениям, заготовка древесины которых не допускается, определяется как произведение такс, предусмотренных </w:t>
      </w:r>
      <w:hyperlink w:anchor="P133" w:history="1">
        <w:r>
          <w:rPr>
            <w:color w:val="0000FF"/>
          </w:rPr>
          <w:t>приложением N 2</w:t>
        </w:r>
      </w:hyperlink>
      <w:r>
        <w:t xml:space="preserve"> к особенностям возмещения вреда, причиненного лесам и находящимся в них природным объектам вследствие нарушения лесного законодательства, утвержденным постановлением Правительства Российской Федерации от 29 декабря 2018 г.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и объемов древесины (количества) уничтоженных, поврежденных или срубленных лесных насаждений.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11. При определении размера вреда за самовольное использование лесов для ведения сельского хозяйства, самовольное размещение объектов капитального строительства, объектов, не являющихся объектами капитального строительства, а также объектов благоустройства, по которым не установлены ставки платы за единицу площади лесного участка, находящегося в федеральной собственности, применяются </w:t>
      </w:r>
      <w:hyperlink r:id="rId34" w:history="1">
        <w:r>
          <w:rPr>
            <w:color w:val="0000FF"/>
          </w:rPr>
          <w:t>ставки платы</w:t>
        </w:r>
      </w:hyperlink>
      <w:r>
        <w:t xml:space="preserve"> для осуществления рекреационной деятельности,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BF4F37" w:rsidRDefault="00BF4F37">
      <w:pPr>
        <w:pStyle w:val="ConsPlusNormal"/>
        <w:spacing w:before="220"/>
        <w:ind w:firstLine="540"/>
        <w:jc w:val="both"/>
      </w:pPr>
      <w:bookmarkStart w:id="29" w:name="P662"/>
      <w:bookmarkEnd w:id="29"/>
      <w:r>
        <w:t>12. При возмещении вреда подлежат учету расходы, связанные с осуществлением принятых работ по рекультивации земель, лесовосстановлению (лесоразведению) и понесенные лицом, причинившим вред, до дня вынесения решения суда по гражданскому делу о возмещении вреда вследствие совершения административного правонарушения либо обвинительного приговора в размере, не превышающем размера вреда, подлежащего возмещению.</w:t>
      </w:r>
    </w:p>
    <w:p w:rsidR="00BF4F37" w:rsidRDefault="00BF4F37">
      <w:pPr>
        <w:pStyle w:val="ConsPlusNormal"/>
        <w:spacing w:before="220"/>
        <w:ind w:firstLine="540"/>
        <w:jc w:val="both"/>
      </w:pPr>
      <w:r>
        <w:t xml:space="preserve">13. Расходы, связанные с осуществлением работ по рекультивации земель, выполненные в целях устранения вреда, и понесенные лицом, причинившим вред, до истечения срока, указанного в </w:t>
      </w:r>
      <w:hyperlink w:anchor="P662" w:history="1">
        <w:r>
          <w:rPr>
            <w:color w:val="0000FF"/>
          </w:rPr>
          <w:t>пункте 12</w:t>
        </w:r>
      </w:hyperlink>
      <w:r>
        <w:t xml:space="preserve"> настоящей методики, не подлежат учету при возмещении вреда в случае несоответствия таких работ порядку проведения рекультивации земель, предусмотренному </w:t>
      </w:r>
      <w:hyperlink r:id="rId35" w:history="1">
        <w:r>
          <w:rPr>
            <w:color w:val="0000FF"/>
          </w:rPr>
          <w:t>пунктом 6 статьи 13</w:t>
        </w:r>
      </w:hyperlink>
      <w:r>
        <w:t xml:space="preserve"> Земельного кодекса Российской Федерации, а также особенностям рекультивации земель, на которых расположены леса и которые подверглись загрязнению и иному негативному воздействию, предусмотренным </w:t>
      </w:r>
      <w:hyperlink r:id="rId36" w:history="1">
        <w:r>
          <w:rPr>
            <w:color w:val="0000FF"/>
          </w:rPr>
          <w:t>частью 4 статьи 60.12</w:t>
        </w:r>
      </w:hyperlink>
      <w:r>
        <w:t xml:space="preserve"> Лесного кодекса Российской Федерации, либо если приемка таких работ произведена по истечении срока, указанного в </w:t>
      </w:r>
      <w:hyperlink w:anchor="P662" w:history="1">
        <w:r>
          <w:rPr>
            <w:color w:val="0000FF"/>
          </w:rPr>
          <w:t>пункте 12</w:t>
        </w:r>
      </w:hyperlink>
      <w:r>
        <w:t xml:space="preserve"> настоящей методики.</w:t>
      </w: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ind w:firstLine="540"/>
        <w:jc w:val="both"/>
      </w:pPr>
    </w:p>
    <w:p w:rsidR="00BF4F37" w:rsidRDefault="00BF4F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C69" w:rsidRDefault="00BF5C69"/>
    <w:sectPr w:rsidR="00BF5C69" w:rsidSect="0099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37"/>
    <w:rsid w:val="000C04F8"/>
    <w:rsid w:val="0012208B"/>
    <w:rsid w:val="00576526"/>
    <w:rsid w:val="00705D7D"/>
    <w:rsid w:val="009C3B08"/>
    <w:rsid w:val="00B03974"/>
    <w:rsid w:val="00BF4F37"/>
    <w:rsid w:val="00BF5C69"/>
    <w:rsid w:val="00D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F4F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F4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F4F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F4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F4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F4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F4F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F4F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F4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F4F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F4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F4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F4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F4F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3B241CBC2770623F2A9C27F26330D01B1096434CAF7DEF59333F05A515CEE4EC493B63D9D689E1142E73A4AA6CF6A1FF1532Dz635O" TargetMode="External"/><Relationship Id="rId13" Type="http://schemas.openxmlformats.org/officeDocument/2006/relationships/hyperlink" Target="consultantplus://offline/ref=ECD3B241CBC2770623F2A9C27F26330D02B203623DC3AAD4FDCA3FF25D5E03EB49D593B037883CCA4B15EA3Az431O" TargetMode="External"/><Relationship Id="rId18" Type="http://schemas.openxmlformats.org/officeDocument/2006/relationships/hyperlink" Target="consultantplus://offline/ref=ECD3B241CBC2770623F2A9C27F26330D01B0096731CCF7DEF59333F05A515CEE4EC493B33E963CCE571CBE6907EDC26D08ED532A797D136Az831O" TargetMode="External"/><Relationship Id="rId26" Type="http://schemas.openxmlformats.org/officeDocument/2006/relationships/hyperlink" Target="consultantplus://offline/ref=ECD3B241CBC2770623F2A9C27F26330D01B0096731CCF7DEF59333F05A515CEE4EC493B33E963CCE571CBE6907EDC26D08ED532A797D136Az831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D3B241CBC2770623F2A9C27F26330D01B0096731CCF7DEF59333F05A515CEE4EC493B33E963CCE571CBE6907EDC26D08ED532A797D136Az831O" TargetMode="External"/><Relationship Id="rId34" Type="http://schemas.openxmlformats.org/officeDocument/2006/relationships/hyperlink" Target="consultantplus://offline/ref=ECD3B241CBC2770623F2A9C27F26330D01B0096731CCF7DEF59333F05A515CEE4EC493B33E963CCE571CBE6907EDC26D08ED532A797D136Az831O" TargetMode="External"/><Relationship Id="rId7" Type="http://schemas.openxmlformats.org/officeDocument/2006/relationships/hyperlink" Target="consultantplus://offline/ref=ECD3B241CBC2770623F2A9C27F26330D06B90F6235CBF7DEF59333F05A515CEE4EC493B73792379B0453BF3541B1D16F04ED512F65z73DO" TargetMode="External"/><Relationship Id="rId12" Type="http://schemas.openxmlformats.org/officeDocument/2006/relationships/hyperlink" Target="consultantplus://offline/ref=ECD3B241CBC2770623F2A9C27F26330D04B6026B37CFF7DEF59333F05A515CEE5CC4CBBF3C9F22CF5009E83841zB3AO" TargetMode="External"/><Relationship Id="rId17" Type="http://schemas.openxmlformats.org/officeDocument/2006/relationships/hyperlink" Target="consultantplus://offline/ref=ECD3B241CBC2770623F2A9C27F26330D06B90F6235CBF7DEF59333F05A515CEE4EC493B33E9639C9571CBE6907EDC26D08ED532A797D136Az831O" TargetMode="External"/><Relationship Id="rId25" Type="http://schemas.openxmlformats.org/officeDocument/2006/relationships/hyperlink" Target="consultantplus://offline/ref=ECD3B241CBC2770623F2A9C27F26330D01B0096731CCF7DEF59333F05A515CEE4EC493B33E963CCE571CBE6907EDC26D08ED532A797D136Az831O" TargetMode="External"/><Relationship Id="rId33" Type="http://schemas.openxmlformats.org/officeDocument/2006/relationships/hyperlink" Target="consultantplus://offline/ref=ECD3B241CBC2770623F2A9C27F26330D06B70A6A33CBF7DEF59333F05A515CEE4EC493B33E963CCE521CBE6907EDC26D08ED532A797D136Az831O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D3B241CBC2770623F2A9C27F26330D06B90F6235CBF7DEF59333F05A515CEE4EC493B33E9638C85D1CBE6907EDC26D08ED532A797D136Az831O" TargetMode="External"/><Relationship Id="rId20" Type="http://schemas.openxmlformats.org/officeDocument/2006/relationships/hyperlink" Target="consultantplus://offline/ref=ECD3B241CBC2770623F2A9C27F26330D06B90F6235CBF7DEF59333F05A515CEE5CC4CBBF3C9F22CF5009E83841zB3AO" TargetMode="External"/><Relationship Id="rId29" Type="http://schemas.openxmlformats.org/officeDocument/2006/relationships/hyperlink" Target="consultantplus://offline/ref=ECD3B241CBC2770623F2A9C27F26330D06B70A6A33CBF7DEF59333F05A515CEE4EC493B33E963CCF5C1CBE6907EDC26D08ED532A797D136Az83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D3B241CBC2770623F2A9C27F26330D06B70A6A33CBF7DEF59333F05A515CEE4EC493B33E963CCF501CBE6907EDC26D08ED532A797D136Az831O" TargetMode="External"/><Relationship Id="rId11" Type="http://schemas.openxmlformats.org/officeDocument/2006/relationships/hyperlink" Target="consultantplus://offline/ref=ECD3B241CBC2770623F2A9C27F26330D01B1096434CAF7DEF59333F05A515CEE4EC493B03D91379B0453BF3541B1D16F04ED512F65z73DO" TargetMode="External"/><Relationship Id="rId24" Type="http://schemas.openxmlformats.org/officeDocument/2006/relationships/hyperlink" Target="consultantplus://offline/ref=ECD3B241CBC2770623F2A9C27F26330D01B0096731CCF7DEF59333F05A515CEE4EC493B33E963CCE571CBE6907EDC26D08ED532A797D136Az831O" TargetMode="External"/><Relationship Id="rId32" Type="http://schemas.openxmlformats.org/officeDocument/2006/relationships/hyperlink" Target="consultantplus://offline/ref=ECD3B241CBC2770623F2A9C27F26330D06B70A6A33CBF7DEF59333F05A515CEE4EC493B33E963CCE511CBE6907EDC26D08ED532A797D136Az831O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CD3B241CBC2770623F2A9C27F26330D06B70A6A33CBF7DEF59333F05A515CEE4EC493B33E963CCF501CBE6907EDC26D08ED532A797D136Az831O" TargetMode="External"/><Relationship Id="rId23" Type="http://schemas.openxmlformats.org/officeDocument/2006/relationships/hyperlink" Target="consultantplus://offline/ref=ECD3B241CBC2770623F2A9C27F26330D01B0096731CCF7DEF59333F05A515CEE4EC493B33E963CCE571CBE6907EDC26D08ED532A797D136Az831O" TargetMode="External"/><Relationship Id="rId28" Type="http://schemas.openxmlformats.org/officeDocument/2006/relationships/hyperlink" Target="consultantplus://offline/ref=ECD3B241CBC2770623F2A9C27F26330D06B70A6A33CBF7DEF59333F05A515CEE4EC493B33E963CCF501CBE6907EDC26D08ED532A797D136Az831O" TargetMode="External"/><Relationship Id="rId36" Type="http://schemas.openxmlformats.org/officeDocument/2006/relationships/hyperlink" Target="consultantplus://offline/ref=ECD3B241CBC2770623F2A9C27F26330D06B90F6235CBF7DEF59333F05A515CEE4EC493B6379E379B0453BF3541B1D16F04ED512F65z73DO" TargetMode="External"/><Relationship Id="rId10" Type="http://schemas.openxmlformats.org/officeDocument/2006/relationships/hyperlink" Target="consultantplus://offline/ref=ECD3B241CBC2770623F2A9C27F26330D01B1096434CAF7DEF59333F05A515CEE4EC493B63D9D689E1142E73A4AA6CF6A1FF1532Dz635O" TargetMode="External"/><Relationship Id="rId19" Type="http://schemas.openxmlformats.org/officeDocument/2006/relationships/hyperlink" Target="consultantplus://offline/ref=ECD3B241CBC2770623F2A9C27F26330D01B0096731CCF7DEF59333F05A515CEE4EC493B33E963CCE571CBE6907EDC26D08ED532A797D136Az831O" TargetMode="External"/><Relationship Id="rId31" Type="http://schemas.openxmlformats.org/officeDocument/2006/relationships/hyperlink" Target="consultantplus://offline/ref=ECD3B241CBC2770623F2A9C27F26330D06B90F6235CBF7DEF59333F05A515CEE4EC493B33E9639C9571CBE6907EDC26D08ED532A797D136Az83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D3B241CBC2770623F2A9C27F26330D01B1096434CAF7DEF59333F05A515CEE4EC493B03D91379B0453BF3541B1D16F04ED512F65z73DO" TargetMode="External"/><Relationship Id="rId14" Type="http://schemas.openxmlformats.org/officeDocument/2006/relationships/hyperlink" Target="consultantplus://offline/ref=ECD3B241CBC2770623F2A9C27F26330D04B6026B37C8F7DEF59333F05A515CEE5CC4CBBF3C9F22CF5009E83841zB3AO" TargetMode="External"/><Relationship Id="rId22" Type="http://schemas.openxmlformats.org/officeDocument/2006/relationships/hyperlink" Target="consultantplus://offline/ref=ECD3B241CBC2770623F2A9C27F26330D01B0096731CCF7DEF59333F05A515CEE4EC493B33E963CCE571CBE6907EDC26D08ED532A797D136Az831O" TargetMode="External"/><Relationship Id="rId27" Type="http://schemas.openxmlformats.org/officeDocument/2006/relationships/hyperlink" Target="consultantplus://offline/ref=ECD3B241CBC2770623F2A9C27F26330D01B0096731CCF7DEF59333F05A515CEE4EC493B33E963CCE571CBE6907EDC26D08ED532A797D136Az831O" TargetMode="External"/><Relationship Id="rId30" Type="http://schemas.openxmlformats.org/officeDocument/2006/relationships/hyperlink" Target="consultantplus://offline/ref=ECD3B241CBC2770623F2A9C27F26330D06B90F6235CBF7DEF59333F05A515CEE4EC493B33E9639CD571CBE6907EDC26D08ED532A797D136Az831O" TargetMode="External"/><Relationship Id="rId35" Type="http://schemas.openxmlformats.org/officeDocument/2006/relationships/hyperlink" Target="consultantplus://offline/ref=ECD3B241CBC2770623F2A9C27F26330D01B10D6132CBF7DEF59333F05A515CEE4EC493B33B903CC40146AE6D4EBAC67101F64D2D677Dz13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5933</Words>
  <Characters>33820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Сергеевна</dc:creator>
  <cp:lastModifiedBy>Южакова Анастасия Александровна</cp:lastModifiedBy>
  <cp:revision>2</cp:revision>
  <dcterms:created xsi:type="dcterms:W3CDTF">2023-12-04T09:06:00Z</dcterms:created>
  <dcterms:modified xsi:type="dcterms:W3CDTF">2023-12-04T09:06:00Z</dcterms:modified>
</cp:coreProperties>
</file>