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13" w:rsidRPr="00E35D13" w:rsidRDefault="00E35D13" w:rsidP="00E35D13">
      <w:pPr>
        <w:pStyle w:val="a8"/>
        <w:jc w:val="both"/>
        <w:rPr>
          <w:b/>
          <w:sz w:val="26"/>
          <w:szCs w:val="26"/>
        </w:rPr>
      </w:pPr>
      <w:bookmarkStart w:id="0" w:name="_GoBack"/>
      <w:bookmarkEnd w:id="0"/>
      <w:r w:rsidRPr="00E35D13">
        <w:rPr>
          <w:b/>
          <w:sz w:val="26"/>
          <w:szCs w:val="26"/>
        </w:rPr>
        <w:t>Обобщение практики осуществления муниципального жилищного контроля на территории муниципального образования город Заринск Алтайского края, в соответствии с требованиями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35D13" w:rsidRDefault="00E35D13" w:rsidP="00F65895">
      <w:pPr>
        <w:ind w:firstLine="590"/>
        <w:jc w:val="both"/>
        <w:rPr>
          <w:sz w:val="26"/>
          <w:szCs w:val="26"/>
        </w:rPr>
      </w:pPr>
    </w:p>
    <w:p w:rsidR="00F65895" w:rsidRPr="007748A4" w:rsidRDefault="00C10E98" w:rsidP="00F65895">
      <w:pPr>
        <w:ind w:firstLine="590"/>
        <w:jc w:val="both"/>
        <w:rPr>
          <w:sz w:val="26"/>
          <w:szCs w:val="26"/>
        </w:rPr>
      </w:pPr>
      <w:r w:rsidRPr="007748A4">
        <w:rPr>
          <w:sz w:val="26"/>
          <w:szCs w:val="26"/>
        </w:rPr>
        <w:t>М</w:t>
      </w:r>
      <w:r w:rsidR="00CF17F9" w:rsidRPr="007748A4">
        <w:rPr>
          <w:sz w:val="26"/>
          <w:szCs w:val="26"/>
        </w:rPr>
        <w:t>униципальный жилищный контроль осуществляется комитетом по управлению  городским хозяйством, промышленностью, транспортом и связью администрации города (далее – КУГХ), в состав которого в 2014 году введена единица заведующего отделом муниципального жилищного контроля.</w:t>
      </w:r>
      <w:r w:rsidR="00F65895" w:rsidRPr="007748A4">
        <w:rPr>
          <w:sz w:val="26"/>
          <w:szCs w:val="26"/>
        </w:rPr>
        <w:t xml:space="preserve"> Муниципальный жилищный контроль осуществляется на основании:</w:t>
      </w:r>
    </w:p>
    <w:p w:rsidR="00F65895" w:rsidRPr="007748A4" w:rsidRDefault="00F65895" w:rsidP="00F65895">
      <w:pPr>
        <w:ind w:firstLine="590"/>
        <w:jc w:val="both"/>
        <w:rPr>
          <w:sz w:val="26"/>
          <w:szCs w:val="26"/>
        </w:rPr>
      </w:pPr>
      <w:r w:rsidRPr="007748A4">
        <w:rPr>
          <w:sz w:val="26"/>
          <w:szCs w:val="26"/>
        </w:rPr>
        <w:t>Положения о муниципальном жилищном контроле на территории города Заринска Алтайского края, утвержденного решением Заринского городского Собрания депутатов  от 10.12.2103 №96;</w:t>
      </w:r>
    </w:p>
    <w:p w:rsidR="00F65895" w:rsidRPr="007748A4" w:rsidRDefault="00F65895" w:rsidP="00F65895">
      <w:pPr>
        <w:ind w:firstLine="567"/>
        <w:jc w:val="both"/>
        <w:rPr>
          <w:sz w:val="26"/>
          <w:szCs w:val="26"/>
        </w:rPr>
      </w:pPr>
      <w:r w:rsidRPr="007748A4">
        <w:rPr>
          <w:sz w:val="26"/>
          <w:szCs w:val="26"/>
        </w:rPr>
        <w:t>Административного регламента по исполнению муниципальной функции осуществления муниципального жилищного контроля в городе Заринске, утвержденного постановлением 09.04.2018 №270.</w:t>
      </w:r>
    </w:p>
    <w:p w:rsidR="007748A4" w:rsidRDefault="00005C44" w:rsidP="00103807">
      <w:pPr>
        <w:ind w:firstLine="567"/>
        <w:jc w:val="both"/>
        <w:rPr>
          <w:sz w:val="26"/>
          <w:szCs w:val="26"/>
        </w:rPr>
      </w:pPr>
      <w:r w:rsidRPr="007748A4">
        <w:rPr>
          <w:sz w:val="26"/>
          <w:szCs w:val="26"/>
        </w:rPr>
        <w:t xml:space="preserve">За </w:t>
      </w:r>
      <w:r w:rsidRPr="00E35D13">
        <w:rPr>
          <w:sz w:val="26"/>
          <w:szCs w:val="26"/>
        </w:rPr>
        <w:t>1</w:t>
      </w:r>
      <w:r w:rsidR="00E35D13" w:rsidRPr="00E35D13">
        <w:rPr>
          <w:sz w:val="26"/>
          <w:szCs w:val="26"/>
        </w:rPr>
        <w:t>1</w:t>
      </w:r>
      <w:r w:rsidRPr="00E35D13">
        <w:rPr>
          <w:sz w:val="26"/>
          <w:szCs w:val="26"/>
        </w:rPr>
        <w:t xml:space="preserve"> </w:t>
      </w:r>
      <w:r w:rsidRPr="007748A4">
        <w:rPr>
          <w:sz w:val="26"/>
          <w:szCs w:val="26"/>
        </w:rPr>
        <w:t>месяцев  2018 года</w:t>
      </w:r>
      <w:r w:rsidR="00205307" w:rsidRPr="007748A4">
        <w:rPr>
          <w:sz w:val="26"/>
          <w:szCs w:val="26"/>
        </w:rPr>
        <w:t xml:space="preserve"> в орган муниципального жилищного контроля без использования системы </w:t>
      </w:r>
      <w:r w:rsidR="00287AA8" w:rsidRPr="007748A4">
        <w:rPr>
          <w:sz w:val="26"/>
          <w:szCs w:val="26"/>
        </w:rPr>
        <w:t xml:space="preserve">ГИС ЖКХ </w:t>
      </w:r>
      <w:r w:rsidRPr="007748A4">
        <w:rPr>
          <w:sz w:val="26"/>
          <w:szCs w:val="26"/>
        </w:rPr>
        <w:t xml:space="preserve">поступило 18 обращений граждан </w:t>
      </w:r>
      <w:r w:rsidR="00205307" w:rsidRPr="007748A4">
        <w:rPr>
          <w:sz w:val="26"/>
          <w:szCs w:val="26"/>
        </w:rPr>
        <w:t>по вопросам жилищно-коммунального хозяйства,</w:t>
      </w:r>
      <w:r w:rsidR="00CF17F9" w:rsidRPr="007748A4">
        <w:rPr>
          <w:sz w:val="26"/>
          <w:szCs w:val="26"/>
        </w:rPr>
        <w:t xml:space="preserve"> </w:t>
      </w:r>
      <w:r w:rsidR="00205307" w:rsidRPr="007748A4">
        <w:rPr>
          <w:sz w:val="26"/>
          <w:szCs w:val="26"/>
        </w:rPr>
        <w:t xml:space="preserve">по результатам рассмотрения обращений оснований для проведения внеплановых проверок управляющих организаций и индивидуальных предпринимателей, а так же физических лиц не было установлено. </w:t>
      </w:r>
    </w:p>
    <w:p w:rsidR="007748A4" w:rsidRDefault="00F65895" w:rsidP="00103807">
      <w:pPr>
        <w:ind w:firstLine="567"/>
        <w:jc w:val="both"/>
        <w:rPr>
          <w:sz w:val="26"/>
          <w:szCs w:val="26"/>
        </w:rPr>
      </w:pPr>
      <w:r w:rsidRPr="007748A4">
        <w:rPr>
          <w:sz w:val="26"/>
          <w:szCs w:val="26"/>
        </w:rPr>
        <w:t>В</w:t>
      </w:r>
      <w:r w:rsidR="00AB7DF5" w:rsidRPr="007748A4">
        <w:rPr>
          <w:sz w:val="26"/>
          <w:szCs w:val="26"/>
        </w:rPr>
        <w:t xml:space="preserve"> системе </w:t>
      </w:r>
      <w:r w:rsidRPr="007748A4">
        <w:rPr>
          <w:sz w:val="26"/>
          <w:szCs w:val="26"/>
        </w:rPr>
        <w:t>ГИС ЖКХ в 2018 году зарегистрировано одно обращение, ответ на которое размещён в соответствии со сроками, установленными действующим законодательством Российской Федерации.</w:t>
      </w:r>
      <w:r w:rsidR="007748A4">
        <w:rPr>
          <w:sz w:val="26"/>
          <w:szCs w:val="26"/>
        </w:rPr>
        <w:t xml:space="preserve"> </w:t>
      </w:r>
    </w:p>
    <w:p w:rsidR="00103807" w:rsidRPr="007748A4" w:rsidRDefault="00EC5CBC" w:rsidP="00103807">
      <w:pPr>
        <w:ind w:firstLine="567"/>
        <w:jc w:val="both"/>
        <w:rPr>
          <w:sz w:val="26"/>
          <w:szCs w:val="26"/>
        </w:rPr>
      </w:pPr>
      <w:r w:rsidRPr="007748A4">
        <w:rPr>
          <w:sz w:val="26"/>
          <w:szCs w:val="26"/>
        </w:rPr>
        <w:t xml:space="preserve">На территории муниципального образования утверждена и действует </w:t>
      </w:r>
      <w:r w:rsidR="00103807" w:rsidRPr="007748A4">
        <w:rPr>
          <w:sz w:val="26"/>
          <w:szCs w:val="26"/>
        </w:rPr>
        <w:t xml:space="preserve"> программа</w:t>
      </w:r>
      <w:r w:rsidR="007748A4" w:rsidRPr="007748A4">
        <w:rPr>
          <w:sz w:val="26"/>
          <w:szCs w:val="26"/>
        </w:rPr>
        <w:t xml:space="preserve"> </w:t>
      </w:r>
      <w:r w:rsidR="00103807" w:rsidRPr="007748A4">
        <w:rPr>
          <w:sz w:val="26"/>
          <w:szCs w:val="26"/>
        </w:rPr>
        <w:t>по</w:t>
      </w:r>
      <w:r w:rsidR="007748A4" w:rsidRPr="007748A4">
        <w:rPr>
          <w:sz w:val="26"/>
          <w:szCs w:val="26"/>
        </w:rPr>
        <w:t xml:space="preserve"> </w:t>
      </w:r>
      <w:r w:rsidR="00103807" w:rsidRPr="007748A4">
        <w:rPr>
          <w:sz w:val="26"/>
          <w:szCs w:val="26"/>
        </w:rPr>
        <w:t>«Профилактики нарушений обязательных требований законодательства, осуществляемой органом муниципального жилищного контроля - комитета по управлению городским хозяйством, промышленностью, транспортом и связью администрации города Заринска, Алтайского края»</w:t>
      </w:r>
      <w:r w:rsidR="00F65895" w:rsidRPr="007748A4">
        <w:rPr>
          <w:sz w:val="26"/>
          <w:szCs w:val="26"/>
        </w:rPr>
        <w:t>.</w:t>
      </w:r>
    </w:p>
    <w:p w:rsidR="00103807" w:rsidRPr="007748A4" w:rsidRDefault="00103807" w:rsidP="00103807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7748A4">
        <w:rPr>
          <w:color w:val="000000"/>
          <w:sz w:val="26"/>
          <w:szCs w:val="26"/>
        </w:rPr>
        <w:t>В течение года, по мере необходимости на сайте администрации города в сети "Интернет"</w:t>
      </w:r>
      <w:r w:rsidR="00257ECD" w:rsidRPr="007748A4">
        <w:rPr>
          <w:color w:val="000000"/>
          <w:sz w:val="26"/>
          <w:szCs w:val="26"/>
        </w:rPr>
        <w:t xml:space="preserve"> </w:t>
      </w:r>
      <w:r w:rsidR="007748A4">
        <w:rPr>
          <w:color w:val="000000"/>
          <w:sz w:val="26"/>
          <w:szCs w:val="26"/>
        </w:rPr>
        <w:t xml:space="preserve">размещается </w:t>
      </w:r>
      <w:r w:rsidR="00F65895" w:rsidRPr="007748A4">
        <w:rPr>
          <w:color w:val="000000"/>
          <w:sz w:val="26"/>
          <w:szCs w:val="26"/>
        </w:rPr>
        <w:t>перечень</w:t>
      </w:r>
      <w:r w:rsidRPr="007748A4">
        <w:rPr>
          <w:color w:val="000000"/>
          <w:sz w:val="26"/>
          <w:szCs w:val="26"/>
        </w:rPr>
        <w:t xml:space="preserve"> нормативно правовых актов,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нормативно  правовых актов. </w:t>
      </w:r>
    </w:p>
    <w:p w:rsidR="00103807" w:rsidRPr="007748A4" w:rsidRDefault="00EC5CBC" w:rsidP="00103807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7748A4">
        <w:rPr>
          <w:color w:val="000000"/>
          <w:sz w:val="26"/>
          <w:szCs w:val="26"/>
        </w:rPr>
        <w:t xml:space="preserve">Информирование </w:t>
      </w:r>
      <w:r w:rsidR="00103807" w:rsidRPr="007748A4">
        <w:rPr>
          <w:color w:val="000000"/>
          <w:sz w:val="26"/>
          <w:szCs w:val="26"/>
        </w:rPr>
        <w:t xml:space="preserve"> юридических лиц и индивидуальных предпринимателей по вопросам соблюдения обязательных требований, </w:t>
      </w:r>
      <w:r w:rsidRPr="007748A4">
        <w:rPr>
          <w:color w:val="000000"/>
          <w:sz w:val="26"/>
          <w:szCs w:val="26"/>
        </w:rPr>
        <w:t xml:space="preserve">осуществляется </w:t>
      </w:r>
      <w:r w:rsidR="00103807" w:rsidRPr="007748A4">
        <w:rPr>
          <w:color w:val="000000"/>
          <w:sz w:val="26"/>
          <w:szCs w:val="26"/>
        </w:rPr>
        <w:t xml:space="preserve"> посредством разработки и опубликования руководств по  соблюдению обя</w:t>
      </w:r>
      <w:r w:rsidRPr="007748A4">
        <w:rPr>
          <w:color w:val="000000"/>
          <w:sz w:val="26"/>
          <w:szCs w:val="26"/>
        </w:rPr>
        <w:t>зательных требований, проведения</w:t>
      </w:r>
      <w:r w:rsidR="00103807" w:rsidRPr="007748A4">
        <w:rPr>
          <w:color w:val="000000"/>
          <w:sz w:val="26"/>
          <w:szCs w:val="26"/>
        </w:rPr>
        <w:t xml:space="preserve"> рабочих встреч, семинаров и конференций, разъяснительной работы в средствах массовой информации и иными способами.</w:t>
      </w:r>
    </w:p>
    <w:p w:rsidR="00103807" w:rsidRPr="007748A4" w:rsidRDefault="00103807" w:rsidP="00103807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7748A4">
        <w:rPr>
          <w:color w:val="000000"/>
          <w:sz w:val="26"/>
          <w:szCs w:val="26"/>
        </w:rPr>
        <w:t>В случае изменения обязательных требований</w:t>
      </w:r>
      <w:r w:rsidR="00EC5CBC" w:rsidRPr="007748A4">
        <w:rPr>
          <w:color w:val="000000"/>
          <w:sz w:val="26"/>
          <w:szCs w:val="26"/>
        </w:rPr>
        <w:t xml:space="preserve"> органом муниципального жилищного контроля </w:t>
      </w:r>
      <w:r w:rsidRPr="007748A4">
        <w:rPr>
          <w:color w:val="000000"/>
          <w:sz w:val="26"/>
          <w:szCs w:val="26"/>
        </w:rPr>
        <w:t xml:space="preserve"> </w:t>
      </w:r>
      <w:r w:rsidR="00EC5CBC" w:rsidRPr="007748A4">
        <w:rPr>
          <w:color w:val="000000"/>
          <w:sz w:val="26"/>
          <w:szCs w:val="26"/>
        </w:rPr>
        <w:t>осуществляется</w:t>
      </w:r>
      <w:r w:rsidRPr="007748A4">
        <w:rPr>
          <w:color w:val="000000"/>
          <w:sz w:val="26"/>
          <w:szCs w:val="26"/>
        </w:rPr>
        <w:t xml:space="preserve">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требований.</w:t>
      </w:r>
    </w:p>
    <w:p w:rsidR="00EC5CBC" w:rsidRPr="007748A4" w:rsidRDefault="00F65895" w:rsidP="00EC5CBC">
      <w:pPr>
        <w:ind w:firstLine="590"/>
        <w:jc w:val="both"/>
        <w:rPr>
          <w:sz w:val="26"/>
          <w:szCs w:val="26"/>
        </w:rPr>
      </w:pPr>
      <w:r w:rsidRPr="007748A4">
        <w:rPr>
          <w:sz w:val="26"/>
          <w:szCs w:val="26"/>
        </w:rPr>
        <w:t>План проверок юридических лиц  на 2018 год не утверждался.</w:t>
      </w:r>
    </w:p>
    <w:p w:rsidR="00003395" w:rsidRPr="007748A4" w:rsidRDefault="00003395" w:rsidP="00EC5CBC">
      <w:pPr>
        <w:ind w:firstLine="590"/>
        <w:jc w:val="both"/>
        <w:rPr>
          <w:sz w:val="26"/>
          <w:szCs w:val="26"/>
        </w:rPr>
      </w:pPr>
      <w:r w:rsidRPr="007748A4">
        <w:rPr>
          <w:sz w:val="26"/>
          <w:szCs w:val="26"/>
        </w:rPr>
        <w:t xml:space="preserve">План проверок  на 2019 год  </w:t>
      </w:r>
      <w:r w:rsidR="00EC5CBC" w:rsidRPr="007748A4">
        <w:rPr>
          <w:sz w:val="26"/>
          <w:szCs w:val="26"/>
        </w:rPr>
        <w:t>п</w:t>
      </w:r>
      <w:r w:rsidRPr="007748A4">
        <w:rPr>
          <w:sz w:val="26"/>
          <w:szCs w:val="26"/>
        </w:rPr>
        <w:t>рокуратурой Алтайского края</w:t>
      </w:r>
      <w:r w:rsidR="00EC5CBC" w:rsidRPr="007748A4">
        <w:rPr>
          <w:sz w:val="26"/>
          <w:szCs w:val="26"/>
        </w:rPr>
        <w:t xml:space="preserve"> не согласован</w:t>
      </w:r>
      <w:r w:rsidRPr="007748A4">
        <w:rPr>
          <w:sz w:val="26"/>
          <w:szCs w:val="26"/>
        </w:rPr>
        <w:t>,  так как юридическое лицо</w:t>
      </w:r>
      <w:r w:rsidR="00EC5CBC" w:rsidRPr="007748A4">
        <w:rPr>
          <w:sz w:val="26"/>
          <w:szCs w:val="26"/>
        </w:rPr>
        <w:t>, включенное в план проверок,</w:t>
      </w:r>
      <w:r w:rsidRPr="007748A4">
        <w:rPr>
          <w:sz w:val="26"/>
          <w:szCs w:val="26"/>
        </w:rPr>
        <w:t xml:space="preserve"> относится к малым предприятиям, </w:t>
      </w:r>
      <w:r w:rsidR="00EC5CBC" w:rsidRPr="007748A4">
        <w:rPr>
          <w:sz w:val="26"/>
          <w:szCs w:val="26"/>
        </w:rPr>
        <w:t xml:space="preserve">и </w:t>
      </w:r>
      <w:r w:rsidRPr="007748A4">
        <w:rPr>
          <w:sz w:val="26"/>
          <w:szCs w:val="26"/>
        </w:rPr>
        <w:lastRenderedPageBreak/>
        <w:t>срок проведения проверок (рабочие дни и рабочие часы) не соответствуют требованиям ч.2 ст. 13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57ECD" w:rsidRPr="007748A4" w:rsidRDefault="000644F3" w:rsidP="00F2719B">
      <w:pPr>
        <w:ind w:firstLine="590"/>
        <w:jc w:val="both"/>
        <w:rPr>
          <w:sz w:val="26"/>
          <w:szCs w:val="26"/>
        </w:rPr>
      </w:pPr>
      <w:r w:rsidRPr="007748A4">
        <w:rPr>
          <w:sz w:val="26"/>
          <w:szCs w:val="26"/>
        </w:rPr>
        <w:t xml:space="preserve">После введения с 1 мая 2015 г. лицензирования деятельности управляющих организаций по управлению многоквартирными домами, замены в отношении них государственного жилищного надзора и муниципального жилищного контроля лицензионным контролем, контроль в отношении данных </w:t>
      </w:r>
      <w:r w:rsidR="00EC5CBC" w:rsidRPr="007748A4">
        <w:rPr>
          <w:sz w:val="26"/>
          <w:szCs w:val="26"/>
        </w:rPr>
        <w:t>организаций</w:t>
      </w:r>
      <w:r w:rsidRPr="007748A4">
        <w:rPr>
          <w:sz w:val="26"/>
          <w:szCs w:val="26"/>
        </w:rPr>
        <w:t xml:space="preserve"> возможен только без взаимодействия с </w:t>
      </w:r>
      <w:r w:rsidR="00EC5CBC" w:rsidRPr="007748A4">
        <w:rPr>
          <w:sz w:val="26"/>
          <w:szCs w:val="26"/>
        </w:rPr>
        <w:t>ними.</w:t>
      </w:r>
      <w:r w:rsidR="009469B8" w:rsidRPr="007748A4">
        <w:rPr>
          <w:sz w:val="26"/>
          <w:szCs w:val="26"/>
        </w:rPr>
        <w:t xml:space="preserve"> </w:t>
      </w:r>
    </w:p>
    <w:p w:rsidR="00F9343D" w:rsidRPr="007748A4" w:rsidRDefault="00EC5CBC" w:rsidP="00257ECD">
      <w:pPr>
        <w:ind w:firstLine="590"/>
        <w:jc w:val="both"/>
        <w:rPr>
          <w:sz w:val="26"/>
          <w:szCs w:val="26"/>
        </w:rPr>
      </w:pPr>
      <w:r w:rsidRPr="007748A4">
        <w:rPr>
          <w:sz w:val="26"/>
          <w:szCs w:val="26"/>
        </w:rPr>
        <w:t>В связи с этим возникает сложность при выявлении всех нарушений, допущенных управляющими организациями, и соответственно невозможно принять весь комплекс мер для их устранения.</w:t>
      </w:r>
    </w:p>
    <w:p w:rsidR="00F2719B" w:rsidRDefault="00646BD8" w:rsidP="00646BD8">
      <w:pPr>
        <w:ind w:firstLine="590"/>
        <w:jc w:val="both"/>
        <w:rPr>
          <w:sz w:val="26"/>
          <w:szCs w:val="26"/>
        </w:rPr>
      </w:pPr>
      <w:r w:rsidRPr="007748A4">
        <w:rPr>
          <w:sz w:val="26"/>
          <w:szCs w:val="26"/>
        </w:rPr>
        <w:t xml:space="preserve">Одной из проблем является то, что,  несмотря на обращения граждан, органы муниципального жилищного контроля не обладают полномочиями по проведению внеплановых проверок в отношении  граждан, проживающих в жилых помещениях, которые не являются помещениями муниципального жилищного фонда. </w:t>
      </w:r>
    </w:p>
    <w:p w:rsidR="00646BD8" w:rsidRPr="007748A4" w:rsidRDefault="00646BD8" w:rsidP="00646BD8">
      <w:pPr>
        <w:ind w:firstLine="590"/>
        <w:jc w:val="both"/>
        <w:rPr>
          <w:sz w:val="26"/>
          <w:szCs w:val="26"/>
        </w:rPr>
      </w:pPr>
      <w:r w:rsidRPr="007748A4">
        <w:rPr>
          <w:sz w:val="26"/>
          <w:szCs w:val="26"/>
        </w:rPr>
        <w:t>В соответствии с требования Закона АК № 47-ЗС такие проверки орган муниципального жилищного контроля имеет право проводить только в отношении нанимателей помещения муниципального жилищного фонда и членов его семьи, в связи с этим, нарушения допущенные лицами, проживающими в жилых помещениях, которые не являются помещениями муниципального жилищного фонда, остаются не устраненными, что влечет нарушение прав остальных граждан.</w:t>
      </w:r>
    </w:p>
    <w:p w:rsidR="007748A4" w:rsidRDefault="007748A4" w:rsidP="00646BD8">
      <w:pPr>
        <w:ind w:firstLine="590"/>
        <w:jc w:val="both"/>
        <w:rPr>
          <w:sz w:val="28"/>
          <w:szCs w:val="28"/>
        </w:rPr>
      </w:pPr>
    </w:p>
    <w:p w:rsidR="007748A4" w:rsidRDefault="007748A4" w:rsidP="00646BD8">
      <w:pPr>
        <w:ind w:firstLine="590"/>
        <w:jc w:val="both"/>
        <w:rPr>
          <w:sz w:val="28"/>
          <w:szCs w:val="28"/>
        </w:rPr>
      </w:pPr>
    </w:p>
    <w:p w:rsidR="007748A4" w:rsidRDefault="007748A4" w:rsidP="007748A4">
      <w:pPr>
        <w:pStyle w:val="a8"/>
        <w:jc w:val="both"/>
      </w:pPr>
      <w:r>
        <w:t>Председатель комитета по управлению</w:t>
      </w:r>
    </w:p>
    <w:p w:rsidR="007748A4" w:rsidRDefault="007748A4" w:rsidP="007748A4">
      <w:pPr>
        <w:pStyle w:val="a8"/>
        <w:jc w:val="both"/>
      </w:pPr>
      <w:r>
        <w:t>городским хозяйством, промышленностью</w:t>
      </w:r>
    </w:p>
    <w:p w:rsidR="007748A4" w:rsidRDefault="007748A4" w:rsidP="007748A4">
      <w:pPr>
        <w:pStyle w:val="a8"/>
        <w:jc w:val="both"/>
      </w:pPr>
      <w:r>
        <w:t xml:space="preserve">транспортом и связью </w:t>
      </w:r>
      <w:r>
        <w:tab/>
      </w:r>
      <w:r>
        <w:tab/>
      </w:r>
      <w:r>
        <w:tab/>
      </w:r>
      <w:r>
        <w:tab/>
        <w:t xml:space="preserve">                                                            В.И.Федосов</w:t>
      </w:r>
    </w:p>
    <w:p w:rsidR="007748A4" w:rsidRDefault="007748A4" w:rsidP="00646BD8">
      <w:pPr>
        <w:ind w:firstLine="590"/>
        <w:jc w:val="both"/>
        <w:rPr>
          <w:sz w:val="28"/>
          <w:szCs w:val="28"/>
        </w:rPr>
      </w:pPr>
    </w:p>
    <w:p w:rsidR="00646BD8" w:rsidRPr="001A6C57" w:rsidRDefault="00646BD8" w:rsidP="00103807">
      <w:pPr>
        <w:ind w:firstLine="590"/>
        <w:jc w:val="both"/>
        <w:rPr>
          <w:sz w:val="28"/>
          <w:szCs w:val="28"/>
        </w:rPr>
      </w:pPr>
    </w:p>
    <w:p w:rsidR="00F9343D" w:rsidRPr="001A6C57" w:rsidRDefault="00F9343D" w:rsidP="00103807">
      <w:pPr>
        <w:ind w:firstLine="590"/>
        <w:jc w:val="both"/>
        <w:rPr>
          <w:sz w:val="28"/>
          <w:szCs w:val="28"/>
        </w:rPr>
      </w:pPr>
    </w:p>
    <w:p w:rsidR="00D5799A" w:rsidRPr="001A6C57" w:rsidRDefault="00D5799A" w:rsidP="00953DEF">
      <w:pPr>
        <w:ind w:left="1416" w:firstLine="590"/>
        <w:jc w:val="both"/>
        <w:rPr>
          <w:sz w:val="28"/>
          <w:szCs w:val="28"/>
        </w:rPr>
      </w:pPr>
    </w:p>
    <w:p w:rsidR="00D5799A" w:rsidRPr="001A6C57" w:rsidRDefault="00D5799A" w:rsidP="00CF17F9">
      <w:pPr>
        <w:ind w:left="1416" w:hanging="1416"/>
        <w:jc w:val="both"/>
        <w:rPr>
          <w:sz w:val="28"/>
          <w:szCs w:val="28"/>
        </w:rPr>
      </w:pPr>
    </w:p>
    <w:sectPr w:rsidR="00D5799A" w:rsidRPr="001A6C57" w:rsidSect="001A6C57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74BE"/>
    <w:multiLevelType w:val="hybridMultilevel"/>
    <w:tmpl w:val="2B70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7B34"/>
    <w:multiLevelType w:val="hybridMultilevel"/>
    <w:tmpl w:val="6ECE3224"/>
    <w:lvl w:ilvl="0" w:tplc="02C6E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09"/>
    <w:rsid w:val="00003395"/>
    <w:rsid w:val="00005C44"/>
    <w:rsid w:val="000644F3"/>
    <w:rsid w:val="00100709"/>
    <w:rsid w:val="00103807"/>
    <w:rsid w:val="001A6C57"/>
    <w:rsid w:val="00205307"/>
    <w:rsid w:val="00257ECD"/>
    <w:rsid w:val="00287AA8"/>
    <w:rsid w:val="00342FBB"/>
    <w:rsid w:val="00372632"/>
    <w:rsid w:val="003C2EF7"/>
    <w:rsid w:val="005635BF"/>
    <w:rsid w:val="005F613B"/>
    <w:rsid w:val="00646BD8"/>
    <w:rsid w:val="00731D84"/>
    <w:rsid w:val="00757486"/>
    <w:rsid w:val="0076630E"/>
    <w:rsid w:val="007748A4"/>
    <w:rsid w:val="007F4F73"/>
    <w:rsid w:val="009469B8"/>
    <w:rsid w:val="00953DEF"/>
    <w:rsid w:val="00A615C8"/>
    <w:rsid w:val="00A949EB"/>
    <w:rsid w:val="00AB7DF5"/>
    <w:rsid w:val="00C10E98"/>
    <w:rsid w:val="00C8407C"/>
    <w:rsid w:val="00CF17F9"/>
    <w:rsid w:val="00CF2F9E"/>
    <w:rsid w:val="00D24CEE"/>
    <w:rsid w:val="00D5799A"/>
    <w:rsid w:val="00DA7464"/>
    <w:rsid w:val="00DB7E97"/>
    <w:rsid w:val="00E01ED4"/>
    <w:rsid w:val="00E35D13"/>
    <w:rsid w:val="00E4491C"/>
    <w:rsid w:val="00EC5CBC"/>
    <w:rsid w:val="00F2719B"/>
    <w:rsid w:val="00F65895"/>
    <w:rsid w:val="00F9343D"/>
    <w:rsid w:val="00FC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17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79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4F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F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658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C84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"/>
    <w:basedOn w:val="a"/>
    <w:link w:val="a9"/>
    <w:unhideWhenUsed/>
    <w:rsid w:val="007748A4"/>
    <w:pPr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7748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17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79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4F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F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658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C84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"/>
    <w:basedOn w:val="a"/>
    <w:link w:val="a9"/>
    <w:unhideWhenUsed/>
    <w:rsid w:val="007748A4"/>
    <w:pPr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7748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Ирина Юрьевна</dc:creator>
  <cp:lastModifiedBy>Южакова Анастасия Александровна</cp:lastModifiedBy>
  <cp:revision>2</cp:revision>
  <cp:lastPrinted>2018-12-05T02:33:00Z</cp:lastPrinted>
  <dcterms:created xsi:type="dcterms:W3CDTF">2023-12-04T08:06:00Z</dcterms:created>
  <dcterms:modified xsi:type="dcterms:W3CDTF">2023-12-04T08:06:00Z</dcterms:modified>
</cp:coreProperties>
</file>