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0" w:rsidRPr="00330BB9" w:rsidRDefault="00BD2180" w:rsidP="00097354">
      <w:pPr>
        <w:pStyle w:val="2"/>
        <w:shd w:val="clear" w:color="auto" w:fill="auto"/>
        <w:spacing w:after="0" w:line="240" w:lineRule="auto"/>
        <w:ind w:left="6237"/>
        <w:jc w:val="both"/>
        <w:rPr>
          <w:sz w:val="28"/>
          <w:szCs w:val="28"/>
        </w:rPr>
      </w:pPr>
      <w:bookmarkStart w:id="0" w:name="_GoBack"/>
      <w:bookmarkEnd w:id="0"/>
    </w:p>
    <w:p w:rsidR="00BD2180" w:rsidRPr="00330BB9" w:rsidRDefault="00A72DE4" w:rsidP="00097354">
      <w:pPr>
        <w:pStyle w:val="21"/>
        <w:shd w:val="clear" w:color="auto" w:fill="auto"/>
        <w:spacing w:before="0" w:line="240" w:lineRule="auto"/>
        <w:jc w:val="center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«Дорожная карта» </w:t>
      </w:r>
      <w:r w:rsidR="00BD2180">
        <w:rPr>
          <w:rStyle w:val="22"/>
          <w:b/>
          <w:bCs/>
          <w:sz w:val="28"/>
          <w:szCs w:val="28"/>
        </w:rPr>
        <w:t xml:space="preserve">по </w:t>
      </w:r>
      <w:r>
        <w:rPr>
          <w:rStyle w:val="22"/>
          <w:b/>
          <w:bCs/>
          <w:sz w:val="28"/>
          <w:szCs w:val="28"/>
        </w:rPr>
        <w:t>созданию</w:t>
      </w:r>
      <w:r w:rsidR="00BD2180">
        <w:rPr>
          <w:rStyle w:val="22"/>
          <w:b/>
          <w:bCs/>
          <w:sz w:val="28"/>
          <w:szCs w:val="28"/>
        </w:rPr>
        <w:t xml:space="preserve"> О</w:t>
      </w:r>
      <w:r w:rsidR="00BD2180" w:rsidRPr="00330BB9">
        <w:rPr>
          <w:rStyle w:val="22"/>
          <w:b/>
          <w:bCs/>
          <w:sz w:val="28"/>
          <w:szCs w:val="28"/>
        </w:rPr>
        <w:t>бщественных палат</w:t>
      </w:r>
    </w:p>
    <w:p w:rsidR="00BD2180" w:rsidRPr="00330BB9" w:rsidRDefault="00BD2180" w:rsidP="00097354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30BB9">
        <w:rPr>
          <w:rStyle w:val="22"/>
          <w:b/>
          <w:bCs/>
          <w:sz w:val="28"/>
          <w:szCs w:val="28"/>
        </w:rPr>
        <w:t>в муниципальных образованиях</w:t>
      </w:r>
    </w:p>
    <w:p w:rsidR="00BD2180" w:rsidRPr="00330BB9" w:rsidRDefault="00BD2180" w:rsidP="00281B64">
      <w:pPr>
        <w:pStyle w:val="21"/>
        <w:shd w:val="clear" w:color="auto" w:fill="auto"/>
        <w:tabs>
          <w:tab w:val="center" w:pos="5234"/>
          <w:tab w:val="left" w:pos="7062"/>
        </w:tabs>
        <w:spacing w:before="0" w:line="240" w:lineRule="auto"/>
        <w:jc w:val="center"/>
        <w:rPr>
          <w:rStyle w:val="22"/>
          <w:b/>
          <w:bCs/>
          <w:sz w:val="28"/>
          <w:szCs w:val="28"/>
        </w:rPr>
      </w:pPr>
      <w:r w:rsidRPr="00330BB9">
        <w:rPr>
          <w:rStyle w:val="22"/>
          <w:b/>
          <w:bCs/>
          <w:sz w:val="28"/>
          <w:szCs w:val="28"/>
        </w:rPr>
        <w:t>А</w:t>
      </w:r>
      <w:r w:rsidR="0097283E">
        <w:rPr>
          <w:rStyle w:val="22"/>
          <w:b/>
          <w:bCs/>
          <w:sz w:val="28"/>
          <w:szCs w:val="28"/>
        </w:rPr>
        <w:t>лтайского края</w:t>
      </w:r>
    </w:p>
    <w:p w:rsidR="00BD2180" w:rsidRPr="00330BB9" w:rsidRDefault="00BD2180" w:rsidP="00097354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D2180" w:rsidRPr="00330BB9" w:rsidRDefault="00BD2180" w:rsidP="003568DE">
      <w:pPr>
        <w:pStyle w:val="31"/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sz w:val="28"/>
          <w:szCs w:val="28"/>
        </w:rPr>
      </w:pPr>
      <w:r w:rsidRPr="00330BB9">
        <w:rPr>
          <w:rStyle w:val="32"/>
          <w:b/>
          <w:bCs/>
          <w:i/>
          <w:iCs/>
          <w:sz w:val="28"/>
          <w:szCs w:val="28"/>
        </w:rPr>
        <w:t>1. Общие положения</w:t>
      </w:r>
    </w:p>
    <w:p w:rsidR="00BD2180" w:rsidRPr="00330BB9" w:rsidRDefault="00CD0775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1.1. </w:t>
      </w:r>
      <w:r w:rsidR="00BD2180" w:rsidRPr="00330BB9">
        <w:rPr>
          <w:rStyle w:val="1"/>
          <w:sz w:val="28"/>
          <w:szCs w:val="28"/>
        </w:rPr>
        <w:t>Общественная палата муниц</w:t>
      </w:r>
      <w:r w:rsidR="00BD2180">
        <w:rPr>
          <w:rStyle w:val="1"/>
          <w:sz w:val="28"/>
          <w:szCs w:val="28"/>
        </w:rPr>
        <w:t>ипального образования (далее - О</w:t>
      </w:r>
      <w:r w:rsidR="00BD2180" w:rsidRPr="00330BB9">
        <w:rPr>
          <w:rStyle w:val="1"/>
          <w:sz w:val="28"/>
          <w:szCs w:val="28"/>
        </w:rPr>
        <w:t xml:space="preserve">бщественная палата) - постоянно действующий совещательный общественный орган, который строит свою деятельность на общественных началах, руководствуясь Конституцией Российской Федерации, федеральными законами, законами и нормативными правовыми актами </w:t>
      </w:r>
      <w:r w:rsidR="0097283E">
        <w:rPr>
          <w:rStyle w:val="1"/>
          <w:sz w:val="28"/>
          <w:szCs w:val="28"/>
        </w:rPr>
        <w:t>Алтайского края</w:t>
      </w:r>
      <w:r w:rsidR="00BD2180" w:rsidRPr="00330BB9">
        <w:rPr>
          <w:rStyle w:val="1"/>
          <w:sz w:val="28"/>
          <w:szCs w:val="28"/>
        </w:rPr>
        <w:t>, нормативными правовыми актами муниципального образования.</w:t>
      </w:r>
    </w:p>
    <w:p w:rsidR="00BD2180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>В соответствии с Федеральным законом от 21.07.2014 № 212-ФЗ «Об основах общественного ко</w:t>
      </w:r>
      <w:r>
        <w:rPr>
          <w:rStyle w:val="1"/>
          <w:sz w:val="28"/>
          <w:szCs w:val="28"/>
        </w:rPr>
        <w:t>нтроля в Российской Федерации» О</w:t>
      </w:r>
      <w:r w:rsidRPr="00330BB9">
        <w:rPr>
          <w:rStyle w:val="1"/>
          <w:sz w:val="28"/>
          <w:szCs w:val="28"/>
        </w:rPr>
        <w:t>бщественная палата имеет статус субъекта общественного контроля.</w:t>
      </w:r>
    </w:p>
    <w:p w:rsidR="00CD0775" w:rsidRPr="00330BB9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>Общественная палата не является юридическим лицом.</w:t>
      </w:r>
    </w:p>
    <w:p w:rsidR="00CD0775" w:rsidRPr="00330BB9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>Место</w:t>
      </w:r>
      <w:r>
        <w:rPr>
          <w:rStyle w:val="1"/>
          <w:sz w:val="28"/>
          <w:szCs w:val="28"/>
        </w:rPr>
        <w:t>м</w:t>
      </w:r>
      <w:r w:rsidRPr="00330BB9">
        <w:rPr>
          <w:rStyle w:val="1"/>
          <w:sz w:val="28"/>
          <w:szCs w:val="28"/>
        </w:rPr>
        <w:t xml:space="preserve"> нахождения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 xml:space="preserve">бщественной палаты, как правило, является административный центр </w:t>
      </w:r>
      <w:r w:rsidRPr="008F51E9">
        <w:rPr>
          <w:rStyle w:val="1"/>
          <w:sz w:val="28"/>
          <w:szCs w:val="28"/>
        </w:rPr>
        <w:t>муниципального образования</w:t>
      </w:r>
      <w:r w:rsidRPr="00330BB9">
        <w:rPr>
          <w:rStyle w:val="1"/>
          <w:sz w:val="28"/>
          <w:szCs w:val="28"/>
        </w:rPr>
        <w:t>.</w:t>
      </w:r>
    </w:p>
    <w:p w:rsidR="00CD0775" w:rsidRPr="00330BB9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бщественная палата взаимодействует с Общественной палатой А</w:t>
      </w:r>
      <w:r w:rsidR="0097283E">
        <w:rPr>
          <w:rStyle w:val="1"/>
          <w:sz w:val="28"/>
          <w:szCs w:val="28"/>
        </w:rPr>
        <w:t>лтайского края</w:t>
      </w:r>
      <w:r w:rsidRPr="00330BB9">
        <w:rPr>
          <w:rStyle w:val="1"/>
          <w:sz w:val="28"/>
          <w:szCs w:val="28"/>
        </w:rPr>
        <w:t xml:space="preserve">, которая в соответствии с </w:t>
      </w:r>
      <w:r w:rsidR="004729E5" w:rsidRPr="004729E5">
        <w:rPr>
          <w:rStyle w:val="1"/>
          <w:sz w:val="28"/>
          <w:szCs w:val="28"/>
        </w:rPr>
        <w:t>Закон</w:t>
      </w:r>
      <w:r w:rsidR="004729E5">
        <w:rPr>
          <w:rStyle w:val="1"/>
          <w:sz w:val="28"/>
          <w:szCs w:val="28"/>
        </w:rPr>
        <w:t>ом</w:t>
      </w:r>
      <w:r w:rsidR="004729E5" w:rsidRPr="004729E5">
        <w:rPr>
          <w:rStyle w:val="1"/>
          <w:sz w:val="28"/>
          <w:szCs w:val="28"/>
        </w:rPr>
        <w:t xml:space="preserve"> Алтайского края от 29 июня 2015 г. N 52-ЗС "Об общественном контроле в Алтайском крае"</w:t>
      </w:r>
      <w:r w:rsidRPr="00330BB9">
        <w:rPr>
          <w:rStyle w:val="1"/>
          <w:sz w:val="28"/>
          <w:szCs w:val="28"/>
        </w:rPr>
        <w:t xml:space="preserve"> является координатором субъектов общественного контроля на территории </w:t>
      </w:r>
      <w:r w:rsidR="004729E5">
        <w:rPr>
          <w:rStyle w:val="1"/>
          <w:sz w:val="28"/>
          <w:szCs w:val="28"/>
        </w:rPr>
        <w:t>края</w:t>
      </w:r>
      <w:r w:rsidRPr="00330BB9">
        <w:rPr>
          <w:rStyle w:val="1"/>
          <w:sz w:val="28"/>
          <w:szCs w:val="28"/>
        </w:rPr>
        <w:t>.</w:t>
      </w:r>
    </w:p>
    <w:p w:rsidR="00CD0775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>Взаимодействие осуществляется в целях:</w:t>
      </w:r>
    </w:p>
    <w:p w:rsidR="00CD0775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совместного решения задач, связанных с обсуждением актуальных проблем формирования и развития гражданского общества;</w:t>
      </w:r>
    </w:p>
    <w:p w:rsidR="00CD0775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осуществления общественного </w:t>
      </w:r>
      <w:proofErr w:type="gramStart"/>
      <w:r w:rsidRPr="00330BB9">
        <w:rPr>
          <w:rStyle w:val="1"/>
          <w:sz w:val="28"/>
          <w:szCs w:val="28"/>
        </w:rPr>
        <w:t>контроля за</w:t>
      </w:r>
      <w:proofErr w:type="gramEnd"/>
      <w:r w:rsidRPr="00330BB9">
        <w:rPr>
          <w:rStyle w:val="1"/>
          <w:sz w:val="28"/>
          <w:szCs w:val="28"/>
        </w:rPr>
        <w:t xml:space="preserve"> деятельностью органов исполнительной власти органов местного самоуправления;</w:t>
      </w:r>
    </w:p>
    <w:p w:rsidR="00CD0775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обобщения и распространения положительного опыта деятельности общественных палат;</w:t>
      </w:r>
    </w:p>
    <w:p w:rsidR="00CD0775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выработки рекомендаций, направленных на решение социальных и общественных проблем;</w:t>
      </w:r>
    </w:p>
    <w:p w:rsidR="00CD0775" w:rsidRPr="00330BB9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 защиты</w:t>
      </w:r>
      <w:r w:rsidRPr="00330BB9">
        <w:rPr>
          <w:rStyle w:val="1"/>
          <w:sz w:val="28"/>
          <w:szCs w:val="28"/>
        </w:rPr>
        <w:t xml:space="preserve"> прав и свобод граждан, прав общественных объединений при формировании и реализации государственной политики в  области</w:t>
      </w:r>
      <w:r>
        <w:rPr>
          <w:rStyle w:val="1"/>
          <w:sz w:val="28"/>
          <w:szCs w:val="28"/>
        </w:rPr>
        <w:t>.</w:t>
      </w:r>
    </w:p>
    <w:p w:rsidR="00CD0775" w:rsidRPr="00330BB9" w:rsidRDefault="00CD0775" w:rsidP="00CD0775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Срок полномочий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 xml:space="preserve">бщественной палаты должен быть установлен в Положении, как правило, </w:t>
      </w:r>
      <w:r w:rsidRPr="008F51E9">
        <w:rPr>
          <w:rStyle w:val="a5"/>
          <w:i w:val="0"/>
          <w:sz w:val="28"/>
          <w:szCs w:val="28"/>
        </w:rPr>
        <w:t>три года</w:t>
      </w:r>
      <w:r w:rsidRPr="00330BB9">
        <w:rPr>
          <w:rStyle w:val="a5"/>
          <w:sz w:val="28"/>
          <w:szCs w:val="28"/>
        </w:rPr>
        <w:t>.</w:t>
      </w:r>
    </w:p>
    <w:p w:rsidR="00BD2180" w:rsidRPr="00330BB9" w:rsidRDefault="00CD0775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1.2. </w:t>
      </w:r>
      <w:r w:rsidR="00BD2180" w:rsidRPr="00330BB9">
        <w:rPr>
          <w:rStyle w:val="1"/>
          <w:sz w:val="28"/>
          <w:szCs w:val="28"/>
        </w:rPr>
        <w:t xml:space="preserve">Общественная палата формируется на основе добровольного участия в ее деятельности граждан Российской Федерации </w:t>
      </w:r>
      <w:r w:rsidR="00BD2180">
        <w:rPr>
          <w:rStyle w:val="1"/>
          <w:sz w:val="28"/>
          <w:szCs w:val="28"/>
        </w:rPr>
        <w:t>-</w:t>
      </w:r>
      <w:r w:rsidR="00BD2180" w:rsidRPr="00330BB9">
        <w:rPr>
          <w:rStyle w:val="1"/>
          <w:sz w:val="28"/>
          <w:szCs w:val="28"/>
        </w:rPr>
        <w:t xml:space="preserve"> жителей </w:t>
      </w:r>
      <w:r w:rsidR="00BD2180" w:rsidRPr="008F51E9">
        <w:rPr>
          <w:rStyle w:val="1"/>
          <w:sz w:val="28"/>
          <w:szCs w:val="28"/>
        </w:rPr>
        <w:t>муниципального образования</w:t>
      </w:r>
      <w:r w:rsidR="00BD2180" w:rsidRPr="00330BB9">
        <w:rPr>
          <w:rStyle w:val="1"/>
          <w:sz w:val="28"/>
          <w:szCs w:val="28"/>
        </w:rPr>
        <w:t xml:space="preserve"> и </w:t>
      </w:r>
      <w:r w:rsidR="00BD2180">
        <w:rPr>
          <w:rStyle w:val="1"/>
          <w:sz w:val="28"/>
          <w:szCs w:val="28"/>
        </w:rPr>
        <w:t xml:space="preserve">представителей </w:t>
      </w:r>
      <w:r w:rsidR="00BD2180" w:rsidRPr="00330BB9">
        <w:rPr>
          <w:rStyle w:val="1"/>
          <w:sz w:val="28"/>
          <w:szCs w:val="28"/>
        </w:rPr>
        <w:t>общественных объединений, некоммерческих организаций.</w:t>
      </w:r>
    </w:p>
    <w:p w:rsidR="00BD2180" w:rsidRPr="00330BB9" w:rsidRDefault="00BD2180" w:rsidP="00330BB9">
      <w:pPr>
        <w:pStyle w:val="2"/>
        <w:shd w:val="clear" w:color="auto" w:fill="auto"/>
        <w:tabs>
          <w:tab w:val="left" w:pos="1783"/>
          <w:tab w:val="right" w:pos="94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Общественная палата призвана обеспечить согласование интересов жителей </w:t>
      </w:r>
      <w:r w:rsidRPr="008F51E9">
        <w:rPr>
          <w:rStyle w:val="1"/>
          <w:sz w:val="28"/>
          <w:szCs w:val="28"/>
        </w:rPr>
        <w:t>муниципального образования</w:t>
      </w:r>
      <w:r w:rsidRPr="00330BB9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 xml:space="preserve">членов </w:t>
      </w:r>
      <w:r w:rsidRPr="00330BB9">
        <w:rPr>
          <w:rStyle w:val="1"/>
          <w:sz w:val="28"/>
          <w:szCs w:val="28"/>
        </w:rPr>
        <w:t>общественных объединений, некоммерческих организаций и органов местного самоуправления для решения наиболее важных для населения</w:t>
      </w:r>
      <w:r>
        <w:rPr>
          <w:rStyle w:val="1"/>
          <w:sz w:val="28"/>
          <w:szCs w:val="28"/>
        </w:rPr>
        <w:t xml:space="preserve"> </w:t>
      </w:r>
      <w:r w:rsidRPr="008F51E9">
        <w:rPr>
          <w:rStyle w:val="1"/>
          <w:sz w:val="28"/>
          <w:szCs w:val="28"/>
        </w:rPr>
        <w:t>муниципального образования</w:t>
      </w:r>
      <w:r w:rsidRPr="00330BB9"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lastRenderedPageBreak/>
        <w:t>вопросов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социально-экономического, духовно</w:t>
      </w: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>нравственного и культурного развития муниципального образования.</w:t>
      </w:r>
    </w:p>
    <w:p w:rsidR="00BD2180" w:rsidRPr="00330BB9" w:rsidRDefault="00CD0775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1.3. </w:t>
      </w:r>
      <w:r w:rsidR="00BD2180" w:rsidRPr="00330BB9">
        <w:rPr>
          <w:rStyle w:val="1"/>
          <w:sz w:val="28"/>
          <w:szCs w:val="28"/>
        </w:rPr>
        <w:t xml:space="preserve">Созданию </w:t>
      </w:r>
      <w:r w:rsidR="005E4CDF">
        <w:rPr>
          <w:rStyle w:val="1"/>
          <w:sz w:val="28"/>
          <w:szCs w:val="28"/>
        </w:rPr>
        <w:t>О</w:t>
      </w:r>
      <w:r w:rsidR="00BD2180" w:rsidRPr="00330BB9">
        <w:rPr>
          <w:rStyle w:val="1"/>
          <w:sz w:val="28"/>
          <w:szCs w:val="28"/>
        </w:rPr>
        <w:t>бщественной палаты должно предшествовать</w:t>
      </w:r>
      <w:r w:rsidR="008B6C9C">
        <w:rPr>
          <w:rStyle w:val="1"/>
          <w:sz w:val="28"/>
          <w:szCs w:val="28"/>
        </w:rPr>
        <w:t xml:space="preserve"> разработка и</w:t>
      </w:r>
      <w:r w:rsidR="00BD2180" w:rsidRPr="00330BB9">
        <w:rPr>
          <w:rStyle w:val="1"/>
          <w:sz w:val="28"/>
          <w:szCs w:val="28"/>
        </w:rPr>
        <w:t xml:space="preserve"> </w:t>
      </w:r>
      <w:r w:rsidR="004729E5">
        <w:rPr>
          <w:rStyle w:val="1"/>
          <w:sz w:val="28"/>
          <w:szCs w:val="28"/>
        </w:rPr>
        <w:t xml:space="preserve">утверждение главой администрации </w:t>
      </w:r>
      <w:r w:rsidR="00BD2180">
        <w:rPr>
          <w:rStyle w:val="1"/>
          <w:sz w:val="28"/>
          <w:szCs w:val="28"/>
        </w:rPr>
        <w:t>Положения об О</w:t>
      </w:r>
      <w:r w:rsidR="00BD2180" w:rsidRPr="00330BB9">
        <w:rPr>
          <w:rStyle w:val="1"/>
          <w:sz w:val="28"/>
          <w:szCs w:val="28"/>
        </w:rPr>
        <w:t>бщественной палате муниципального образования</w:t>
      </w:r>
      <w:r w:rsidR="004729E5">
        <w:rPr>
          <w:rStyle w:val="1"/>
          <w:sz w:val="28"/>
          <w:szCs w:val="28"/>
        </w:rPr>
        <w:t>.</w:t>
      </w:r>
    </w:p>
    <w:p w:rsidR="00BD2180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Положение об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 xml:space="preserve">бщественной палате (далее </w:t>
      </w:r>
      <w:r>
        <w:rPr>
          <w:rStyle w:val="1"/>
          <w:sz w:val="28"/>
          <w:szCs w:val="28"/>
        </w:rPr>
        <w:t xml:space="preserve">- </w:t>
      </w:r>
      <w:r w:rsidRPr="00330BB9">
        <w:rPr>
          <w:rStyle w:val="1"/>
          <w:sz w:val="28"/>
          <w:szCs w:val="28"/>
        </w:rPr>
        <w:t>Положение) должно устанавливать цели и задачи, статус и место нахождени</w:t>
      </w:r>
      <w:r>
        <w:rPr>
          <w:rStyle w:val="1"/>
          <w:sz w:val="28"/>
          <w:szCs w:val="28"/>
        </w:rPr>
        <w:t>я</w:t>
      </w:r>
      <w:r w:rsidRPr="00330BB9">
        <w:rPr>
          <w:rStyle w:val="1"/>
          <w:sz w:val="28"/>
          <w:szCs w:val="28"/>
        </w:rPr>
        <w:t>, срок полномочий и статус ее членов, порядок организации деятельности.</w:t>
      </w:r>
    </w:p>
    <w:p w:rsidR="006E74C0" w:rsidRPr="00330BB9" w:rsidRDefault="006E74C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D2180" w:rsidRPr="00330BB9" w:rsidRDefault="00BD2180" w:rsidP="003568DE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30BB9">
        <w:rPr>
          <w:rStyle w:val="32"/>
          <w:b/>
          <w:bCs/>
          <w:i/>
          <w:iCs/>
          <w:sz w:val="28"/>
          <w:szCs w:val="28"/>
        </w:rPr>
        <w:t>2.</w:t>
      </w:r>
      <w:r w:rsidR="005E4CDF">
        <w:rPr>
          <w:rStyle w:val="32"/>
          <w:b/>
          <w:bCs/>
          <w:i/>
          <w:iCs/>
          <w:sz w:val="28"/>
          <w:szCs w:val="28"/>
        </w:rPr>
        <w:t xml:space="preserve"> Численность О</w:t>
      </w:r>
      <w:r w:rsidRPr="00330BB9">
        <w:rPr>
          <w:rStyle w:val="32"/>
          <w:b/>
          <w:bCs/>
          <w:i/>
          <w:iCs/>
          <w:sz w:val="28"/>
          <w:szCs w:val="28"/>
        </w:rPr>
        <w:t>бщественной палаты</w:t>
      </w:r>
    </w:p>
    <w:p w:rsidR="00BD2180" w:rsidRDefault="00BD2180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>В Положении в обязательном порядке устанавливается численность</w:t>
      </w:r>
      <w:r w:rsidR="005E4CDF">
        <w:rPr>
          <w:rStyle w:val="1"/>
          <w:sz w:val="28"/>
          <w:szCs w:val="28"/>
        </w:rPr>
        <w:t xml:space="preserve"> Общественной палаты</w:t>
      </w:r>
      <w:r w:rsidRPr="00330BB9">
        <w:rPr>
          <w:rStyle w:val="1"/>
          <w:sz w:val="28"/>
          <w:szCs w:val="28"/>
        </w:rPr>
        <w:t>, которая зависит от следующих факторов:</w:t>
      </w:r>
    </w:p>
    <w:p w:rsidR="00BD2180" w:rsidRDefault="00BD2180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численност</w:t>
      </w:r>
      <w:r>
        <w:rPr>
          <w:rStyle w:val="1"/>
          <w:sz w:val="28"/>
          <w:szCs w:val="28"/>
        </w:rPr>
        <w:t>и</w:t>
      </w:r>
      <w:r w:rsidRPr="00330BB9">
        <w:rPr>
          <w:rStyle w:val="1"/>
          <w:sz w:val="28"/>
          <w:szCs w:val="28"/>
        </w:rPr>
        <w:t xml:space="preserve"> населения муниципального образования;</w:t>
      </w:r>
    </w:p>
    <w:p w:rsidR="00BD2180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количеств</w:t>
      </w:r>
      <w:r>
        <w:rPr>
          <w:rStyle w:val="1"/>
          <w:sz w:val="28"/>
          <w:szCs w:val="28"/>
        </w:rPr>
        <w:t>а</w:t>
      </w:r>
      <w:r w:rsidRPr="00330BB9">
        <w:rPr>
          <w:rStyle w:val="1"/>
          <w:sz w:val="28"/>
          <w:szCs w:val="28"/>
        </w:rPr>
        <w:t xml:space="preserve"> социально активных общественных организаций и некоммерческих структур на территории муниципального образования;</w:t>
      </w:r>
    </w:p>
    <w:p w:rsidR="00BD2180" w:rsidRPr="00330BB9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>- количества профильных комиссий</w:t>
      </w:r>
      <w:r>
        <w:rPr>
          <w:rStyle w:val="1"/>
          <w:sz w:val="28"/>
          <w:szCs w:val="28"/>
        </w:rPr>
        <w:t>,</w:t>
      </w:r>
      <w:r w:rsidRPr="00330BB9">
        <w:rPr>
          <w:rStyle w:val="1"/>
          <w:sz w:val="28"/>
          <w:szCs w:val="28"/>
        </w:rPr>
        <w:t xml:space="preserve"> создаваемых в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бщественной палате по различным направлениям деятельности</w:t>
      </w:r>
      <w:r>
        <w:rPr>
          <w:rStyle w:val="1"/>
          <w:sz w:val="28"/>
          <w:szCs w:val="28"/>
        </w:rPr>
        <w:t>.</w:t>
      </w:r>
    </w:p>
    <w:p w:rsidR="00BD2180" w:rsidRDefault="00BD2180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proofErr w:type="gramStart"/>
      <w:r w:rsidRPr="00330BB9">
        <w:rPr>
          <w:rStyle w:val="1"/>
          <w:sz w:val="28"/>
          <w:szCs w:val="28"/>
        </w:rPr>
        <w:t>Рекомендуем</w:t>
      </w:r>
      <w:r w:rsidR="005E4CDF">
        <w:rPr>
          <w:rStyle w:val="1"/>
          <w:sz w:val="28"/>
          <w:szCs w:val="28"/>
        </w:rPr>
        <w:t>ые</w:t>
      </w:r>
      <w:r w:rsidRPr="00330BB9">
        <w:rPr>
          <w:rStyle w:val="1"/>
          <w:sz w:val="28"/>
          <w:szCs w:val="28"/>
        </w:rPr>
        <w:t xml:space="preserve"> численность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бществен</w:t>
      </w:r>
      <w:r w:rsidR="004729E5">
        <w:rPr>
          <w:rStyle w:val="1"/>
          <w:sz w:val="28"/>
          <w:szCs w:val="28"/>
        </w:rPr>
        <w:t>ной палаты 10</w:t>
      </w:r>
      <w:r w:rsidRPr="00330BB9">
        <w:rPr>
          <w:rStyle w:val="1"/>
          <w:sz w:val="28"/>
          <w:szCs w:val="28"/>
        </w:rPr>
        <w:t>-30 человек,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 xml:space="preserve">количество профильных комиссий </w:t>
      </w:r>
      <w:r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 не менее </w:t>
      </w:r>
      <w:r w:rsidR="001F1106">
        <w:rPr>
          <w:rStyle w:val="1"/>
          <w:sz w:val="28"/>
          <w:szCs w:val="28"/>
        </w:rPr>
        <w:t>3</w:t>
      </w:r>
      <w:r w:rsidRPr="00330BB9">
        <w:rPr>
          <w:rStyle w:val="1"/>
          <w:sz w:val="28"/>
          <w:szCs w:val="28"/>
        </w:rPr>
        <w:t>.</w:t>
      </w:r>
      <w:proofErr w:type="gramEnd"/>
    </w:p>
    <w:p w:rsidR="004729E5" w:rsidRDefault="004729E5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b/>
          <w:i/>
          <w:sz w:val="28"/>
          <w:szCs w:val="28"/>
        </w:rPr>
      </w:pPr>
    </w:p>
    <w:p w:rsidR="00BD2180" w:rsidRPr="00330BB9" w:rsidRDefault="00BD2180" w:rsidP="003568DE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Style w:val="1"/>
          <w:b/>
          <w:i/>
          <w:sz w:val="28"/>
          <w:szCs w:val="28"/>
        </w:rPr>
        <w:t>3</w:t>
      </w:r>
      <w:r w:rsidRPr="00E22A2B">
        <w:rPr>
          <w:rStyle w:val="1"/>
          <w:b/>
          <w:i/>
          <w:sz w:val="28"/>
          <w:szCs w:val="28"/>
        </w:rPr>
        <w:t>.</w:t>
      </w:r>
      <w:r w:rsidRPr="00E22A2B">
        <w:rPr>
          <w:rStyle w:val="30"/>
          <w:b w:val="0"/>
          <w:i w:val="0"/>
          <w:sz w:val="28"/>
          <w:szCs w:val="28"/>
        </w:rPr>
        <w:t xml:space="preserve"> </w:t>
      </w:r>
      <w:r w:rsidRPr="00330BB9">
        <w:rPr>
          <w:rStyle w:val="32"/>
          <w:sz w:val="28"/>
          <w:szCs w:val="28"/>
        </w:rPr>
        <w:t xml:space="preserve">Член </w:t>
      </w:r>
      <w:r w:rsidR="005E4CDF">
        <w:rPr>
          <w:rStyle w:val="32"/>
          <w:sz w:val="28"/>
          <w:szCs w:val="28"/>
        </w:rPr>
        <w:t>О</w:t>
      </w:r>
      <w:r w:rsidRPr="00330BB9">
        <w:rPr>
          <w:rStyle w:val="32"/>
          <w:sz w:val="28"/>
          <w:szCs w:val="28"/>
        </w:rPr>
        <w:t>бщественной палаты</w:t>
      </w:r>
    </w:p>
    <w:p w:rsidR="00BD2180" w:rsidRPr="00330BB9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Членом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 xml:space="preserve">бщественной палаты может быть </w:t>
      </w:r>
      <w:r w:rsidRPr="00092539">
        <w:rPr>
          <w:rStyle w:val="1"/>
          <w:sz w:val="28"/>
          <w:szCs w:val="28"/>
        </w:rPr>
        <w:t>гражданин</w:t>
      </w:r>
      <w:r w:rsidR="001F1106">
        <w:rPr>
          <w:rStyle w:val="1"/>
          <w:sz w:val="28"/>
          <w:szCs w:val="28"/>
        </w:rPr>
        <w:t xml:space="preserve"> Российской Федерации</w:t>
      </w:r>
      <w:r w:rsidRPr="0009253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проживающий на территории</w:t>
      </w:r>
      <w:r w:rsidRPr="00330BB9">
        <w:rPr>
          <w:rStyle w:val="1"/>
          <w:sz w:val="28"/>
          <w:szCs w:val="28"/>
        </w:rPr>
        <w:t xml:space="preserve"> </w:t>
      </w:r>
      <w:r w:rsidRPr="008F51E9">
        <w:rPr>
          <w:rStyle w:val="1"/>
          <w:sz w:val="28"/>
          <w:szCs w:val="28"/>
        </w:rPr>
        <w:t>муниципального образования</w:t>
      </w:r>
      <w:r>
        <w:rPr>
          <w:rStyle w:val="1"/>
          <w:sz w:val="28"/>
          <w:szCs w:val="28"/>
        </w:rPr>
        <w:t xml:space="preserve"> и </w:t>
      </w:r>
      <w:r w:rsidRPr="00330BB9">
        <w:rPr>
          <w:rStyle w:val="1"/>
          <w:sz w:val="28"/>
          <w:szCs w:val="28"/>
        </w:rPr>
        <w:t>достигший возраста 18 лет</w:t>
      </w:r>
      <w:r>
        <w:rPr>
          <w:rStyle w:val="1"/>
          <w:sz w:val="28"/>
          <w:szCs w:val="28"/>
        </w:rPr>
        <w:t>.</w:t>
      </w:r>
    </w:p>
    <w:p w:rsidR="001C474D" w:rsidRDefault="00BD2180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proofErr w:type="gramStart"/>
      <w:r w:rsidRPr="00330BB9">
        <w:rPr>
          <w:rStyle w:val="1"/>
          <w:sz w:val="28"/>
          <w:szCs w:val="28"/>
        </w:rPr>
        <w:t xml:space="preserve">Членами </w:t>
      </w:r>
      <w:r w:rsidR="005E4CDF"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 xml:space="preserve">бщественной палаты не могут быть лица, для которых федеральными законами и законами </w:t>
      </w:r>
      <w:r w:rsidR="006E74C0">
        <w:rPr>
          <w:rStyle w:val="1"/>
          <w:sz w:val="28"/>
          <w:szCs w:val="28"/>
        </w:rPr>
        <w:t xml:space="preserve">Алтайского края </w:t>
      </w:r>
      <w:r w:rsidRPr="00330BB9">
        <w:rPr>
          <w:rStyle w:val="1"/>
          <w:sz w:val="28"/>
          <w:szCs w:val="28"/>
        </w:rPr>
        <w:t xml:space="preserve"> уста</w:t>
      </w:r>
      <w:r>
        <w:rPr>
          <w:rStyle w:val="1"/>
          <w:sz w:val="28"/>
          <w:szCs w:val="28"/>
        </w:rPr>
        <w:t>новлены запреты и ограничения (</w:t>
      </w:r>
      <w:r w:rsidRPr="00330BB9">
        <w:rPr>
          <w:rStyle w:val="1"/>
          <w:sz w:val="28"/>
          <w:szCs w:val="28"/>
        </w:rPr>
        <w:t>пункт 4 стать</w:t>
      </w:r>
      <w:r>
        <w:rPr>
          <w:rStyle w:val="1"/>
          <w:sz w:val="28"/>
          <w:szCs w:val="28"/>
        </w:rPr>
        <w:t>и</w:t>
      </w:r>
      <w:r w:rsidRPr="00330BB9">
        <w:rPr>
          <w:rStyle w:val="1"/>
          <w:sz w:val="28"/>
          <w:szCs w:val="28"/>
        </w:rPr>
        <w:t xml:space="preserve"> 13 Федеральн</w:t>
      </w:r>
      <w:r>
        <w:rPr>
          <w:rStyle w:val="1"/>
          <w:sz w:val="28"/>
          <w:szCs w:val="28"/>
        </w:rPr>
        <w:t>ого</w:t>
      </w:r>
      <w:r w:rsidRPr="00330BB9">
        <w:rPr>
          <w:rStyle w:val="1"/>
          <w:sz w:val="28"/>
          <w:szCs w:val="28"/>
        </w:rPr>
        <w:t xml:space="preserve"> закон</w:t>
      </w:r>
      <w:r>
        <w:rPr>
          <w:rStyle w:val="1"/>
          <w:sz w:val="28"/>
          <w:szCs w:val="28"/>
        </w:rPr>
        <w:t>а</w:t>
      </w:r>
      <w:r w:rsidRPr="00330BB9">
        <w:rPr>
          <w:rStyle w:val="1"/>
          <w:sz w:val="28"/>
          <w:szCs w:val="28"/>
        </w:rPr>
        <w:t xml:space="preserve"> от 21.07.2014 №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212 «Об основах общественного контроля в Российской Федерации», пункт 2 стать</w:t>
      </w:r>
      <w:r>
        <w:rPr>
          <w:rStyle w:val="1"/>
          <w:sz w:val="28"/>
          <w:szCs w:val="28"/>
        </w:rPr>
        <w:t>и</w:t>
      </w:r>
      <w:r w:rsidRPr="00330BB9">
        <w:rPr>
          <w:rStyle w:val="1"/>
          <w:sz w:val="28"/>
          <w:szCs w:val="28"/>
        </w:rPr>
        <w:t xml:space="preserve"> </w:t>
      </w:r>
      <w:r w:rsidR="006E74C0">
        <w:rPr>
          <w:rStyle w:val="1"/>
          <w:sz w:val="28"/>
          <w:szCs w:val="28"/>
        </w:rPr>
        <w:t>5</w:t>
      </w:r>
      <w:r w:rsidRPr="00330BB9">
        <w:rPr>
          <w:rStyle w:val="1"/>
          <w:sz w:val="28"/>
          <w:szCs w:val="28"/>
        </w:rPr>
        <w:t xml:space="preserve"> </w:t>
      </w:r>
      <w:r w:rsidR="006E74C0">
        <w:rPr>
          <w:rStyle w:val="1"/>
          <w:sz w:val="28"/>
          <w:szCs w:val="28"/>
        </w:rPr>
        <w:t>З</w:t>
      </w:r>
      <w:r w:rsidR="006E74C0" w:rsidRPr="006E74C0">
        <w:rPr>
          <w:rStyle w:val="1"/>
          <w:sz w:val="28"/>
          <w:szCs w:val="28"/>
        </w:rPr>
        <w:t>акон</w:t>
      </w:r>
      <w:r w:rsidR="006E74C0">
        <w:rPr>
          <w:rStyle w:val="1"/>
          <w:sz w:val="28"/>
          <w:szCs w:val="28"/>
        </w:rPr>
        <w:t>а</w:t>
      </w:r>
      <w:r w:rsidR="006E74C0" w:rsidRPr="006E74C0">
        <w:rPr>
          <w:rStyle w:val="1"/>
          <w:sz w:val="28"/>
          <w:szCs w:val="28"/>
        </w:rPr>
        <w:t xml:space="preserve"> Алтайского края от 3 ноября 2005 г. N 87-ЗС "Об Общественной палате Алтайского края" </w:t>
      </w:r>
      <w:proofErr w:type="gramEnd"/>
    </w:p>
    <w:p w:rsidR="006E74C0" w:rsidRDefault="006E74C0" w:rsidP="00E22A2B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b/>
          <w:i/>
          <w:sz w:val="28"/>
          <w:szCs w:val="28"/>
        </w:rPr>
      </w:pPr>
    </w:p>
    <w:p w:rsidR="003F7874" w:rsidRPr="006E74C0" w:rsidRDefault="00BD2180" w:rsidP="003568DE">
      <w:pPr>
        <w:pStyle w:val="2"/>
        <w:shd w:val="clear" w:color="auto" w:fill="auto"/>
        <w:spacing w:after="0" w:line="240" w:lineRule="auto"/>
        <w:ind w:firstLine="709"/>
        <w:jc w:val="center"/>
        <w:rPr>
          <w:rStyle w:val="1"/>
          <w:sz w:val="28"/>
          <w:szCs w:val="28"/>
        </w:rPr>
      </w:pPr>
      <w:r w:rsidRPr="00E22A2B">
        <w:rPr>
          <w:rStyle w:val="1"/>
          <w:b/>
          <w:i/>
          <w:sz w:val="28"/>
          <w:szCs w:val="28"/>
        </w:rPr>
        <w:t>4.</w:t>
      </w:r>
      <w:r>
        <w:rPr>
          <w:rStyle w:val="1"/>
          <w:sz w:val="28"/>
          <w:szCs w:val="28"/>
        </w:rPr>
        <w:t xml:space="preserve"> </w:t>
      </w:r>
      <w:r w:rsidR="001F1106">
        <w:rPr>
          <w:rStyle w:val="32"/>
          <w:sz w:val="28"/>
          <w:szCs w:val="28"/>
        </w:rPr>
        <w:t xml:space="preserve">Порядок </w:t>
      </w:r>
      <w:r w:rsidR="001C474D">
        <w:rPr>
          <w:rStyle w:val="32"/>
          <w:sz w:val="28"/>
          <w:szCs w:val="28"/>
        </w:rPr>
        <w:t>создания</w:t>
      </w:r>
      <w:r w:rsidRPr="00330BB9">
        <w:rPr>
          <w:rStyle w:val="32"/>
          <w:sz w:val="28"/>
          <w:szCs w:val="28"/>
        </w:rPr>
        <w:t xml:space="preserve"> </w:t>
      </w:r>
      <w:r w:rsidR="005E4CDF">
        <w:rPr>
          <w:rStyle w:val="32"/>
          <w:sz w:val="28"/>
          <w:szCs w:val="28"/>
        </w:rPr>
        <w:t>О</w:t>
      </w:r>
      <w:r w:rsidRPr="00330BB9">
        <w:rPr>
          <w:rStyle w:val="32"/>
          <w:sz w:val="28"/>
          <w:szCs w:val="28"/>
        </w:rPr>
        <w:t>бщественной палаты</w:t>
      </w:r>
    </w:p>
    <w:p w:rsidR="003F7874" w:rsidRPr="006E74C0" w:rsidRDefault="00A72DE4" w:rsidP="006E74C0">
      <w:pPr>
        <w:pStyle w:val="aa"/>
        <w:ind w:firstLine="709"/>
        <w:jc w:val="both"/>
        <w:rPr>
          <w:rStyle w:val="1"/>
          <w:sz w:val="28"/>
          <w:szCs w:val="28"/>
        </w:rPr>
      </w:pPr>
      <w:r w:rsidRPr="006E74C0">
        <w:rPr>
          <w:rStyle w:val="1"/>
          <w:sz w:val="28"/>
          <w:szCs w:val="28"/>
        </w:rPr>
        <w:t>Вопрос о с</w:t>
      </w:r>
      <w:r w:rsidR="003F7874" w:rsidRPr="006E74C0">
        <w:rPr>
          <w:rStyle w:val="1"/>
          <w:sz w:val="28"/>
          <w:szCs w:val="28"/>
        </w:rPr>
        <w:t>оздани</w:t>
      </w:r>
      <w:r w:rsidRPr="006E74C0">
        <w:rPr>
          <w:rStyle w:val="1"/>
          <w:sz w:val="28"/>
          <w:szCs w:val="28"/>
        </w:rPr>
        <w:t>и</w:t>
      </w:r>
      <w:r w:rsidR="003F7874" w:rsidRPr="006E74C0">
        <w:rPr>
          <w:rStyle w:val="1"/>
          <w:sz w:val="28"/>
          <w:szCs w:val="28"/>
        </w:rPr>
        <w:t xml:space="preserve"> Общественной палаты </w:t>
      </w:r>
      <w:r w:rsidRPr="006E74C0">
        <w:rPr>
          <w:rStyle w:val="1"/>
          <w:sz w:val="28"/>
          <w:szCs w:val="28"/>
        </w:rPr>
        <w:t>рассматривается</w:t>
      </w:r>
      <w:r w:rsidR="003F7874" w:rsidRPr="006E74C0">
        <w:rPr>
          <w:rStyle w:val="1"/>
          <w:sz w:val="28"/>
          <w:szCs w:val="28"/>
        </w:rPr>
        <w:t xml:space="preserve"> на </w:t>
      </w:r>
      <w:r w:rsidRPr="006E74C0">
        <w:rPr>
          <w:rStyle w:val="1"/>
          <w:sz w:val="28"/>
          <w:szCs w:val="28"/>
        </w:rPr>
        <w:t xml:space="preserve">общем </w:t>
      </w:r>
      <w:r w:rsidR="003F7874" w:rsidRPr="006E74C0">
        <w:rPr>
          <w:rStyle w:val="1"/>
          <w:sz w:val="28"/>
          <w:szCs w:val="28"/>
        </w:rPr>
        <w:t xml:space="preserve">собрании  представителей общественных организаций и других  НКО муниципального образования, по результатам которого составляется протокол и направляется обращение </w:t>
      </w:r>
      <w:r w:rsidR="00EE778A" w:rsidRPr="006E74C0">
        <w:rPr>
          <w:rStyle w:val="1"/>
          <w:sz w:val="28"/>
          <w:szCs w:val="28"/>
        </w:rPr>
        <w:t>главе администрации</w:t>
      </w:r>
      <w:r w:rsidR="003F7874" w:rsidRPr="006E74C0">
        <w:rPr>
          <w:rStyle w:val="1"/>
          <w:sz w:val="28"/>
          <w:szCs w:val="28"/>
        </w:rPr>
        <w:t xml:space="preserve">  с предложением </w:t>
      </w:r>
      <w:r w:rsidR="001C474D" w:rsidRPr="006E74C0">
        <w:rPr>
          <w:rStyle w:val="1"/>
          <w:sz w:val="28"/>
          <w:szCs w:val="28"/>
        </w:rPr>
        <w:t>создать</w:t>
      </w:r>
      <w:r w:rsidR="003F7874" w:rsidRPr="006E74C0">
        <w:rPr>
          <w:rStyle w:val="1"/>
          <w:sz w:val="28"/>
          <w:szCs w:val="28"/>
        </w:rPr>
        <w:t xml:space="preserve"> Общественн</w:t>
      </w:r>
      <w:r w:rsidR="001C474D" w:rsidRPr="006E74C0">
        <w:rPr>
          <w:rStyle w:val="1"/>
          <w:sz w:val="28"/>
          <w:szCs w:val="28"/>
        </w:rPr>
        <w:t>ую</w:t>
      </w:r>
      <w:r w:rsidR="003F7874" w:rsidRPr="006E74C0">
        <w:rPr>
          <w:rStyle w:val="1"/>
          <w:sz w:val="28"/>
          <w:szCs w:val="28"/>
        </w:rPr>
        <w:t xml:space="preserve"> палат</w:t>
      </w:r>
      <w:r w:rsidR="001C474D" w:rsidRPr="006E74C0">
        <w:rPr>
          <w:rStyle w:val="1"/>
          <w:sz w:val="28"/>
          <w:szCs w:val="28"/>
        </w:rPr>
        <w:t>у</w:t>
      </w:r>
      <w:r w:rsidR="003F7874" w:rsidRPr="006E74C0">
        <w:rPr>
          <w:rStyle w:val="1"/>
          <w:sz w:val="28"/>
          <w:szCs w:val="28"/>
        </w:rPr>
        <w:t>.</w:t>
      </w:r>
    </w:p>
    <w:p w:rsidR="001C474D" w:rsidRPr="006E74C0" w:rsidRDefault="00EE778A" w:rsidP="006E74C0">
      <w:pPr>
        <w:pStyle w:val="aa"/>
        <w:ind w:firstLine="709"/>
        <w:jc w:val="both"/>
        <w:rPr>
          <w:rStyle w:val="1"/>
          <w:sz w:val="28"/>
          <w:szCs w:val="28"/>
        </w:rPr>
      </w:pPr>
      <w:r w:rsidRPr="006E74C0">
        <w:rPr>
          <w:rStyle w:val="1"/>
          <w:sz w:val="28"/>
          <w:szCs w:val="28"/>
        </w:rPr>
        <w:t>А</w:t>
      </w:r>
      <w:r w:rsidR="0011101D" w:rsidRPr="006E74C0">
        <w:rPr>
          <w:rStyle w:val="1"/>
          <w:sz w:val="28"/>
          <w:szCs w:val="28"/>
        </w:rPr>
        <w:t xml:space="preserve">дминистрация в лице коллегиальных органов по предложению главы </w:t>
      </w:r>
      <w:r w:rsidR="00596A73" w:rsidRPr="006E74C0">
        <w:rPr>
          <w:rStyle w:val="1"/>
          <w:sz w:val="28"/>
          <w:szCs w:val="28"/>
        </w:rPr>
        <w:t xml:space="preserve">принимает </w:t>
      </w:r>
      <w:r w:rsidR="001C474D" w:rsidRPr="006E74C0">
        <w:rPr>
          <w:rStyle w:val="1"/>
          <w:sz w:val="28"/>
          <w:szCs w:val="28"/>
        </w:rPr>
        <w:t>решени</w:t>
      </w:r>
      <w:r w:rsidR="00596A73" w:rsidRPr="006E74C0">
        <w:rPr>
          <w:rStyle w:val="1"/>
          <w:sz w:val="28"/>
          <w:szCs w:val="28"/>
        </w:rPr>
        <w:t xml:space="preserve">е о создании палаты и </w:t>
      </w:r>
      <w:r w:rsidR="00BD2180" w:rsidRPr="006E74C0">
        <w:rPr>
          <w:rStyle w:val="1"/>
          <w:sz w:val="28"/>
          <w:szCs w:val="28"/>
        </w:rPr>
        <w:t>разраб</w:t>
      </w:r>
      <w:r w:rsidR="00596A73" w:rsidRPr="006E74C0">
        <w:rPr>
          <w:rStyle w:val="1"/>
          <w:sz w:val="28"/>
          <w:szCs w:val="28"/>
        </w:rPr>
        <w:t>атывает</w:t>
      </w:r>
      <w:r w:rsidR="00A72DE4" w:rsidRPr="006E74C0">
        <w:rPr>
          <w:rStyle w:val="1"/>
          <w:sz w:val="28"/>
          <w:szCs w:val="28"/>
        </w:rPr>
        <w:t xml:space="preserve"> </w:t>
      </w:r>
      <w:r w:rsidR="00BD2180" w:rsidRPr="006E74C0">
        <w:rPr>
          <w:rStyle w:val="1"/>
          <w:sz w:val="28"/>
          <w:szCs w:val="28"/>
        </w:rPr>
        <w:t>Положени</w:t>
      </w:r>
      <w:r w:rsidR="00596A73" w:rsidRPr="006E74C0">
        <w:rPr>
          <w:rStyle w:val="1"/>
          <w:sz w:val="28"/>
          <w:szCs w:val="28"/>
        </w:rPr>
        <w:t>е</w:t>
      </w:r>
      <w:r w:rsidR="001C474D" w:rsidRPr="006E74C0">
        <w:rPr>
          <w:rStyle w:val="1"/>
          <w:sz w:val="28"/>
          <w:szCs w:val="28"/>
        </w:rPr>
        <w:t xml:space="preserve"> об Общественной палате муниципал</w:t>
      </w:r>
      <w:r w:rsidR="00596A73" w:rsidRPr="006E74C0">
        <w:rPr>
          <w:rStyle w:val="1"/>
          <w:sz w:val="28"/>
          <w:szCs w:val="28"/>
        </w:rPr>
        <w:t>ьного образования</w:t>
      </w:r>
      <w:r w:rsidR="00BD2180" w:rsidRPr="006E74C0">
        <w:rPr>
          <w:rStyle w:val="1"/>
          <w:sz w:val="28"/>
          <w:szCs w:val="28"/>
        </w:rPr>
        <w:t>.</w:t>
      </w:r>
      <w:r w:rsidR="0097283E" w:rsidRPr="006E74C0">
        <w:rPr>
          <w:rStyle w:val="1"/>
          <w:sz w:val="28"/>
          <w:szCs w:val="28"/>
        </w:rPr>
        <w:t xml:space="preserve"> </w:t>
      </w:r>
    </w:p>
    <w:p w:rsidR="00B1178A" w:rsidRPr="00B1178A" w:rsidRDefault="00B1178A" w:rsidP="006E74C0">
      <w:pPr>
        <w:pStyle w:val="aa"/>
        <w:ind w:firstLine="709"/>
        <w:jc w:val="both"/>
      </w:pPr>
      <w:r>
        <w:rPr>
          <w:rStyle w:val="1"/>
          <w:sz w:val="28"/>
          <w:szCs w:val="28"/>
        </w:rPr>
        <w:t xml:space="preserve"> Положение разрабатывается на основе  </w:t>
      </w:r>
      <w:r w:rsidRPr="00B1178A">
        <w:rPr>
          <w:rStyle w:val="1"/>
          <w:sz w:val="28"/>
          <w:szCs w:val="28"/>
        </w:rPr>
        <w:t>Федеральн</w:t>
      </w:r>
      <w:r>
        <w:rPr>
          <w:rStyle w:val="1"/>
          <w:sz w:val="28"/>
          <w:szCs w:val="28"/>
        </w:rPr>
        <w:t>ого</w:t>
      </w:r>
      <w:r w:rsidRPr="00B1178A">
        <w:rPr>
          <w:rStyle w:val="1"/>
          <w:sz w:val="28"/>
          <w:szCs w:val="28"/>
        </w:rPr>
        <w:t xml:space="preserve"> закон</w:t>
      </w:r>
      <w:r>
        <w:rPr>
          <w:rStyle w:val="1"/>
          <w:sz w:val="28"/>
          <w:szCs w:val="28"/>
        </w:rPr>
        <w:t>а</w:t>
      </w:r>
      <w:r w:rsidRPr="00B1178A">
        <w:rPr>
          <w:rStyle w:val="1"/>
          <w:sz w:val="28"/>
          <w:szCs w:val="28"/>
        </w:rPr>
        <w:t xml:space="preserve"> от 23 июня 2016 г. N 183-ФЗ</w:t>
      </w:r>
      <w:r>
        <w:rPr>
          <w:rStyle w:val="1"/>
          <w:sz w:val="28"/>
          <w:szCs w:val="28"/>
        </w:rPr>
        <w:t xml:space="preserve"> </w:t>
      </w:r>
      <w:r w:rsidRPr="00B1178A">
        <w:rPr>
          <w:rStyle w:val="1"/>
          <w:sz w:val="28"/>
          <w:szCs w:val="28"/>
        </w:rPr>
        <w:t>"Об общих принципах организации и деятельности общественных палат субъектов Российской Федерации"</w:t>
      </w:r>
      <w:r>
        <w:rPr>
          <w:rStyle w:val="1"/>
          <w:sz w:val="28"/>
          <w:szCs w:val="28"/>
        </w:rPr>
        <w:t>.</w:t>
      </w:r>
    </w:p>
    <w:p w:rsidR="00BD2180" w:rsidRDefault="00BD2180" w:rsidP="006E74C0">
      <w:pPr>
        <w:pStyle w:val="aa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После утверждения Положения глава муниципального образования своим постановлением объявляет о начале формирования </w:t>
      </w:r>
      <w:r>
        <w:rPr>
          <w:rStyle w:val="1"/>
          <w:sz w:val="28"/>
          <w:szCs w:val="28"/>
        </w:rPr>
        <w:t xml:space="preserve">Общественной </w:t>
      </w:r>
      <w:r w:rsidRPr="00330BB9">
        <w:rPr>
          <w:rStyle w:val="1"/>
          <w:sz w:val="28"/>
          <w:szCs w:val="28"/>
        </w:rPr>
        <w:lastRenderedPageBreak/>
        <w:t>палаты и устанавливает срок приема от общественных</w:t>
      </w:r>
      <w:r>
        <w:rPr>
          <w:rStyle w:val="1"/>
          <w:sz w:val="28"/>
          <w:szCs w:val="28"/>
        </w:rPr>
        <w:t>,</w:t>
      </w:r>
      <w:r w:rsidRPr="00330BB9">
        <w:rPr>
          <w:rStyle w:val="1"/>
          <w:sz w:val="28"/>
          <w:szCs w:val="28"/>
        </w:rPr>
        <w:t xml:space="preserve"> </w:t>
      </w:r>
      <w:r w:rsidRPr="008F51E9">
        <w:rPr>
          <w:rStyle w:val="1"/>
          <w:sz w:val="28"/>
          <w:szCs w:val="28"/>
        </w:rPr>
        <w:t>профсоюзных и иных негосударственных некоммерческих организаций</w:t>
      </w:r>
      <w:r w:rsidRPr="00330BB9">
        <w:rPr>
          <w:rStyle w:val="1"/>
          <w:sz w:val="28"/>
          <w:szCs w:val="28"/>
        </w:rPr>
        <w:t xml:space="preserve"> документов </w:t>
      </w:r>
      <w:r>
        <w:rPr>
          <w:rStyle w:val="1"/>
          <w:sz w:val="28"/>
          <w:szCs w:val="28"/>
        </w:rPr>
        <w:t xml:space="preserve">на </w:t>
      </w:r>
      <w:r w:rsidRPr="00330BB9">
        <w:rPr>
          <w:rStyle w:val="1"/>
          <w:sz w:val="28"/>
          <w:szCs w:val="28"/>
        </w:rPr>
        <w:t xml:space="preserve">кандидатов в члены </w:t>
      </w:r>
      <w:r w:rsidR="005E4CDF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 xml:space="preserve">бщественной </w:t>
      </w:r>
      <w:r w:rsidRPr="00330BB9">
        <w:rPr>
          <w:rStyle w:val="1"/>
          <w:sz w:val="28"/>
          <w:szCs w:val="28"/>
        </w:rPr>
        <w:t>палаты.</w:t>
      </w:r>
    </w:p>
    <w:p w:rsidR="00B1178A" w:rsidRPr="00330BB9" w:rsidRDefault="00B1178A" w:rsidP="006E74C0">
      <w:pPr>
        <w:pStyle w:val="aa"/>
        <w:ind w:firstLine="709"/>
        <w:jc w:val="both"/>
      </w:pPr>
      <w:r>
        <w:rPr>
          <w:rStyle w:val="1"/>
          <w:sz w:val="28"/>
          <w:szCs w:val="28"/>
        </w:rPr>
        <w:t xml:space="preserve">Информация о формировании Общественной палаты размещается на сайте администрации </w:t>
      </w:r>
      <w:r w:rsidR="00115212">
        <w:rPr>
          <w:rStyle w:val="1"/>
          <w:sz w:val="28"/>
          <w:szCs w:val="28"/>
        </w:rPr>
        <w:t>района</w:t>
      </w:r>
      <w:r w:rsidR="0011101D">
        <w:rPr>
          <w:rStyle w:val="1"/>
          <w:sz w:val="28"/>
          <w:szCs w:val="28"/>
        </w:rPr>
        <w:t>. В уведомление о формировании Общественной палаты указывается орган приёма документов, адрес и срок приёма 30 календарных дней</w:t>
      </w:r>
      <w:r w:rsidR="00C45FC3">
        <w:rPr>
          <w:rStyle w:val="1"/>
          <w:sz w:val="28"/>
          <w:szCs w:val="28"/>
        </w:rPr>
        <w:t xml:space="preserve"> со дня уведомления</w:t>
      </w:r>
      <w:r w:rsidR="0011101D">
        <w:rPr>
          <w:rStyle w:val="1"/>
          <w:sz w:val="28"/>
          <w:szCs w:val="28"/>
        </w:rPr>
        <w:t>.</w:t>
      </w:r>
    </w:p>
    <w:p w:rsidR="00BD2180" w:rsidRPr="00330BB9" w:rsidRDefault="00BD2180" w:rsidP="006E74C0">
      <w:pPr>
        <w:pStyle w:val="aa"/>
        <w:ind w:firstLine="709"/>
        <w:jc w:val="both"/>
      </w:pPr>
      <w:r w:rsidRPr="00330BB9">
        <w:rPr>
          <w:rStyle w:val="1"/>
          <w:sz w:val="28"/>
          <w:szCs w:val="28"/>
        </w:rPr>
        <w:t xml:space="preserve">Там, где количество общественных и иных негосударственных некоммерческих </w:t>
      </w:r>
      <w:r w:rsidRPr="008F51E9">
        <w:rPr>
          <w:rStyle w:val="1"/>
          <w:sz w:val="28"/>
          <w:szCs w:val="28"/>
        </w:rPr>
        <w:t>организаций недостаточно, право выдвижения кандидатов может быть предоставлено коллективам учреждений</w:t>
      </w:r>
      <w:r w:rsidR="005E4CDF">
        <w:rPr>
          <w:rStyle w:val="1"/>
          <w:sz w:val="28"/>
          <w:szCs w:val="28"/>
        </w:rPr>
        <w:t xml:space="preserve"> и</w:t>
      </w:r>
      <w:r w:rsidR="001F1106">
        <w:rPr>
          <w:rStyle w:val="1"/>
          <w:sz w:val="28"/>
          <w:szCs w:val="28"/>
        </w:rPr>
        <w:t xml:space="preserve"> организаций,</w:t>
      </w:r>
      <w:r w:rsidRPr="00330BB9">
        <w:rPr>
          <w:rStyle w:val="1"/>
          <w:sz w:val="28"/>
          <w:szCs w:val="28"/>
        </w:rPr>
        <w:t xml:space="preserve"> находящи</w:t>
      </w:r>
      <w:r w:rsidR="005E4CDF">
        <w:rPr>
          <w:rStyle w:val="1"/>
          <w:sz w:val="28"/>
          <w:szCs w:val="28"/>
        </w:rPr>
        <w:t>х</w:t>
      </w:r>
      <w:r w:rsidRPr="00330BB9">
        <w:rPr>
          <w:rStyle w:val="1"/>
          <w:sz w:val="28"/>
          <w:szCs w:val="28"/>
        </w:rPr>
        <w:t>ся на территории муниципального образования.</w:t>
      </w:r>
    </w:p>
    <w:p w:rsidR="00BD2180" w:rsidRPr="00330BB9" w:rsidRDefault="00BD2180" w:rsidP="006E74C0">
      <w:pPr>
        <w:pStyle w:val="aa"/>
        <w:ind w:firstLine="709"/>
        <w:jc w:val="both"/>
      </w:pPr>
      <w:r w:rsidRPr="00330BB9">
        <w:rPr>
          <w:rStyle w:val="1"/>
          <w:sz w:val="28"/>
          <w:szCs w:val="28"/>
        </w:rPr>
        <w:t>Количество представителей</w:t>
      </w:r>
      <w:r>
        <w:rPr>
          <w:rStyle w:val="1"/>
          <w:sz w:val="28"/>
          <w:szCs w:val="28"/>
        </w:rPr>
        <w:t>,</w:t>
      </w:r>
      <w:r w:rsidRPr="00330BB9">
        <w:rPr>
          <w:rStyle w:val="1"/>
          <w:sz w:val="28"/>
          <w:szCs w:val="28"/>
        </w:rPr>
        <w:t xml:space="preserve"> делегируемых в состав</w:t>
      </w:r>
      <w:r>
        <w:rPr>
          <w:rStyle w:val="1"/>
          <w:sz w:val="28"/>
          <w:szCs w:val="28"/>
        </w:rPr>
        <w:t xml:space="preserve"> </w:t>
      </w:r>
      <w:r w:rsidR="005E4CDF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 xml:space="preserve">бщественной </w:t>
      </w:r>
      <w:r w:rsidRPr="00330BB9">
        <w:rPr>
          <w:rStyle w:val="1"/>
          <w:sz w:val="28"/>
          <w:szCs w:val="28"/>
        </w:rPr>
        <w:t>палаты от одной организации</w:t>
      </w:r>
      <w:r>
        <w:rPr>
          <w:rStyle w:val="1"/>
          <w:sz w:val="28"/>
          <w:szCs w:val="28"/>
        </w:rPr>
        <w:t>,</w:t>
      </w:r>
      <w:r w:rsidRPr="00330BB9">
        <w:rPr>
          <w:rStyle w:val="1"/>
          <w:sz w:val="28"/>
          <w:szCs w:val="28"/>
        </w:rPr>
        <w:t xml:space="preserve"> зависит от численности формируемой </w:t>
      </w:r>
      <w:r>
        <w:rPr>
          <w:rStyle w:val="1"/>
          <w:sz w:val="28"/>
          <w:szCs w:val="28"/>
        </w:rPr>
        <w:t xml:space="preserve">Общественной </w:t>
      </w:r>
      <w:r w:rsidRPr="00330BB9">
        <w:rPr>
          <w:rStyle w:val="1"/>
          <w:sz w:val="28"/>
          <w:szCs w:val="28"/>
        </w:rPr>
        <w:t>палаты и числа организаций. Как правило, от одной организации делегируется только один кандидат</w:t>
      </w:r>
      <w:r w:rsidRPr="00CF34A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в О</w:t>
      </w:r>
      <w:r w:rsidRPr="00330BB9">
        <w:rPr>
          <w:rStyle w:val="1"/>
          <w:sz w:val="28"/>
          <w:szCs w:val="28"/>
        </w:rPr>
        <w:t>бщественн</w:t>
      </w:r>
      <w:r>
        <w:rPr>
          <w:rStyle w:val="1"/>
          <w:sz w:val="28"/>
          <w:szCs w:val="28"/>
        </w:rPr>
        <w:t>ую</w:t>
      </w:r>
      <w:r w:rsidRPr="00330BB9">
        <w:rPr>
          <w:rStyle w:val="1"/>
          <w:sz w:val="28"/>
          <w:szCs w:val="28"/>
        </w:rPr>
        <w:t xml:space="preserve"> палат</w:t>
      </w:r>
      <w:r>
        <w:rPr>
          <w:rStyle w:val="1"/>
          <w:sz w:val="28"/>
          <w:szCs w:val="28"/>
        </w:rPr>
        <w:t>у</w:t>
      </w:r>
      <w:r w:rsidRPr="00330BB9">
        <w:rPr>
          <w:rStyle w:val="1"/>
          <w:sz w:val="28"/>
          <w:szCs w:val="28"/>
        </w:rPr>
        <w:t>.</w:t>
      </w:r>
    </w:p>
    <w:p w:rsidR="00BD2180" w:rsidRPr="00330BB9" w:rsidRDefault="008B6C9C" w:rsidP="006E74C0">
      <w:pPr>
        <w:pStyle w:val="aa"/>
        <w:ind w:firstLine="709"/>
        <w:jc w:val="both"/>
      </w:pPr>
      <w:r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кончател</w:t>
      </w:r>
      <w:r>
        <w:rPr>
          <w:rStyle w:val="1"/>
          <w:sz w:val="28"/>
          <w:szCs w:val="28"/>
        </w:rPr>
        <w:t>ьный список кандидатов в члены О</w:t>
      </w:r>
      <w:r w:rsidRPr="00330BB9">
        <w:rPr>
          <w:rStyle w:val="1"/>
          <w:sz w:val="28"/>
          <w:szCs w:val="28"/>
        </w:rPr>
        <w:t xml:space="preserve">бщественной палаты составляется </w:t>
      </w:r>
      <w:r>
        <w:rPr>
          <w:rStyle w:val="1"/>
          <w:sz w:val="28"/>
          <w:szCs w:val="28"/>
        </w:rPr>
        <w:t>п</w:t>
      </w:r>
      <w:r w:rsidR="00BD2180" w:rsidRPr="00330BB9">
        <w:rPr>
          <w:rStyle w:val="1"/>
          <w:sz w:val="28"/>
          <w:szCs w:val="28"/>
        </w:rPr>
        <w:t>осле завершения срока приема документов</w:t>
      </w:r>
      <w:r w:rsidR="0011101D">
        <w:rPr>
          <w:rStyle w:val="1"/>
          <w:sz w:val="28"/>
          <w:szCs w:val="28"/>
        </w:rPr>
        <w:t xml:space="preserve"> (30 дней)</w:t>
      </w:r>
      <w:r>
        <w:rPr>
          <w:rStyle w:val="1"/>
          <w:sz w:val="28"/>
          <w:szCs w:val="28"/>
        </w:rPr>
        <w:t xml:space="preserve"> и</w:t>
      </w:r>
      <w:r w:rsidR="00BD2180">
        <w:rPr>
          <w:rStyle w:val="1"/>
          <w:sz w:val="28"/>
          <w:szCs w:val="28"/>
        </w:rPr>
        <w:t xml:space="preserve"> представляется главе, который</w:t>
      </w:r>
      <w:r w:rsidR="00BD2180" w:rsidRPr="00330BB9">
        <w:rPr>
          <w:rStyle w:val="1"/>
          <w:sz w:val="28"/>
          <w:szCs w:val="28"/>
        </w:rPr>
        <w:t xml:space="preserve"> выбирает из да</w:t>
      </w:r>
      <w:r w:rsidR="00BD2180">
        <w:rPr>
          <w:rStyle w:val="1"/>
          <w:sz w:val="28"/>
          <w:szCs w:val="28"/>
        </w:rPr>
        <w:t>нного списка третью часть численности О</w:t>
      </w:r>
      <w:r w:rsidR="00BD2180" w:rsidRPr="00330BB9">
        <w:rPr>
          <w:rStyle w:val="1"/>
          <w:sz w:val="28"/>
          <w:szCs w:val="28"/>
        </w:rPr>
        <w:t xml:space="preserve">бщественной палаты и </w:t>
      </w:r>
      <w:r w:rsidR="003568DE">
        <w:rPr>
          <w:rStyle w:val="1"/>
          <w:sz w:val="28"/>
          <w:szCs w:val="28"/>
        </w:rPr>
        <w:t>утверждает своим постановлением в течени</w:t>
      </w:r>
      <w:r w:rsidR="00584BE0">
        <w:rPr>
          <w:rStyle w:val="1"/>
          <w:sz w:val="28"/>
          <w:szCs w:val="28"/>
        </w:rPr>
        <w:t>е</w:t>
      </w:r>
      <w:r w:rsidR="003568DE">
        <w:rPr>
          <w:rStyle w:val="1"/>
          <w:sz w:val="28"/>
          <w:szCs w:val="28"/>
        </w:rPr>
        <w:t xml:space="preserve"> 5 дней.</w:t>
      </w:r>
      <w:r w:rsidR="00584BE0">
        <w:rPr>
          <w:rStyle w:val="1"/>
          <w:sz w:val="28"/>
          <w:szCs w:val="28"/>
        </w:rPr>
        <w:t xml:space="preserve"> Список утвержденных членов Общественной палаты в течение 3 дней подлежит опубликованию на сайте администрации района и СМИ.</w:t>
      </w:r>
    </w:p>
    <w:p w:rsidR="00BD2180" w:rsidRPr="00330BB9" w:rsidRDefault="00BD2180" w:rsidP="006E74C0">
      <w:pPr>
        <w:pStyle w:val="aa"/>
        <w:ind w:firstLine="709"/>
        <w:jc w:val="both"/>
      </w:pPr>
      <w:r w:rsidRPr="00330BB9">
        <w:rPr>
          <w:rStyle w:val="1"/>
          <w:sz w:val="28"/>
          <w:szCs w:val="28"/>
        </w:rPr>
        <w:t>За</w:t>
      </w:r>
      <w:r>
        <w:rPr>
          <w:rStyle w:val="1"/>
          <w:sz w:val="28"/>
          <w:szCs w:val="28"/>
        </w:rPr>
        <w:t>тем утвержденный список членов О</w:t>
      </w:r>
      <w:r w:rsidRPr="00330BB9">
        <w:rPr>
          <w:rStyle w:val="1"/>
          <w:sz w:val="28"/>
          <w:szCs w:val="28"/>
        </w:rPr>
        <w:t xml:space="preserve">бщественной палаты и окончательный список </w:t>
      </w:r>
      <w:r>
        <w:rPr>
          <w:rStyle w:val="1"/>
          <w:sz w:val="28"/>
          <w:szCs w:val="28"/>
        </w:rPr>
        <w:t xml:space="preserve">кандидатов </w:t>
      </w:r>
      <w:r w:rsidRPr="00330BB9">
        <w:rPr>
          <w:rStyle w:val="1"/>
          <w:sz w:val="28"/>
          <w:szCs w:val="28"/>
        </w:rPr>
        <w:t>в члены</w:t>
      </w:r>
      <w:r>
        <w:rPr>
          <w:rStyle w:val="1"/>
          <w:sz w:val="28"/>
          <w:szCs w:val="28"/>
        </w:rPr>
        <w:t xml:space="preserve"> Общественной</w:t>
      </w:r>
      <w:r w:rsidRPr="00330BB9">
        <w:rPr>
          <w:rStyle w:val="1"/>
          <w:sz w:val="28"/>
          <w:szCs w:val="28"/>
        </w:rPr>
        <w:t xml:space="preserve"> палаты направляет</w:t>
      </w:r>
      <w:r>
        <w:rPr>
          <w:rStyle w:val="1"/>
          <w:sz w:val="28"/>
          <w:szCs w:val="28"/>
        </w:rPr>
        <w:t>ся</w:t>
      </w:r>
      <w:r w:rsidRPr="00330BB9">
        <w:rPr>
          <w:rStyle w:val="1"/>
          <w:sz w:val="28"/>
          <w:szCs w:val="28"/>
        </w:rPr>
        <w:t xml:space="preserve"> председателю </w:t>
      </w:r>
      <w:r w:rsidRPr="00823671">
        <w:rPr>
          <w:rStyle w:val="1"/>
          <w:sz w:val="28"/>
          <w:szCs w:val="28"/>
        </w:rPr>
        <w:t>представительного органа муниципального образования</w:t>
      </w:r>
      <w:r w:rsidRPr="00330BB9">
        <w:rPr>
          <w:rStyle w:val="1"/>
          <w:sz w:val="28"/>
          <w:szCs w:val="28"/>
        </w:rPr>
        <w:t xml:space="preserve">. На заседании представительного органа путем рейтингового голосования избирается </w:t>
      </w:r>
      <w:r>
        <w:rPr>
          <w:rStyle w:val="1"/>
          <w:sz w:val="28"/>
          <w:szCs w:val="28"/>
        </w:rPr>
        <w:t>вторая часть численности О</w:t>
      </w:r>
      <w:r w:rsidRPr="00330BB9">
        <w:rPr>
          <w:rStyle w:val="1"/>
          <w:sz w:val="28"/>
          <w:szCs w:val="28"/>
        </w:rPr>
        <w:t xml:space="preserve">бщественной палаты, </w:t>
      </w:r>
      <w:r>
        <w:rPr>
          <w:rStyle w:val="1"/>
          <w:sz w:val="28"/>
          <w:szCs w:val="28"/>
        </w:rPr>
        <w:t xml:space="preserve">которая </w:t>
      </w:r>
      <w:r w:rsidRPr="00330BB9">
        <w:rPr>
          <w:rStyle w:val="1"/>
          <w:sz w:val="28"/>
          <w:szCs w:val="28"/>
        </w:rPr>
        <w:t>становится правомочной</w:t>
      </w:r>
      <w:r w:rsidR="00024AEF">
        <w:rPr>
          <w:rStyle w:val="1"/>
          <w:sz w:val="28"/>
          <w:szCs w:val="28"/>
        </w:rPr>
        <w:t xml:space="preserve"> после её утверждения</w:t>
      </w:r>
      <w:r w:rsidR="00024AEF" w:rsidRPr="00024AEF">
        <w:rPr>
          <w:rStyle w:val="1"/>
          <w:sz w:val="28"/>
          <w:szCs w:val="28"/>
        </w:rPr>
        <w:t xml:space="preserve"> </w:t>
      </w:r>
      <w:r w:rsidR="00024AEF" w:rsidRPr="00330BB9">
        <w:rPr>
          <w:rStyle w:val="1"/>
          <w:sz w:val="28"/>
          <w:szCs w:val="28"/>
        </w:rPr>
        <w:t>нормативным правовым акто</w:t>
      </w:r>
      <w:r w:rsidR="00024AEF">
        <w:rPr>
          <w:rStyle w:val="1"/>
          <w:sz w:val="28"/>
          <w:szCs w:val="28"/>
        </w:rPr>
        <w:t>м представительного органа</w:t>
      </w:r>
      <w:r w:rsidRPr="00330BB9">
        <w:rPr>
          <w:rStyle w:val="1"/>
          <w:sz w:val="28"/>
          <w:szCs w:val="28"/>
        </w:rPr>
        <w:t>.</w:t>
      </w:r>
      <w:r w:rsidR="003568DE">
        <w:rPr>
          <w:rStyle w:val="1"/>
          <w:sz w:val="28"/>
          <w:szCs w:val="28"/>
        </w:rPr>
        <w:t xml:space="preserve"> Срок </w:t>
      </w:r>
      <w:r w:rsidR="00584BE0">
        <w:rPr>
          <w:rStyle w:val="1"/>
          <w:sz w:val="28"/>
          <w:szCs w:val="28"/>
        </w:rPr>
        <w:t xml:space="preserve">утверждения 30 календарных дней с момента получения списка кандидатов. </w:t>
      </w:r>
      <w:r w:rsidR="003568DE">
        <w:rPr>
          <w:rStyle w:val="1"/>
          <w:sz w:val="28"/>
          <w:szCs w:val="28"/>
        </w:rPr>
        <w:t xml:space="preserve"> </w:t>
      </w:r>
      <w:r w:rsidR="00584BE0" w:rsidRPr="00584BE0">
        <w:rPr>
          <w:rStyle w:val="1"/>
          <w:sz w:val="28"/>
          <w:szCs w:val="28"/>
        </w:rPr>
        <w:t>Список утвержденных членов Общественной палаты в течение 3 дней подлежит опубликованию на сайте администрации района и СМИ.</w:t>
      </w:r>
    </w:p>
    <w:p w:rsidR="00BD2180" w:rsidRPr="00330BB9" w:rsidRDefault="00BD2180" w:rsidP="006E74C0">
      <w:pPr>
        <w:pStyle w:val="aa"/>
        <w:ind w:firstLine="709"/>
        <w:jc w:val="both"/>
      </w:pPr>
      <w:r w:rsidRPr="00330BB9">
        <w:rPr>
          <w:rStyle w:val="1"/>
          <w:sz w:val="28"/>
          <w:szCs w:val="28"/>
        </w:rPr>
        <w:t>После этого</w:t>
      </w:r>
      <w:r w:rsidR="003568DE">
        <w:rPr>
          <w:rStyle w:val="1"/>
          <w:sz w:val="28"/>
          <w:szCs w:val="28"/>
        </w:rPr>
        <w:t>, в течени</w:t>
      </w:r>
      <w:r w:rsidR="00C45FC3">
        <w:rPr>
          <w:rStyle w:val="1"/>
          <w:sz w:val="28"/>
          <w:szCs w:val="28"/>
        </w:rPr>
        <w:t>е</w:t>
      </w:r>
      <w:r w:rsidR="003568DE">
        <w:rPr>
          <w:rStyle w:val="1"/>
          <w:sz w:val="28"/>
          <w:szCs w:val="28"/>
        </w:rPr>
        <w:t xml:space="preserve"> </w:t>
      </w:r>
      <w:r w:rsidR="00584BE0">
        <w:rPr>
          <w:rStyle w:val="1"/>
          <w:sz w:val="28"/>
          <w:szCs w:val="28"/>
        </w:rPr>
        <w:t>10</w:t>
      </w:r>
      <w:r w:rsidR="003568DE">
        <w:rPr>
          <w:rStyle w:val="1"/>
          <w:sz w:val="28"/>
          <w:szCs w:val="28"/>
        </w:rPr>
        <w:t xml:space="preserve"> дней, </w:t>
      </w:r>
      <w:r w:rsidRPr="00330BB9">
        <w:rPr>
          <w:rStyle w:val="1"/>
          <w:sz w:val="28"/>
          <w:szCs w:val="28"/>
        </w:rPr>
        <w:t xml:space="preserve"> проводится организационное </w:t>
      </w:r>
      <w:r>
        <w:rPr>
          <w:rStyle w:val="1"/>
          <w:sz w:val="28"/>
          <w:szCs w:val="28"/>
        </w:rPr>
        <w:t xml:space="preserve">заседание правомочного </w:t>
      </w:r>
      <w:r w:rsidR="0011101D">
        <w:rPr>
          <w:rStyle w:val="1"/>
          <w:sz w:val="28"/>
          <w:szCs w:val="28"/>
        </w:rPr>
        <w:t xml:space="preserve">(утвержденного) </w:t>
      </w:r>
      <w:r>
        <w:rPr>
          <w:rStyle w:val="1"/>
          <w:sz w:val="28"/>
          <w:szCs w:val="28"/>
        </w:rPr>
        <w:t>состава О</w:t>
      </w:r>
      <w:r w:rsidRPr="00330BB9">
        <w:rPr>
          <w:rStyle w:val="1"/>
          <w:sz w:val="28"/>
          <w:szCs w:val="28"/>
        </w:rPr>
        <w:t xml:space="preserve">бщественной палаты, на котором путем рейтингового голосования избирается оставшаяся часть </w:t>
      </w:r>
      <w:r>
        <w:rPr>
          <w:rStyle w:val="1"/>
          <w:sz w:val="28"/>
          <w:szCs w:val="28"/>
        </w:rPr>
        <w:t xml:space="preserve">Общественной </w:t>
      </w:r>
      <w:r w:rsidRPr="00330BB9">
        <w:rPr>
          <w:rStyle w:val="1"/>
          <w:sz w:val="28"/>
          <w:szCs w:val="28"/>
        </w:rPr>
        <w:t>палаты.</w:t>
      </w:r>
      <w:r w:rsidR="00584BE0">
        <w:rPr>
          <w:rStyle w:val="1"/>
          <w:sz w:val="28"/>
          <w:szCs w:val="28"/>
        </w:rPr>
        <w:t xml:space="preserve"> В течение 3 дней полный список членов Общественной палаты публикуется на сайте администрации района и СМИ.</w:t>
      </w:r>
    </w:p>
    <w:p w:rsidR="00BD2180" w:rsidRPr="00330BB9" w:rsidRDefault="00BD2180" w:rsidP="006E74C0">
      <w:pPr>
        <w:pStyle w:val="aa"/>
        <w:ind w:firstLine="709"/>
        <w:jc w:val="both"/>
      </w:pPr>
      <w:r w:rsidRPr="00330BB9">
        <w:rPr>
          <w:rStyle w:val="1"/>
          <w:sz w:val="28"/>
          <w:szCs w:val="28"/>
        </w:rPr>
        <w:t>На первом пленарном заседании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избирается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председатель</w:t>
      </w:r>
      <w:r w:rsidRPr="006F381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бщественной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 xml:space="preserve">палаты, </w:t>
      </w:r>
      <w:r>
        <w:rPr>
          <w:rStyle w:val="1"/>
          <w:sz w:val="28"/>
          <w:szCs w:val="28"/>
        </w:rPr>
        <w:t xml:space="preserve">его </w:t>
      </w:r>
      <w:r w:rsidRPr="00330BB9">
        <w:rPr>
          <w:rStyle w:val="1"/>
          <w:sz w:val="28"/>
          <w:szCs w:val="28"/>
        </w:rPr>
        <w:t>заместитель, утверждается список комиссий и их председатели.</w:t>
      </w:r>
    </w:p>
    <w:p w:rsidR="0011101D" w:rsidRDefault="00BD2180" w:rsidP="006E74C0">
      <w:pPr>
        <w:pStyle w:val="aa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Из </w:t>
      </w:r>
      <w:r>
        <w:rPr>
          <w:rStyle w:val="1"/>
          <w:sz w:val="28"/>
          <w:szCs w:val="28"/>
        </w:rPr>
        <w:t>поступающих предложений членов О</w:t>
      </w:r>
      <w:r w:rsidRPr="00330BB9">
        <w:rPr>
          <w:rStyle w:val="1"/>
          <w:sz w:val="28"/>
          <w:szCs w:val="28"/>
        </w:rPr>
        <w:t xml:space="preserve">бщественной палаты формируется план </w:t>
      </w:r>
      <w:r>
        <w:rPr>
          <w:rStyle w:val="1"/>
          <w:sz w:val="28"/>
          <w:szCs w:val="28"/>
        </w:rPr>
        <w:t>её работы</w:t>
      </w:r>
      <w:r w:rsidRPr="00330BB9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как правило,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на год</w:t>
      </w:r>
      <w:bookmarkStart w:id="1" w:name="bookmark0"/>
      <w:r w:rsidR="0011101D">
        <w:rPr>
          <w:rStyle w:val="1"/>
          <w:sz w:val="28"/>
          <w:szCs w:val="28"/>
        </w:rPr>
        <w:t>.</w:t>
      </w:r>
    </w:p>
    <w:p w:rsidR="00BD2180" w:rsidRDefault="00BD2180" w:rsidP="003568DE">
      <w:pPr>
        <w:pStyle w:val="2"/>
        <w:shd w:val="clear" w:color="auto" w:fill="auto"/>
        <w:tabs>
          <w:tab w:val="left" w:pos="5210"/>
          <w:tab w:val="right" w:pos="9409"/>
        </w:tabs>
        <w:spacing w:after="0" w:line="240" w:lineRule="auto"/>
        <w:ind w:firstLine="709"/>
        <w:jc w:val="center"/>
        <w:rPr>
          <w:rStyle w:val="12"/>
          <w:i/>
          <w:sz w:val="28"/>
          <w:szCs w:val="28"/>
        </w:rPr>
      </w:pPr>
      <w:r w:rsidRPr="002E56DE">
        <w:rPr>
          <w:rStyle w:val="1"/>
          <w:i/>
          <w:sz w:val="28"/>
          <w:szCs w:val="28"/>
        </w:rPr>
        <w:t>5.</w:t>
      </w:r>
      <w:r>
        <w:rPr>
          <w:rStyle w:val="12"/>
          <w:i/>
          <w:sz w:val="28"/>
          <w:szCs w:val="28"/>
        </w:rPr>
        <w:t xml:space="preserve"> Основные формы работы О</w:t>
      </w:r>
      <w:r w:rsidRPr="002E56DE">
        <w:rPr>
          <w:rStyle w:val="12"/>
          <w:i/>
          <w:sz w:val="28"/>
          <w:szCs w:val="28"/>
        </w:rPr>
        <w:t>бщественной палаты:</w:t>
      </w:r>
      <w:bookmarkEnd w:id="1"/>
    </w:p>
    <w:p w:rsidR="00BD2180" w:rsidRDefault="00BD2180" w:rsidP="002E56DE">
      <w:pPr>
        <w:pStyle w:val="2"/>
        <w:shd w:val="clear" w:color="auto" w:fill="auto"/>
        <w:tabs>
          <w:tab w:val="left" w:pos="5210"/>
          <w:tab w:val="right" w:pos="9409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2E56DE">
        <w:rPr>
          <w:rStyle w:val="12"/>
          <w:sz w:val="28"/>
          <w:szCs w:val="28"/>
        </w:rPr>
        <w:t>-</w:t>
      </w:r>
      <w:r w:rsidRPr="002E56DE">
        <w:rPr>
          <w:rStyle w:val="1"/>
          <w:sz w:val="28"/>
          <w:szCs w:val="28"/>
        </w:rPr>
        <w:t xml:space="preserve"> пленарные заседания</w:t>
      </w:r>
      <w:r w:rsidR="000B1E7D">
        <w:rPr>
          <w:rStyle w:val="1"/>
          <w:sz w:val="28"/>
          <w:szCs w:val="28"/>
        </w:rPr>
        <w:t xml:space="preserve"> Общественной </w:t>
      </w:r>
      <w:r w:rsidRPr="002E56DE">
        <w:rPr>
          <w:rStyle w:val="1"/>
          <w:sz w:val="28"/>
          <w:szCs w:val="28"/>
        </w:rPr>
        <w:t>палаты;</w:t>
      </w:r>
    </w:p>
    <w:p w:rsidR="00BD2180" w:rsidRDefault="00BD2180" w:rsidP="002E56DE">
      <w:pPr>
        <w:pStyle w:val="2"/>
        <w:shd w:val="clear" w:color="auto" w:fill="auto"/>
        <w:tabs>
          <w:tab w:val="left" w:pos="5210"/>
          <w:tab w:val="right" w:pos="9409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2E56DE">
        <w:rPr>
          <w:rStyle w:val="1"/>
          <w:sz w:val="28"/>
          <w:szCs w:val="28"/>
        </w:rPr>
        <w:t xml:space="preserve"> заседания совета, комиссий и рабочих групп;</w:t>
      </w:r>
    </w:p>
    <w:p w:rsidR="00BD2180" w:rsidRPr="00330BB9" w:rsidRDefault="00BD2180" w:rsidP="002E56DE">
      <w:pPr>
        <w:pStyle w:val="2"/>
        <w:shd w:val="clear" w:color="auto" w:fill="auto"/>
        <w:tabs>
          <w:tab w:val="left" w:pos="5210"/>
          <w:tab w:val="right" w:pos="940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lastRenderedPageBreak/>
        <w:t>-</w:t>
      </w:r>
      <w:r w:rsidRPr="002E56DE">
        <w:rPr>
          <w:rStyle w:val="1"/>
          <w:sz w:val="28"/>
          <w:szCs w:val="28"/>
        </w:rPr>
        <w:t xml:space="preserve"> общественный</w:t>
      </w:r>
      <w:r w:rsidRPr="00330BB9">
        <w:rPr>
          <w:rStyle w:val="1"/>
          <w:sz w:val="28"/>
          <w:szCs w:val="28"/>
        </w:rPr>
        <w:t xml:space="preserve"> контроль</w:t>
      </w:r>
      <w:r>
        <w:rPr>
          <w:rStyle w:val="1"/>
          <w:sz w:val="28"/>
          <w:szCs w:val="28"/>
        </w:rPr>
        <w:t xml:space="preserve"> (о</w:t>
      </w:r>
      <w:r w:rsidRPr="00330BB9">
        <w:rPr>
          <w:rStyle w:val="1"/>
          <w:sz w:val="28"/>
          <w:szCs w:val="28"/>
        </w:rPr>
        <w:t>существляется в целях наблюдения за деятельностью органов государственной власти, органо</w:t>
      </w:r>
      <w:r>
        <w:rPr>
          <w:rStyle w:val="1"/>
          <w:sz w:val="28"/>
          <w:szCs w:val="28"/>
        </w:rPr>
        <w:t xml:space="preserve">в </w:t>
      </w:r>
      <w:r w:rsidRPr="00330BB9">
        <w:rPr>
          <w:rStyle w:val="1"/>
          <w:sz w:val="28"/>
          <w:szCs w:val="28"/>
        </w:rPr>
        <w:t>местного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самоуправления,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государственных и муниципальных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организаций,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иных органов и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организаций, осуществляющих с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</w:t>
      </w:r>
      <w:r>
        <w:rPr>
          <w:rStyle w:val="1"/>
          <w:sz w:val="28"/>
          <w:szCs w:val="28"/>
        </w:rPr>
        <w:t>)</w:t>
      </w:r>
      <w:r w:rsidRPr="00330BB9">
        <w:rPr>
          <w:rStyle w:val="1"/>
          <w:sz w:val="28"/>
          <w:szCs w:val="28"/>
        </w:rPr>
        <w:t>.</w:t>
      </w:r>
      <w:proofErr w:type="gramEnd"/>
    </w:p>
    <w:p w:rsidR="00BD2180" w:rsidRDefault="00BD2180" w:rsidP="002E56DE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Общественный контроль осуществляется в формах общественного мониторинга, общественной проверки, общественной экспертизы, </w:t>
      </w:r>
      <w:r>
        <w:rPr>
          <w:rStyle w:val="1"/>
          <w:sz w:val="28"/>
          <w:szCs w:val="28"/>
        </w:rPr>
        <w:t>общественных</w:t>
      </w:r>
      <w:r w:rsidRPr="00330BB9">
        <w:rPr>
          <w:rStyle w:val="1"/>
          <w:sz w:val="28"/>
          <w:szCs w:val="28"/>
        </w:rPr>
        <w:t xml:space="preserve"> обсуждени</w:t>
      </w:r>
      <w:r>
        <w:rPr>
          <w:rStyle w:val="1"/>
          <w:sz w:val="28"/>
          <w:szCs w:val="28"/>
        </w:rPr>
        <w:t>й</w:t>
      </w:r>
      <w:r w:rsidRPr="00330BB9">
        <w:rPr>
          <w:rStyle w:val="1"/>
          <w:sz w:val="28"/>
          <w:szCs w:val="28"/>
        </w:rPr>
        <w:t>, общественны</w:t>
      </w:r>
      <w:r>
        <w:rPr>
          <w:rStyle w:val="1"/>
          <w:sz w:val="28"/>
          <w:szCs w:val="28"/>
        </w:rPr>
        <w:t>х</w:t>
      </w:r>
      <w:r w:rsidRPr="00330BB9">
        <w:rPr>
          <w:rStyle w:val="1"/>
          <w:sz w:val="28"/>
          <w:szCs w:val="28"/>
        </w:rPr>
        <w:t xml:space="preserve"> (публичны</w:t>
      </w:r>
      <w:r>
        <w:rPr>
          <w:rStyle w:val="1"/>
          <w:sz w:val="28"/>
          <w:szCs w:val="28"/>
        </w:rPr>
        <w:t>х</w:t>
      </w:r>
      <w:r w:rsidRPr="00330BB9">
        <w:rPr>
          <w:rStyle w:val="1"/>
          <w:sz w:val="28"/>
          <w:szCs w:val="28"/>
        </w:rPr>
        <w:t>) слушани</w:t>
      </w:r>
      <w:r>
        <w:rPr>
          <w:rStyle w:val="1"/>
          <w:sz w:val="28"/>
          <w:szCs w:val="28"/>
        </w:rPr>
        <w:t>й</w:t>
      </w:r>
      <w:r w:rsidRPr="00330BB9">
        <w:rPr>
          <w:rStyle w:val="1"/>
          <w:sz w:val="28"/>
          <w:szCs w:val="28"/>
        </w:rPr>
        <w:t xml:space="preserve"> (порядок осуществления определяется Федеральным законом от 21.</w:t>
      </w:r>
      <w:r>
        <w:rPr>
          <w:rStyle w:val="1"/>
          <w:sz w:val="28"/>
          <w:szCs w:val="28"/>
        </w:rPr>
        <w:t>0</w:t>
      </w:r>
      <w:r w:rsidRPr="00330BB9">
        <w:rPr>
          <w:rStyle w:val="1"/>
          <w:sz w:val="28"/>
          <w:szCs w:val="28"/>
        </w:rPr>
        <w:t>7.2014 №</w:t>
      </w:r>
      <w:r>
        <w:rPr>
          <w:rStyle w:val="1"/>
          <w:sz w:val="28"/>
          <w:szCs w:val="28"/>
        </w:rPr>
        <w:t xml:space="preserve"> </w:t>
      </w:r>
      <w:r w:rsidRPr="00330BB9">
        <w:rPr>
          <w:rStyle w:val="1"/>
          <w:sz w:val="28"/>
          <w:szCs w:val="28"/>
        </w:rPr>
        <w:t>212-ФЗ «Об основах общественного контроля в Российской Федерации»).</w:t>
      </w:r>
    </w:p>
    <w:p w:rsidR="00BD2180" w:rsidRDefault="00BD2180" w:rsidP="002E56DE">
      <w:pPr>
        <w:pStyle w:val="2"/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330BB9">
        <w:rPr>
          <w:rStyle w:val="1"/>
          <w:sz w:val="28"/>
          <w:szCs w:val="28"/>
        </w:rPr>
        <w:t>По решению совета</w:t>
      </w:r>
      <w:r>
        <w:rPr>
          <w:rStyle w:val="1"/>
          <w:sz w:val="28"/>
          <w:szCs w:val="28"/>
        </w:rPr>
        <w:t xml:space="preserve"> Общественной</w:t>
      </w:r>
      <w:r w:rsidRPr="00330BB9">
        <w:rPr>
          <w:rStyle w:val="1"/>
          <w:sz w:val="28"/>
          <w:szCs w:val="28"/>
        </w:rPr>
        <w:t xml:space="preserve"> палаты может быть проведено вн</w:t>
      </w:r>
      <w:r>
        <w:rPr>
          <w:rStyle w:val="1"/>
          <w:sz w:val="28"/>
          <w:szCs w:val="28"/>
        </w:rPr>
        <w:t>еочередное пленарное заседание О</w:t>
      </w:r>
      <w:r w:rsidRPr="00330BB9">
        <w:rPr>
          <w:rStyle w:val="1"/>
          <w:sz w:val="28"/>
          <w:szCs w:val="28"/>
        </w:rPr>
        <w:t>бщественной палаты.</w:t>
      </w:r>
    </w:p>
    <w:p w:rsidR="00BD2180" w:rsidRPr="00330BB9" w:rsidRDefault="00BD2180" w:rsidP="00584BE0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2E56DE">
        <w:rPr>
          <w:rStyle w:val="1"/>
          <w:b/>
          <w:i/>
          <w:sz w:val="28"/>
          <w:szCs w:val="28"/>
        </w:rPr>
        <w:t>6.</w:t>
      </w:r>
      <w:r w:rsidRPr="00330BB9">
        <w:rPr>
          <w:rStyle w:val="30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Обеспечение деятельности О</w:t>
      </w:r>
      <w:r w:rsidRPr="00330BB9">
        <w:rPr>
          <w:rStyle w:val="32"/>
          <w:sz w:val="28"/>
          <w:szCs w:val="28"/>
        </w:rPr>
        <w:t>бщественной палаты</w:t>
      </w:r>
    </w:p>
    <w:p w:rsidR="00BD2180" w:rsidRPr="00330BB9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В Положении </w:t>
      </w:r>
      <w:r>
        <w:rPr>
          <w:rStyle w:val="1"/>
          <w:sz w:val="28"/>
          <w:szCs w:val="28"/>
        </w:rPr>
        <w:t>необходимо прописать,</w:t>
      </w:r>
      <w:r w:rsidRPr="00330BB9">
        <w:rPr>
          <w:rStyle w:val="1"/>
          <w:sz w:val="28"/>
          <w:szCs w:val="28"/>
        </w:rPr>
        <w:t xml:space="preserve"> каким образом организуется правовое, организационное, документа</w:t>
      </w:r>
      <w:r>
        <w:rPr>
          <w:rStyle w:val="1"/>
          <w:sz w:val="28"/>
          <w:szCs w:val="28"/>
        </w:rPr>
        <w:t>цион</w:t>
      </w:r>
      <w:r w:rsidRPr="00330BB9">
        <w:rPr>
          <w:rStyle w:val="1"/>
          <w:sz w:val="28"/>
          <w:szCs w:val="28"/>
        </w:rPr>
        <w:t>ное, информационное, материально</w:t>
      </w:r>
      <w:r w:rsidR="000B1E7D">
        <w:rPr>
          <w:rStyle w:val="1"/>
          <w:sz w:val="28"/>
          <w:szCs w:val="28"/>
        </w:rPr>
        <w:t>-</w:t>
      </w:r>
      <w:r w:rsidRPr="00330BB9">
        <w:rPr>
          <w:rStyle w:val="1"/>
          <w:sz w:val="28"/>
          <w:szCs w:val="28"/>
        </w:rPr>
        <w:t xml:space="preserve">техническое обеспечение деятельности </w:t>
      </w:r>
      <w:r>
        <w:rPr>
          <w:rStyle w:val="1"/>
          <w:sz w:val="28"/>
          <w:szCs w:val="28"/>
        </w:rPr>
        <w:t xml:space="preserve">Общественной </w:t>
      </w:r>
      <w:r w:rsidRPr="00330BB9">
        <w:rPr>
          <w:rStyle w:val="1"/>
          <w:sz w:val="28"/>
          <w:szCs w:val="28"/>
        </w:rPr>
        <w:t>палаты.</w:t>
      </w:r>
    </w:p>
    <w:p w:rsidR="00BD2180" w:rsidRPr="00330BB9" w:rsidRDefault="00BD2180" w:rsidP="0009735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30BB9">
        <w:rPr>
          <w:rStyle w:val="1"/>
          <w:sz w:val="28"/>
          <w:szCs w:val="28"/>
        </w:rPr>
        <w:t xml:space="preserve">Расходы на обеспечение деятельности </w:t>
      </w:r>
      <w:r>
        <w:rPr>
          <w:rStyle w:val="1"/>
          <w:sz w:val="28"/>
          <w:szCs w:val="28"/>
        </w:rPr>
        <w:t>О</w:t>
      </w:r>
      <w:r w:rsidRPr="00330BB9">
        <w:rPr>
          <w:rStyle w:val="1"/>
          <w:sz w:val="28"/>
          <w:szCs w:val="28"/>
        </w:rPr>
        <w:t>бщ</w:t>
      </w:r>
      <w:r w:rsidR="00D02131">
        <w:rPr>
          <w:rStyle w:val="1"/>
          <w:sz w:val="28"/>
          <w:szCs w:val="28"/>
        </w:rPr>
        <w:t>ественной палаты предусматриваю</w:t>
      </w:r>
      <w:r w:rsidRPr="00330BB9">
        <w:rPr>
          <w:rStyle w:val="1"/>
          <w:sz w:val="28"/>
          <w:szCs w:val="28"/>
        </w:rPr>
        <w:t xml:space="preserve">тся в бюджете муниципального образования. Для этого должна составляться ежегодная смета расходов </w:t>
      </w:r>
      <w:r>
        <w:rPr>
          <w:rStyle w:val="1"/>
          <w:sz w:val="28"/>
          <w:szCs w:val="28"/>
        </w:rPr>
        <w:t>на содержание и сумма подлежит в</w:t>
      </w:r>
      <w:r w:rsidRPr="00330BB9">
        <w:rPr>
          <w:rStyle w:val="1"/>
          <w:sz w:val="28"/>
          <w:szCs w:val="28"/>
        </w:rPr>
        <w:t>ключению в местный бюджет отдельной строкой.</w:t>
      </w:r>
    </w:p>
    <w:sectPr w:rsidR="00BD2180" w:rsidRPr="00330BB9" w:rsidSect="000B1E7D">
      <w:headerReference w:type="even" r:id="rId8"/>
      <w:headerReference w:type="default" r:id="rId9"/>
      <w:headerReference w:type="first" r:id="rId10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D" w:rsidRDefault="00DF5A5D" w:rsidP="00E76AE6">
      <w:r>
        <w:separator/>
      </w:r>
    </w:p>
  </w:endnote>
  <w:endnote w:type="continuationSeparator" w:id="0">
    <w:p w:rsidR="00DF5A5D" w:rsidRDefault="00DF5A5D" w:rsidP="00E7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D" w:rsidRDefault="00DF5A5D"/>
  </w:footnote>
  <w:footnote w:type="continuationSeparator" w:id="0">
    <w:p w:rsidR="00DF5A5D" w:rsidRDefault="00DF5A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EF" w:rsidRDefault="00024AEF">
    <w:pPr>
      <w:pStyle w:val="a6"/>
      <w:jc w:val="center"/>
    </w:pPr>
  </w:p>
  <w:p w:rsidR="00024AEF" w:rsidRDefault="00DD240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52B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7D" w:rsidRDefault="000B1E7D">
    <w:pPr>
      <w:pStyle w:val="a6"/>
      <w:jc w:val="center"/>
    </w:pPr>
  </w:p>
  <w:p w:rsidR="000B1E7D" w:rsidRDefault="00DD240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52B">
      <w:rPr>
        <w:noProof/>
      </w:rPr>
      <w:t>3</w:t>
    </w:r>
    <w:r>
      <w:rPr>
        <w:noProof/>
      </w:rPr>
      <w:fldChar w:fldCharType="end"/>
    </w:r>
  </w:p>
  <w:p w:rsidR="007E2A5C" w:rsidRDefault="007E2A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7D" w:rsidRDefault="000B1E7D">
    <w:pPr>
      <w:pStyle w:val="a6"/>
    </w:pPr>
  </w:p>
  <w:p w:rsidR="000B1E7D" w:rsidRDefault="000B1E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EB6"/>
    <w:multiLevelType w:val="multilevel"/>
    <w:tmpl w:val="C85647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D51FF2"/>
    <w:multiLevelType w:val="multilevel"/>
    <w:tmpl w:val="5A96A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6"/>
    <w:rsid w:val="00024AEF"/>
    <w:rsid w:val="00092539"/>
    <w:rsid w:val="00097354"/>
    <w:rsid w:val="000B1E7D"/>
    <w:rsid w:val="00107404"/>
    <w:rsid w:val="0011101D"/>
    <w:rsid w:val="00115212"/>
    <w:rsid w:val="00163B55"/>
    <w:rsid w:val="0017502A"/>
    <w:rsid w:val="001C474D"/>
    <w:rsid w:val="001E7C23"/>
    <w:rsid w:val="001F1106"/>
    <w:rsid w:val="0020730D"/>
    <w:rsid w:val="00281B64"/>
    <w:rsid w:val="002A1E08"/>
    <w:rsid w:val="002E56DE"/>
    <w:rsid w:val="00330BB9"/>
    <w:rsid w:val="003568DE"/>
    <w:rsid w:val="003F7874"/>
    <w:rsid w:val="004306AD"/>
    <w:rsid w:val="004729E5"/>
    <w:rsid w:val="004F5BD7"/>
    <w:rsid w:val="0055652B"/>
    <w:rsid w:val="00560BCC"/>
    <w:rsid w:val="00584BE0"/>
    <w:rsid w:val="00596A73"/>
    <w:rsid w:val="005E08D8"/>
    <w:rsid w:val="005E4CDF"/>
    <w:rsid w:val="00682844"/>
    <w:rsid w:val="006E74C0"/>
    <w:rsid w:val="006F3817"/>
    <w:rsid w:val="0076365A"/>
    <w:rsid w:val="0079116D"/>
    <w:rsid w:val="007E2A5C"/>
    <w:rsid w:val="007F40F2"/>
    <w:rsid w:val="00823671"/>
    <w:rsid w:val="008B6C9C"/>
    <w:rsid w:val="008E6DF3"/>
    <w:rsid w:val="008F51E9"/>
    <w:rsid w:val="0097283E"/>
    <w:rsid w:val="009B66CE"/>
    <w:rsid w:val="00A72DE4"/>
    <w:rsid w:val="00AC2F4A"/>
    <w:rsid w:val="00B01D89"/>
    <w:rsid w:val="00B1178A"/>
    <w:rsid w:val="00BD2180"/>
    <w:rsid w:val="00C45FC3"/>
    <w:rsid w:val="00C50115"/>
    <w:rsid w:val="00C54E1D"/>
    <w:rsid w:val="00C70526"/>
    <w:rsid w:val="00CD0775"/>
    <w:rsid w:val="00CE0F51"/>
    <w:rsid w:val="00CF34A4"/>
    <w:rsid w:val="00D02131"/>
    <w:rsid w:val="00DD240B"/>
    <w:rsid w:val="00DF3E07"/>
    <w:rsid w:val="00DF5A5D"/>
    <w:rsid w:val="00E22A2B"/>
    <w:rsid w:val="00E76AE6"/>
    <w:rsid w:val="00ED1068"/>
    <w:rsid w:val="00E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6AE6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E76AE6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E76A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E76A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"/>
    <w:basedOn w:val="20"/>
    <w:uiPriority w:val="99"/>
    <w:rsid w:val="00E76A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76AE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30">
    <w:name w:val="Основной текст (3) + Не курсив"/>
    <w:basedOn w:val="3"/>
    <w:uiPriority w:val="99"/>
    <w:rsid w:val="00E76A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2">
    <w:name w:val="Основной текст (3)"/>
    <w:basedOn w:val="3"/>
    <w:uiPriority w:val="99"/>
    <w:rsid w:val="00E76A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Основной текст + Курсив"/>
    <w:basedOn w:val="a4"/>
    <w:uiPriority w:val="99"/>
    <w:rsid w:val="00E76AE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E76A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basedOn w:val="10"/>
    <w:uiPriority w:val="99"/>
    <w:rsid w:val="00E76A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E76AE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E76AE6"/>
    <w:pPr>
      <w:shd w:val="clear" w:color="auto" w:fill="FFFFFF"/>
      <w:spacing w:before="108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E76AE6"/>
    <w:pPr>
      <w:shd w:val="clear" w:color="auto" w:fill="FFFFFF"/>
      <w:spacing w:before="900" w:after="18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E76AE6"/>
    <w:pPr>
      <w:shd w:val="clear" w:color="auto" w:fill="FFFFFF"/>
      <w:spacing w:before="300" w:line="374" w:lineRule="exact"/>
      <w:ind w:firstLine="4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60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60BCC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rsid w:val="00560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60BCC"/>
    <w:rPr>
      <w:rFonts w:cs="Times New Roman"/>
      <w:color w:val="000000"/>
    </w:rPr>
  </w:style>
  <w:style w:type="paragraph" w:styleId="aa">
    <w:name w:val="No Spacing"/>
    <w:uiPriority w:val="1"/>
    <w:qFormat/>
    <w:rsid w:val="006E74C0"/>
    <w:pPr>
      <w:widowControl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65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5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E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6AE6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E76AE6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E76A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E76A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"/>
    <w:basedOn w:val="20"/>
    <w:uiPriority w:val="99"/>
    <w:rsid w:val="00E76A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76AE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30">
    <w:name w:val="Основной текст (3) + Не курсив"/>
    <w:basedOn w:val="3"/>
    <w:uiPriority w:val="99"/>
    <w:rsid w:val="00E76A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2">
    <w:name w:val="Основной текст (3)"/>
    <w:basedOn w:val="3"/>
    <w:uiPriority w:val="99"/>
    <w:rsid w:val="00E76A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Основной текст + Курсив"/>
    <w:basedOn w:val="a4"/>
    <w:uiPriority w:val="99"/>
    <w:rsid w:val="00E76AE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E76AE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basedOn w:val="10"/>
    <w:uiPriority w:val="99"/>
    <w:rsid w:val="00E76A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E76AE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uiPriority w:val="99"/>
    <w:rsid w:val="00E76AE6"/>
    <w:pPr>
      <w:shd w:val="clear" w:color="auto" w:fill="FFFFFF"/>
      <w:spacing w:before="108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E76AE6"/>
    <w:pPr>
      <w:shd w:val="clear" w:color="auto" w:fill="FFFFFF"/>
      <w:spacing w:before="900" w:after="18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E76AE6"/>
    <w:pPr>
      <w:shd w:val="clear" w:color="auto" w:fill="FFFFFF"/>
      <w:spacing w:before="300" w:line="374" w:lineRule="exact"/>
      <w:ind w:firstLine="4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60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60BCC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rsid w:val="00560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60BCC"/>
    <w:rPr>
      <w:rFonts w:cs="Times New Roman"/>
      <w:color w:val="000000"/>
    </w:rPr>
  </w:style>
  <w:style w:type="paragraph" w:styleId="aa">
    <w:name w:val="No Spacing"/>
    <w:uiPriority w:val="1"/>
    <w:qFormat/>
    <w:rsid w:val="006E74C0"/>
    <w:pPr>
      <w:widowControl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65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5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Сульдина Наталья Владимировна</cp:lastModifiedBy>
  <cp:revision>2</cp:revision>
  <cp:lastPrinted>2023-03-28T05:59:00Z</cp:lastPrinted>
  <dcterms:created xsi:type="dcterms:W3CDTF">2023-03-28T06:04:00Z</dcterms:created>
  <dcterms:modified xsi:type="dcterms:W3CDTF">2023-03-28T06:04:00Z</dcterms:modified>
</cp:coreProperties>
</file>