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2E" w:rsidRDefault="00EE7125" w:rsidP="00886B2E">
      <w:pPr>
        <w:tabs>
          <w:tab w:val="left" w:pos="420"/>
        </w:tabs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Доклад </w:t>
      </w:r>
      <w:r w:rsid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Е.А. Негреевой, </w:t>
      </w:r>
      <w:r w:rsidR="00886B2E" w:rsidRP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</w:t>
      </w:r>
      <w:r w:rsid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886B2E" w:rsidRP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постоянной комиссии городского Собрания депутатов по с</w:t>
      </w:r>
      <w:r w:rsid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оциальной и молодежной политике, </w:t>
      </w:r>
      <w:r w:rsidRP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председателя Общественного Совета </w:t>
      </w:r>
      <w:proofErr w:type="gramStart"/>
      <w:r w:rsid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</w:t>
      </w:r>
      <w:proofErr w:type="gramEnd"/>
      <w:r w:rsidR="00886B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86B2E" w:rsidRPr="00886B2E" w:rsidRDefault="00886B2E" w:rsidP="00886B2E">
      <w:pPr>
        <w:tabs>
          <w:tab w:val="left" w:pos="4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B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КГБУЗ «Центральная городская больница </w:t>
      </w:r>
      <w:proofErr w:type="gramStart"/>
      <w:r w:rsidRPr="00886B2E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886B2E">
        <w:rPr>
          <w:rFonts w:ascii="Times New Roman" w:hAnsi="Times New Roman" w:cs="Times New Roman"/>
          <w:b/>
          <w:sz w:val="28"/>
          <w:szCs w:val="28"/>
          <w:lang w:val="ru-RU"/>
        </w:rPr>
        <w:t>. Заринск».</w:t>
      </w:r>
    </w:p>
    <w:p w:rsidR="003B353D" w:rsidRPr="00886B2E" w:rsidRDefault="003B353D" w:rsidP="00886B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Общественный Совет при КГБУЗ «Центральная городская больница,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г. Заринск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>»о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>рганизован в 2021 году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В 2023 году в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 Общественно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Совет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е работали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10 человек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из них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4 депута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а, 3 представителя общественных организации ,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2 медицинских работника , 1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социальной защиты</w:t>
      </w:r>
    </w:p>
    <w:p w:rsidR="003B353D" w:rsidRPr="00886B2E" w:rsidRDefault="00EE7125" w:rsidP="00886B2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редседателем Общественного Совета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я  избрана в 2023 году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предприниматель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>депута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собрания.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В декабре 2023 года принято решение: у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меньшить в составе Общественного Совета количество  медицинских сотрудников,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пригласить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работы председателя Совета Ветеранов города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В 2023 году были рассмотрены вопросы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которые очень волнуют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бщественность и жителей города: льготное лекарств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енное обеспечение,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доступность медицинской помощи ,проведени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е</w:t>
      </w:r>
      <w:bookmarkStart w:id="0" w:name="_GoBack"/>
      <w:bookmarkEnd w:id="0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профилактических осмотров и диспансеризации взрослого населения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,порядок получения консультации врачей специалистов краевых лечебно-профилактических учреждений.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На заседании в декабре 2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023 года рассмотрены итоги работы,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проведен анализ выполнения принятых решений,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определен план работы на 2024 год.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Я, как председатель Общественного Совета, регулярно получала из министерства здравоохранения Алтайского края показатели выполнения плана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диспансеризации взрослого населения.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Хочу поблагодарить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за организацию 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>предоставления оперативной информации  министра Попова Дмитрия Владимировича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53D" w:rsidRPr="00886B2E" w:rsidRDefault="00EE7125" w:rsidP="00886B2E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В 2022 году план диспансеризации взрослого населения и профилактических осмотров больница не выполнила.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По и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тогам 5 месяцев 2023 года больница отставала от выполнения плана диспансеризации взрослого населения. Было принято решение рассмотреть этот вопрос на Общественном Совете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Заседание проведено 08 июня 2023 года.</w:t>
      </w:r>
    </w:p>
    <w:p w:rsidR="003B353D" w:rsidRPr="00886B2E" w:rsidRDefault="00EE7125" w:rsidP="00886B2E">
      <w:pPr>
        <w:ind w:firstLineChars="175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Достигнуты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положительные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по диспансеризации взрослого населения и профилактическим осмотрам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отправлены письма Работодателям о проведении диспансеризации и преимуществах прохождения периодических медицинских осмотров в КГБУЗ «Центральная городская больница 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>. Заринск»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проведена встреча сотрудников больницы с членами Совета Ветеранов города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роцент выполнения план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диспансеризации взрослого населения в 2023 году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составил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72,5%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в 2022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году только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40%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роцент выполнения плана  профилактическ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осмотр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взрослого насе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ления  в 2023 г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оду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составил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53,3%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, в 2022 году этот показатель был всего 18%.</w:t>
      </w:r>
    </w:p>
    <w:p w:rsidR="003B353D" w:rsidRPr="00886B2E" w:rsidRDefault="00EE7125" w:rsidP="00886B2E">
      <w:pPr>
        <w:ind w:firstLineChars="175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На 2024  год запланировано ещё раз 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вопрос о проведении диспансеризации взрослого населения и профилактических осмотров.</w:t>
      </w:r>
    </w:p>
    <w:p w:rsidR="003B353D" w:rsidRPr="00886B2E" w:rsidRDefault="00EE7125" w:rsidP="00886B2E">
      <w:pPr>
        <w:ind w:firstLineChars="175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Достигнуты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положительные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о доступности медицинской помощи в поликлинике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оличество первичных талонов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к одному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участков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ому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терапевт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увеличилось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с 8 до 11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августе 2023 года в  поликлинику трудоустроились три врача-терапевта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число жалоб от населения в кабинет  обращения гражда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н по поводу доступности записи к участковым  терапевтам уменьшилось почти в 2 раза (в октябре- 36 обращений,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в декабре 20 обращений)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353D" w:rsidRPr="00886B2E" w:rsidRDefault="00EE7125" w:rsidP="00886B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меньшилось число обращений от жителей в общественные организации по поводу низкой доступности записи к терапевтам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3B353D" w:rsidRPr="00886B2E" w:rsidRDefault="00EE7125" w:rsidP="00EE7125">
      <w:pPr>
        <w:ind w:firstLineChars="175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остаются проблемы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по доступности записи к врачам-специалистам: уролог,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кардиолог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6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эндокринолог.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По данным специальностям работают врачи совместители.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Поэтому в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2024 году запланировано рассмотреть вопрос об укомплектованности кадрами КГБУЗ «Центра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льная городская больница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>. Заринск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53D" w:rsidRPr="00886B2E" w:rsidRDefault="00EE7125" w:rsidP="00EE7125">
      <w:pPr>
        <w:ind w:firstLineChars="175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В 2024 году з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апланировано рассмотреть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вопросы льготного лекарственного обеспечения,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вопросы взаимодействия Администрации города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аринска  и </w:t>
      </w:r>
      <w:proofErr w:type="spellStart"/>
      <w:r w:rsidRPr="00886B2E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с медицинской организацией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охран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ы здоровья, вопросы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вакцинации</w:t>
      </w:r>
      <w:proofErr w:type="gramStart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вопросы 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сопровождения участников специальной военной операции ,членов их семей. Ещ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 xml:space="preserve"> раз верн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886B2E">
        <w:rPr>
          <w:rFonts w:ascii="Times New Roman" w:hAnsi="Times New Roman" w:cs="Times New Roman"/>
          <w:sz w:val="24"/>
          <w:szCs w:val="24"/>
          <w:lang w:val="ru-RU"/>
        </w:rPr>
        <w:t>мся к нерешенным вопросам диспансеризации взрослого населения.</w:t>
      </w:r>
    </w:p>
    <w:p w:rsidR="003B353D" w:rsidRPr="00886B2E" w:rsidRDefault="00EE7125" w:rsidP="00EE7125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B2E">
        <w:rPr>
          <w:rFonts w:ascii="Times New Roman" w:hAnsi="Times New Roman" w:cs="Times New Roman"/>
          <w:sz w:val="24"/>
          <w:szCs w:val="24"/>
          <w:lang w:val="ru-RU"/>
        </w:rPr>
        <w:t>Спасибо за внимание.</w:t>
      </w:r>
    </w:p>
    <w:sectPr w:rsidR="003B353D" w:rsidRPr="00886B2E" w:rsidSect="00886B2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E28CF"/>
    <w:multiLevelType w:val="singleLevel"/>
    <w:tmpl w:val="F59E28C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FC40E2C"/>
    <w:rsid w:val="003B353D"/>
    <w:rsid w:val="00886B2E"/>
    <w:rsid w:val="00EE7125"/>
    <w:rsid w:val="0633133F"/>
    <w:rsid w:val="2BE42990"/>
    <w:rsid w:val="2FC40E2C"/>
    <w:rsid w:val="715D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53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Reg_4</dc:creator>
  <cp:lastModifiedBy>gsd_02</cp:lastModifiedBy>
  <cp:revision>3</cp:revision>
  <cp:lastPrinted>2024-01-29T02:01:00Z</cp:lastPrinted>
  <dcterms:created xsi:type="dcterms:W3CDTF">2024-01-26T08:47:00Z</dcterms:created>
  <dcterms:modified xsi:type="dcterms:W3CDTF">2024-02-07T02:40:00Z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2915509568F24C57A195AC681784F4C4_11</vt:lpwstr>
  </property>
</Properties>
</file>